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TituloCenter"/>
      </w:pPr>
      <w:r>
        <w:rPr>
          <w:rStyle w:val="fTituloCenter"/>
        </w:rPr>
        <w:t xml:space="preserve">P R O C U R A Ç Ã O  “A D J U D I C I A ET EXTRA”</w:t>
      </w:r>
    </w:p>
    <w:p/>
    <w:p>
      <w:pPr>
        <w:pStyle w:val="pPadrao"/>
      </w:pPr>
      <w:r>
        <w:rPr>
          <w:rStyle w:val="fPadraoBold"/>
        </w:rPr>
        <w:t xml:space="preserve">OUTORGANTE: FRANCISCO RICARDO DE SOUZA</w:t>
      </w:r>
      <w:r>
        <w:rPr>
          <w:rStyle w:val="fPadrao"/>
        </w:rPr>
        <w:t xml:space="preserve">, Brasileiro, Casado, Analista de Sistemas, portador do RG Nº 15794326 SSP/AM, CPF Nº 721.730.842-91, com endereço nesta Cidade na Rua Valencia, Nº 2, Qd 64 - Cj Campos Eliseos, Planalto, CEP: 69045-560; E-mail: drconsultoriajuridica.am@gmail.com.</w:t>
      </w:r>
    </w:p>
    <w:p>
      <w:pPr>
        <w:pStyle w:val="pPadrao"/>
      </w:pPr>
      <w:r>
        <w:rPr>
          <w:rStyle w:val="fTituloCenter"/>
        </w:rPr>
        <w:t xml:space="preserve">Pelo presente instrumento, nomeia e constitui suas bastantes procuradoras, as advogadas</w:t>
      </w:r>
    </w:p>
    <w:p>
      <w:pPr>
        <w:pStyle w:val="pPadrao"/>
      </w:pPr>
      <w:r>
        <w:rPr>
          <w:rStyle w:val="fPadraoBold"/>
        </w:rPr>
        <w:t xml:space="preserve">OUTORGADAS: Dra. DANIELLE RUFINO ALVES RICARDO</w:t>
      </w:r>
      <w:r>
        <w:rPr>
          <w:rStyle w:val="fPadrao"/>
        </w:rPr>
        <w:t xml:space="preserve">, brasileira, casada, Advogada, inscrita regularmente na Ordem dos Advogados do Brasil, Seção/AM sob o n.º 3.643, Seção/RN sob o n.º 1324-A, </w:t>
      </w:r>
      <w:r>
        <w:rPr>
          <w:rStyle w:val="fPadraoBold"/>
        </w:rPr>
        <w:t xml:space="preserve">Dra. STEPHANIE RUFINO ALVES BETESEK</w:t>
      </w:r>
      <w:r>
        <w:rPr>
          <w:rStyle w:val="fPadrao"/>
        </w:rPr>
        <w:t xml:space="preserve">, brasileira, solteira, Advogada, inscrita regularmente na Ordem dos Advogados do Brasil, Seção/RN sob o n.º 18.326, ambas com escritório profissional na Cidade de Manaus/AM  à Rua Valência, nº 02, Q/64, Conj. Campos Eliseos - Planalto, CEP: 69045-560. E-mail: am@drconsultoriajuridica.com; rn@drconsultoriajuridica.com; cel (92) 98475-8975 | (84) 99955-4495</w:t>
      </w:r>
    </w:p>
    <w:p/>
    <w:p>
      <w:pPr>
        <w:pStyle w:val="pPadrao"/>
      </w:pPr>
      <w:r>
        <w:rPr>
          <w:rStyle w:val="fPadraoBold"/>
        </w:rPr>
        <w:t xml:space="preserve">PODERES: </w:t>
      </w:r>
      <w:r>
        <w:rPr>
          <w:rStyle w:val="fPadrao"/>
        </w:rPr>
        <w:t xml:space="preserve">Por este instrumento particular de procuração, constituo meu procurador o outorgado, concedendo-lhe os poderes especiais para tudo que se fizer necessário para minha defesa, incluindo a cláusula ad judicia, para o foro em geral, salvo receber citação inicial, como assim proclama o art. 105 do Novo CPC.</w:t>
      </w:r>
    </w:p>
    <w:p>
      <w:pPr>
        <w:pStyle w:val="pPadrao"/>
      </w:pPr>
      <w:r>
        <w:rPr>
          <w:rStyle w:val="fPadraoBold"/>
        </w:rPr>
        <w:t xml:space="preserve">PODERES ESPECÍFICOS: </w:t>
      </w:r>
      <w:r>
        <w:rPr>
          <w:rStyle w:val="fPadrao"/>
        </w:rPr>
        <w:t xml:space="preserve">A presente procuração outorga as Advogadas acima descritas, os poderes para pedir à justiça gratuita e assinar declaração de hipossuficiência economica, conforme o diposto no art. 105 do Novo CPC; representar-me nas audiências, requerer, transigir, confessar, renunciar, assinar, desistir, firmar compromissos é/ou acordos, receber e dar quitações, efetuar levantamentos de avará, falar em nome do Outorgante, agindo em conjunto ou separadamente, dando tudo por bom, firme e valioso, para me reresentar em juízo.</w:t>
      </w:r>
    </w:p>
    <w:p>
      <w:pPr>
        <w:pStyle w:val="pPadrao"/>
      </w:pPr>
      <w:r>
        <w:rPr>
          <w:rStyle w:val="fPadraoBold"/>
        </w:rPr>
        <w:t xml:space="preserve">FINALIDADE: </w:t>
      </w:r>
      <w:r>
        <w:rPr>
          <w:rStyle w:val="fPadrao"/>
        </w:rPr>
        <w:t xml:space="preserve">representá-lo no Fórum em Geral com a Cláusula “AD JUDICIA ET EXTRA”, em qualquer causa ou ação, que seja ou ré(u) assistente(s) ou oponente(s) ou por qualquer modo interessado(s),  a fim de agir em qualquer Juízo, Instância ou Tribunal, ou ainda nas Repartições Federais, Estaduais e Municipais, Cartórios Tabelionato de Notas, Cartório de Registro de Títulos e Documentos (RTD) Cartório de Registro de Imóveis (RI) Tabelionatos de Protesto, Cartório de Registro Civil de Pessoas Jurídicas, inclusive JUNTA COMERCIAL do Estado do Amazonas, podendo para isso requerer e promover judicial ou extrajudicialmente, propor ação ou ações, produzir provas e seguir qualquer recurso legal; representar ao Conselho Superior de Magistratura, ao Corregedor Geral da Justiça, alegar e defender todo o seu Direito de Justiça, acordar, desistir, recorrer, apelar, transigir, discordar, dar de suspeito a quem lhe convier, dar e receber quitação, passar recibo(s), enfim, tratar de seus interesses, bem como praticar todos os atos, para o fiel cumprimento do presente mandato, inclusive, substabelecer.</w:t>
      </w:r>
    </w:p>
    <w:p/>
    <w:p>
      <w:pPr>
        <w:pStyle w:val="pPadraoAssing"/>
      </w:pPr>
      <w:r>
        <w:rPr/>
        <w:t xml:space="preserve">Manaus/AM, 22 de outubro de 2019.</w:t>
      </w:r>
    </w:p>
    <w:p>
      <w:pPr>
        <w:pStyle w:val="pPadraoAssing"/>
      </w:pPr>
      <w:r>
        <w:rPr/>
        <w:t xml:space="preserve">____________________________________________________</w:t>
      </w:r>
    </w:p>
    <w:p>
      <w:pPr>
        <w:pStyle w:val="pPadraoAssing"/>
      </w:pPr>
      <w:r>
        <w:rPr>
          <w:rStyle w:val="fPadraoBold"/>
        </w:rPr>
        <w:t xml:space="preserve">FRANCISCO RICARDO DE SOUZA</w:t>
      </w:r>
    </w:p>
    <w:p>
      <w:pPr>
        <w:pStyle w:val="pPadraoAssing"/>
      </w:pPr>
      <w:r>
        <w:rPr>
          <w:rStyle w:val="fPadraoBold"/>
        </w:rPr>
        <w:t xml:space="preserve">CPF Nº 721.730.842-91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pPr>
      <w:jc w:val="right"/>
    </w:pPr>
    <w:r>
      <w:rPr>
        <w:i w:val="1"/>
        <w:iCs w:val="1"/>
      </w:rPr>
      <w:t xml:space="preserve">Rua Valência, nº 2, Q/64, Conj. Campos Eliseos – Planalto, CEP: 69045-560. MAO/AM.</w:t>
    </w:r>
  </w:p>
  <w:p>
    <w:pPr>
      <w:jc w:val="right"/>
    </w:pPr>
    <w:r>
      <w:rPr>
        <w:i w:val="1"/>
        <w:iCs w:val="1"/>
      </w:rPr>
      <w:t xml:space="preserve">Email: am@drconsultoriajuridica.com | rn@drconsultoriajuridica.com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5500" w:type="dxa"/>
    </w:tblGrid>
    <w:tr>
      <w:trPr/>
      <w:tc>
        <w:tcPr>
          <w:tcW w:w="3500" w:type="dxa"/>
        </w:tcPr>
        <w:p>
          <w:pPr>
            <w:jc w:val="left"/>
          </w:pPr>
          <w:r>
            <w:pict>
              <v:shape type="#_x0000_t75" style="width:60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500" w:type="dxa"/>
        </w:tcPr>
        <w:p>
          <w:pPr>
            <w:jc w:val="right"/>
          </w:pPr>
        </w:p>
        <w:p>
          <w:pPr>
            <w:jc w:val="right"/>
          </w:pPr>
          <w:r>
            <w:rPr>
              <w:i w:val="1"/>
              <w:iCs w:val="1"/>
            </w:rPr>
            <w:t xml:space="preserve">Dra. Danielle Rufino Alves Ricardo – </w:t>
          </w:r>
          <w:r>
            <w:rPr>
              <w:sz w:val="16"/>
              <w:szCs w:val="16"/>
              <w:i w:val="1"/>
              <w:iCs w:val="1"/>
            </w:rPr>
            <w:t xml:space="preserve">OAB/AM 3643</w:t>
          </w:r>
        </w:p>
        <w:p>
          <w:pPr>
            <w:jc w:val="right"/>
          </w:pPr>
          <w:r>
            <w:rPr>
              <w:i w:val="1"/>
              <w:iCs w:val="1"/>
            </w:rPr>
            <w:t xml:space="preserve">Dra. Stephanie Rufino Alves Betesek – </w:t>
          </w:r>
          <w:r>
            <w:rPr>
              <w:sz w:val="16"/>
              <w:szCs w:val="16"/>
              <w:i w:val="1"/>
              <w:iCs w:val="1"/>
            </w:rPr>
            <w:t xml:space="preserve">OAB/RN 18.326</w:t>
          </w:r>
        </w:p>
      </w:tc>
    </w:tr>
  </w:tbl>
  <w:p>
    <w:pPr/>
    <w:r>
      <w:pict>
        <v:shape id="_x0000_s1002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TituloCenter">
    <w:name w:val="pTituloCenter"/>
    <w:basedOn w:val="Normal"/>
    <w:pPr>
      <w:jc w:val="center"/>
    </w:pPr>
  </w:style>
  <w:style w:type="paragraph" w:customStyle="1" w:styleId="pPadrao">
    <w:name w:val="pPadrao"/>
    <w:basedOn w:val="Normal"/>
    <w:pPr>
      <w:jc w:val="both"/>
    </w:pPr>
  </w:style>
  <w:style w:type="paragraph" w:customStyle="1" w:styleId="pPadraoAssing">
    <w:name w:val="pPadraoAssing"/>
    <w:basedOn w:val="Normal"/>
    <w:pPr>
      <w:jc w:val="right"/>
    </w:pPr>
  </w:style>
  <w:style w:type="character">
    <w:name w:val="fTituloCenter"/>
    <w:rPr>
      <w:rFonts w:ascii="Calibri" w:hAnsi="Calibri" w:eastAsia="Calibri" w:cs="Calibri"/>
      <w:sz w:val="24"/>
      <w:szCs w:val="24"/>
      <w:b w:val="1"/>
      <w:bCs w:val="1"/>
    </w:rPr>
  </w:style>
  <w:style w:type="character">
    <w:name w:val="fPadrao"/>
    <w:rPr>
      <w:rFonts w:ascii="Calibri" w:hAnsi="Calibri" w:eastAsia="Calibri" w:cs="Calibri"/>
      <w:sz w:val="20"/>
      <w:szCs w:val="20"/>
    </w:rPr>
  </w:style>
  <w:style w:type="character">
    <w:name w:val="fPadraoBold"/>
    <w:rPr>
      <w:rFonts w:ascii="Calibri" w:hAnsi="Calibri" w:eastAsia="Calibri" w:cs="Calibri"/>
      <w:sz w:val="20"/>
      <w:szCs w:val="20"/>
      <w:b w:val="1"/>
      <w:bCs w:val="1"/>
    </w:rPr>
  </w:style>
  <w:style w:type="character">
    <w:name w:val="fPadraoBoldItalico"/>
    <w:rPr>
      <w:rFonts w:ascii="Calibri" w:hAnsi="Calibri" w:eastAsia="Calibri" w:cs="Calibri"/>
      <w:sz w:val="20"/>
      <w:szCs w:val="20"/>
      <w:b w:val="1"/>
      <w:bCs w:val="1"/>
      <w:i w:val="1"/>
      <w:iCs w:val="1"/>
    </w:rPr>
  </w:style>
  <w:style w:type="character">
    <w:name w:val="fPadraoBoldSubli"/>
    <w:rPr>
      <w:rFonts w:ascii="Calibri" w:hAnsi="Calibri" w:eastAsia="Calibri" w:cs="Calibri"/>
      <w:sz w:val="20"/>
      <w:szCs w:val="20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2020-03-21T18:20:13-04:00</dcterms:created>
  <dcterms:modified xsi:type="dcterms:W3CDTF">2020-03-21T18:20:13-04:00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