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15" w:rsidRPr="00BB4254" w:rsidRDefault="00BB4254" w:rsidP="00BB4254">
      <w:pPr>
        <w:jc w:val="center"/>
        <w:rPr>
          <w:color w:val="002060"/>
          <w:sz w:val="72"/>
          <w:szCs w:val="72"/>
          <w14:textOutline w14:w="0" w14:cap="flat" w14:cmpd="sng" w14:algn="ctr">
            <w14:noFill/>
            <w14:prstDash w14:val="solid"/>
            <w14:round/>
          </w14:textOutline>
        </w:rPr>
      </w:pPr>
      <w:r w:rsidRPr="00BB4254">
        <w:rPr>
          <w:color w:val="002060"/>
          <w:sz w:val="72"/>
          <w:szCs w:val="72"/>
          <w14:textOutline w14:w="0" w14:cap="flat" w14:cmpd="sng" w14:algn="ctr">
            <w14:noFill/>
            <w14:prstDash w14:val="solid"/>
            <w14:round/>
          </w14:textOutline>
        </w:rPr>
        <w:t>Credit One</w:t>
      </w:r>
    </w:p>
    <w:p w:rsidR="00BB4254" w:rsidRPr="00BB4254" w:rsidRDefault="00BB4254" w:rsidP="00BB4254">
      <w:pPr>
        <w:jc w:val="center"/>
        <w:rPr>
          <w:color w:val="002060"/>
          <w:sz w:val="52"/>
          <w:szCs w:val="52"/>
          <w14:textOutline w14:w="0" w14:cap="flat" w14:cmpd="sng" w14:algn="ctr">
            <w14:noFill/>
            <w14:prstDash w14:val="solid"/>
            <w14:round/>
          </w14:textOutline>
        </w:rPr>
      </w:pPr>
      <w:r w:rsidRPr="00BB4254">
        <w:rPr>
          <w:color w:val="002060"/>
          <w:sz w:val="52"/>
          <w:szCs w:val="52"/>
          <w14:textOutline w14:w="0" w14:cap="flat" w14:cmpd="sng" w14:algn="ctr">
            <w14:noFill/>
            <w14:prstDash w14:val="solid"/>
            <w14:round/>
          </w14:textOutline>
        </w:rPr>
        <w:t>Customers Reliability – Lessons Learned</w:t>
      </w:r>
    </w:p>
    <w:p w:rsidR="00BB4254" w:rsidRPr="00BB4254" w:rsidRDefault="00BB4254" w:rsidP="00BB4254">
      <w:pPr>
        <w:jc w:val="center"/>
        <w:rPr>
          <w:color w:val="002060"/>
          <w:sz w:val="36"/>
          <w:szCs w:val="32"/>
          <w14:textOutline w14:w="0" w14:cap="flat" w14:cmpd="sng" w14:algn="ctr">
            <w14:noFill/>
            <w14:prstDash w14:val="solid"/>
            <w14:round/>
          </w14:textOutline>
        </w:rPr>
      </w:pPr>
      <w:r w:rsidRPr="00BB4254">
        <w:rPr>
          <w:color w:val="002060"/>
          <w:sz w:val="36"/>
          <w:szCs w:val="32"/>
          <w14:textOutline w14:w="0" w14:cap="flat" w14:cmpd="sng" w14:algn="ctr">
            <w14:noFill/>
            <w14:prstDash w14:val="solid"/>
            <w14:round/>
          </w14:textOutline>
        </w:rPr>
        <w:t>By Francisco Sanchez</w:t>
      </w:r>
      <w:r w:rsidR="00855672">
        <w:rPr>
          <w:color w:val="002060"/>
          <w:sz w:val="36"/>
          <w:szCs w:val="32"/>
          <w14:textOutline w14:w="0" w14:cap="flat" w14:cmpd="sng" w14:algn="ctr">
            <w14:noFill/>
            <w14:prstDash w14:val="solid"/>
            <w14:round/>
          </w14:textOutline>
        </w:rPr>
        <w:t>, 9/22/2021</w:t>
      </w:r>
    </w:p>
    <w:p w:rsidR="00BB4254" w:rsidRDefault="00BB4254" w:rsidP="00BB4254">
      <w:pPr>
        <w:jc w:val="center"/>
        <w:rPr>
          <w:color w:val="002060"/>
          <w:sz w:val="32"/>
          <w:szCs w:val="32"/>
          <w14:textOutline w14:w="0" w14:cap="flat" w14:cmpd="sng" w14:algn="ctr">
            <w14:noFill/>
            <w14:prstDash w14:val="solid"/>
            <w14:round/>
          </w14:textOutline>
        </w:rPr>
      </w:pPr>
    </w:p>
    <w:p w:rsidR="00313015" w:rsidRDefault="00BB4254" w:rsidP="00ED7766">
      <w:pPr>
        <w:spacing w:before="100" w:beforeAutospacing="1" w:after="100" w:afterAutospacing="1"/>
        <w:jc w:val="both"/>
        <w:rPr>
          <w:sz w:val="28"/>
          <w:szCs w:val="32"/>
          <w14:textOutline w14:w="0" w14:cap="flat" w14:cmpd="sng" w14:algn="ctr">
            <w14:noFill/>
            <w14:prstDash w14:val="solid"/>
            <w14:round/>
          </w14:textOutline>
        </w:rPr>
      </w:pPr>
      <w:r w:rsidRPr="00F62F63">
        <w:rPr>
          <w:sz w:val="28"/>
          <w:szCs w:val="32"/>
          <w14:textOutline w14:w="0" w14:cap="flat" w14:cmpd="sng" w14:algn="ctr">
            <w14:noFill/>
            <w14:prstDash w14:val="solid"/>
            <w14:round/>
          </w14:textOutline>
        </w:rPr>
        <w:t xml:space="preserve">The exploration of the data aimed to better understand and have more clarity as to what the behavior is and under what circumstances Credit One customers default </w:t>
      </w:r>
      <w:r w:rsidR="00313015" w:rsidRPr="00F62F63">
        <w:rPr>
          <w:sz w:val="28"/>
          <w:szCs w:val="32"/>
          <w14:textOutline w14:w="0" w14:cap="flat" w14:cmpd="sng" w14:algn="ctr">
            <w14:noFill/>
            <w14:prstDash w14:val="solid"/>
            <w14:round/>
          </w14:textOutline>
        </w:rPr>
        <w:t xml:space="preserve">loan / credit </w:t>
      </w:r>
      <w:r w:rsidRPr="00F62F63">
        <w:rPr>
          <w:sz w:val="28"/>
          <w:szCs w:val="32"/>
          <w14:textOutline w14:w="0" w14:cap="flat" w14:cmpd="sng" w14:algn="ctr">
            <w14:noFill/>
            <w14:prstDash w14:val="solid"/>
            <w14:round/>
          </w14:textOutline>
        </w:rPr>
        <w:t>payments.</w:t>
      </w:r>
    </w:p>
    <w:p w:rsidR="00ED7766" w:rsidRDefault="00F62F63" w:rsidP="00ED7766">
      <w:pPr>
        <w:spacing w:before="100" w:beforeAutospacing="1" w:after="100" w:afterAutospacing="1"/>
        <w:jc w:val="both"/>
        <w:rPr>
          <w:sz w:val="28"/>
          <w:szCs w:val="32"/>
          <w14:textOutline w14:w="0" w14:cap="flat" w14:cmpd="sng" w14:algn="ctr">
            <w14:noFill/>
            <w14:prstDash w14:val="solid"/>
            <w14:round/>
          </w14:textOutline>
        </w:rPr>
      </w:pPr>
      <w:r>
        <w:rPr>
          <w:sz w:val="28"/>
          <w:szCs w:val="32"/>
        </w:rPr>
        <w:t>It’s known to all that Credit One, as financial institution, cannot control customers spending habits but can manage how much and to what individuals a loan or credit can be provided.</w:t>
      </w:r>
      <w:r w:rsidR="00ED7766">
        <w:rPr>
          <w:sz w:val="28"/>
          <w:szCs w:val="32"/>
        </w:rPr>
        <w:t xml:space="preserve"> </w:t>
      </w:r>
      <w:r w:rsidR="00313015">
        <w:rPr>
          <w:sz w:val="28"/>
          <w:szCs w:val="32"/>
          <w14:textOutline w14:w="0" w14:cap="flat" w14:cmpd="sng" w14:algn="ctr">
            <w14:noFill/>
            <w14:prstDash w14:val="solid"/>
            <w14:round/>
          </w14:textOutline>
        </w:rPr>
        <w:t xml:space="preserve">From the perspective of risk management, the result of this exploratory analysis resulted in the following probability, based on previous results, for customers to default </w:t>
      </w:r>
      <w:r>
        <w:rPr>
          <w:sz w:val="28"/>
          <w:szCs w:val="32"/>
          <w14:textOutline w14:w="0" w14:cap="flat" w14:cmpd="sng" w14:algn="ctr">
            <w14:noFill/>
            <w14:prstDash w14:val="solid"/>
            <w14:round/>
          </w14:textOutline>
        </w:rPr>
        <w:t>with</w:t>
      </w:r>
      <w:r w:rsidR="00313015">
        <w:rPr>
          <w:sz w:val="28"/>
          <w:szCs w:val="32"/>
          <w14:textOutline w14:w="0" w14:cap="flat" w14:cmpd="sng" w14:algn="ctr">
            <w14:noFill/>
            <w14:prstDash w14:val="solid"/>
            <w14:round/>
          </w14:textOutline>
        </w:rPr>
        <w:t xml:space="preserve"> their payments.</w:t>
      </w:r>
    </w:p>
    <w:p w:rsidR="00ED7766" w:rsidRDefault="00ED7766" w:rsidP="00ED7766">
      <w:pPr>
        <w:spacing w:before="100" w:beforeAutospacing="1" w:after="100" w:afterAutospacing="1"/>
        <w:jc w:val="both"/>
        <w:rPr>
          <w:sz w:val="28"/>
          <w:szCs w:val="32"/>
          <w14:textOutline w14:w="0" w14:cap="flat" w14:cmpd="sng" w14:algn="ctr">
            <w14:noFill/>
            <w14:prstDash w14:val="solid"/>
            <w14:round/>
          </w14:textOutline>
        </w:rPr>
      </w:pPr>
    </w:p>
    <w:p w:rsidR="00B67A9A" w:rsidRDefault="00ED7766" w:rsidP="00B67A9A">
      <w:pPr>
        <w:pStyle w:val="ListParagraph"/>
        <w:numPr>
          <w:ilvl w:val="0"/>
          <w:numId w:val="3"/>
        </w:numPr>
        <w:spacing w:before="120" w:after="120" w:line="360" w:lineRule="auto"/>
        <w:jc w:val="both"/>
        <w:rPr>
          <w:sz w:val="28"/>
          <w:szCs w:val="32"/>
        </w:rPr>
      </w:pPr>
      <w:r>
        <w:rPr>
          <w:sz w:val="28"/>
          <w:szCs w:val="32"/>
        </w:rPr>
        <w:t>3</w:t>
      </w:r>
      <w:r w:rsidR="00855672">
        <w:rPr>
          <w:sz w:val="28"/>
          <w:szCs w:val="32"/>
        </w:rPr>
        <w:t>0</w:t>
      </w:r>
      <w:r>
        <w:rPr>
          <w:sz w:val="28"/>
          <w:szCs w:val="32"/>
        </w:rPr>
        <w:t>, 201 transactions over a period of 6 months were analyzed.</w:t>
      </w:r>
      <w:r w:rsidR="00B67A9A" w:rsidRPr="00B67A9A">
        <w:rPr>
          <w:sz w:val="28"/>
          <w:szCs w:val="32"/>
        </w:rPr>
        <w:t xml:space="preserve"> </w:t>
      </w:r>
    </w:p>
    <w:p w:rsidR="00ED7766" w:rsidRPr="00B67A9A" w:rsidRDefault="00B67A9A" w:rsidP="00B67A9A">
      <w:pPr>
        <w:pStyle w:val="ListParagraph"/>
        <w:numPr>
          <w:ilvl w:val="0"/>
          <w:numId w:val="3"/>
        </w:numPr>
        <w:spacing w:before="120" w:after="120" w:line="360" w:lineRule="auto"/>
        <w:jc w:val="both"/>
        <w:rPr>
          <w:sz w:val="28"/>
          <w:szCs w:val="32"/>
        </w:rPr>
      </w:pPr>
      <w:r>
        <w:rPr>
          <w:sz w:val="28"/>
          <w:szCs w:val="32"/>
        </w:rPr>
        <w:t>Of all 30,201 transactions</w:t>
      </w:r>
      <w:r>
        <w:rPr>
          <w:sz w:val="28"/>
          <w:szCs w:val="32"/>
        </w:rPr>
        <w:t>,</w:t>
      </w:r>
      <w:r>
        <w:rPr>
          <w:sz w:val="28"/>
          <w:szCs w:val="32"/>
        </w:rPr>
        <w:t xml:space="preserve"> 6,682 resulted with default payments, representing a 22% for the exercise.</w:t>
      </w:r>
    </w:p>
    <w:p w:rsidR="00ED7766" w:rsidRDefault="00ED7766" w:rsidP="00855672">
      <w:pPr>
        <w:pStyle w:val="ListParagraph"/>
        <w:numPr>
          <w:ilvl w:val="0"/>
          <w:numId w:val="3"/>
        </w:numPr>
        <w:spacing w:before="120" w:after="120" w:line="360" w:lineRule="auto"/>
        <w:jc w:val="both"/>
        <w:rPr>
          <w:sz w:val="28"/>
          <w:szCs w:val="32"/>
        </w:rPr>
      </w:pPr>
      <w:r>
        <w:rPr>
          <w:sz w:val="28"/>
          <w:szCs w:val="32"/>
        </w:rPr>
        <w:t>Majority of transactions involve female customers with 60%.</w:t>
      </w:r>
    </w:p>
    <w:p w:rsidR="00855672" w:rsidRPr="00855672" w:rsidRDefault="00855672" w:rsidP="00855672">
      <w:pPr>
        <w:pStyle w:val="ListParagraph"/>
        <w:numPr>
          <w:ilvl w:val="1"/>
          <w:numId w:val="3"/>
        </w:numPr>
        <w:spacing w:before="120" w:after="120" w:line="360" w:lineRule="auto"/>
        <w:jc w:val="both"/>
        <w:rPr>
          <w:sz w:val="28"/>
          <w:szCs w:val="32"/>
        </w:rPr>
      </w:pPr>
      <w:r>
        <w:rPr>
          <w:sz w:val="28"/>
          <w:szCs w:val="32"/>
        </w:rPr>
        <w:t xml:space="preserve">Of the above mentioned, only 10% of </w:t>
      </w:r>
      <w:r>
        <w:rPr>
          <w:sz w:val="28"/>
          <w:szCs w:val="32"/>
        </w:rPr>
        <w:t>Men</w:t>
      </w:r>
      <w:r>
        <w:rPr>
          <w:sz w:val="28"/>
          <w:szCs w:val="32"/>
        </w:rPr>
        <w:t xml:space="preserve"> and </w:t>
      </w:r>
      <w:r>
        <w:rPr>
          <w:sz w:val="28"/>
          <w:szCs w:val="32"/>
        </w:rPr>
        <w:t>13</w:t>
      </w:r>
      <w:r>
        <w:rPr>
          <w:sz w:val="28"/>
          <w:szCs w:val="32"/>
        </w:rPr>
        <w:t xml:space="preserve">% of </w:t>
      </w:r>
      <w:r>
        <w:rPr>
          <w:sz w:val="28"/>
          <w:szCs w:val="32"/>
        </w:rPr>
        <w:t>Females</w:t>
      </w:r>
      <w:r>
        <w:rPr>
          <w:sz w:val="28"/>
          <w:szCs w:val="32"/>
        </w:rPr>
        <w:t xml:space="preserve"> defaulted.</w:t>
      </w:r>
    </w:p>
    <w:p w:rsidR="00ED7766" w:rsidRDefault="00ED7766" w:rsidP="00855672">
      <w:pPr>
        <w:pStyle w:val="ListParagraph"/>
        <w:numPr>
          <w:ilvl w:val="0"/>
          <w:numId w:val="3"/>
        </w:numPr>
        <w:spacing w:before="120" w:after="120" w:line="360" w:lineRule="auto"/>
        <w:jc w:val="both"/>
        <w:rPr>
          <w:sz w:val="28"/>
          <w:szCs w:val="32"/>
        </w:rPr>
      </w:pPr>
      <w:r>
        <w:rPr>
          <w:sz w:val="28"/>
          <w:szCs w:val="32"/>
        </w:rPr>
        <w:t>Customers with University, High School and Graduate Degree have a 46%, 35% and 16%, participation in this exercise, respectively.</w:t>
      </w:r>
    </w:p>
    <w:p w:rsidR="00855672" w:rsidRPr="00855672" w:rsidRDefault="00855672" w:rsidP="00855672">
      <w:pPr>
        <w:pStyle w:val="ListParagraph"/>
        <w:numPr>
          <w:ilvl w:val="1"/>
          <w:numId w:val="3"/>
        </w:numPr>
        <w:spacing w:before="120" w:after="120" w:line="360" w:lineRule="auto"/>
        <w:jc w:val="both"/>
        <w:rPr>
          <w:sz w:val="28"/>
          <w:szCs w:val="32"/>
        </w:rPr>
      </w:pPr>
      <w:r>
        <w:rPr>
          <w:sz w:val="28"/>
          <w:szCs w:val="32"/>
        </w:rPr>
        <w:t>Of the above mentioned, only 1</w:t>
      </w:r>
      <w:r>
        <w:rPr>
          <w:sz w:val="28"/>
          <w:szCs w:val="32"/>
        </w:rPr>
        <w:t>1</w:t>
      </w:r>
      <w:r>
        <w:rPr>
          <w:sz w:val="28"/>
          <w:szCs w:val="32"/>
        </w:rPr>
        <w:t xml:space="preserve">% of </w:t>
      </w:r>
      <w:r>
        <w:rPr>
          <w:sz w:val="28"/>
          <w:szCs w:val="32"/>
        </w:rPr>
        <w:t>customers with University, 7% with high School 4</w:t>
      </w:r>
      <w:r>
        <w:rPr>
          <w:sz w:val="28"/>
          <w:szCs w:val="32"/>
        </w:rPr>
        <w:t xml:space="preserve">% </w:t>
      </w:r>
      <w:r>
        <w:rPr>
          <w:sz w:val="28"/>
          <w:szCs w:val="32"/>
        </w:rPr>
        <w:t xml:space="preserve">with Graduate degree </w:t>
      </w:r>
      <w:r>
        <w:rPr>
          <w:sz w:val="28"/>
          <w:szCs w:val="32"/>
        </w:rPr>
        <w:t>defaulted.</w:t>
      </w:r>
    </w:p>
    <w:p w:rsidR="00ED7766" w:rsidRDefault="00ED7766" w:rsidP="00855672">
      <w:pPr>
        <w:pStyle w:val="ListParagraph"/>
        <w:numPr>
          <w:ilvl w:val="0"/>
          <w:numId w:val="3"/>
        </w:numPr>
        <w:spacing w:before="120" w:after="120" w:line="360" w:lineRule="auto"/>
        <w:jc w:val="both"/>
        <w:rPr>
          <w:sz w:val="28"/>
          <w:szCs w:val="32"/>
        </w:rPr>
      </w:pPr>
      <w:r>
        <w:rPr>
          <w:sz w:val="28"/>
          <w:szCs w:val="32"/>
        </w:rPr>
        <w:t>53% of the customers reported Married and 45% as single.</w:t>
      </w:r>
    </w:p>
    <w:p w:rsidR="00855672" w:rsidRDefault="00855672" w:rsidP="00855672">
      <w:pPr>
        <w:pStyle w:val="ListParagraph"/>
        <w:numPr>
          <w:ilvl w:val="1"/>
          <w:numId w:val="2"/>
        </w:numPr>
        <w:spacing w:before="120" w:after="120" w:line="360" w:lineRule="auto"/>
        <w:jc w:val="both"/>
        <w:rPr>
          <w:sz w:val="28"/>
          <w:szCs w:val="32"/>
        </w:rPr>
      </w:pPr>
      <w:r>
        <w:rPr>
          <w:sz w:val="28"/>
          <w:szCs w:val="32"/>
        </w:rPr>
        <w:t>Of the above mentioned, only 10% of Married and 11% of Singles defaulted.</w:t>
      </w:r>
    </w:p>
    <w:p w:rsidR="00855672" w:rsidRDefault="00855672" w:rsidP="00ED7766">
      <w:pPr>
        <w:pStyle w:val="ListParagraph"/>
        <w:numPr>
          <w:ilvl w:val="0"/>
          <w:numId w:val="2"/>
        </w:numPr>
        <w:spacing w:before="120" w:after="120" w:line="360" w:lineRule="auto"/>
        <w:jc w:val="both"/>
        <w:rPr>
          <w:sz w:val="28"/>
          <w:szCs w:val="32"/>
        </w:rPr>
      </w:pPr>
      <w:r>
        <w:rPr>
          <w:sz w:val="28"/>
          <w:szCs w:val="32"/>
        </w:rPr>
        <w:t xml:space="preserve">Majority of the customers are in the 20 – 40 years of age, representing </w:t>
      </w:r>
      <w:r w:rsidR="00B67A9A">
        <w:rPr>
          <w:sz w:val="28"/>
          <w:szCs w:val="32"/>
        </w:rPr>
        <w:t>92% of the customers.</w:t>
      </w:r>
    </w:p>
    <w:p w:rsidR="00B67A9A" w:rsidRDefault="00B67A9A" w:rsidP="00B67A9A">
      <w:pPr>
        <w:pStyle w:val="ListParagraph"/>
        <w:numPr>
          <w:ilvl w:val="1"/>
          <w:numId w:val="2"/>
        </w:numPr>
        <w:spacing w:before="120" w:after="120" w:line="360" w:lineRule="auto"/>
        <w:jc w:val="both"/>
        <w:rPr>
          <w:sz w:val="28"/>
          <w:szCs w:val="32"/>
        </w:rPr>
      </w:pPr>
      <w:r>
        <w:rPr>
          <w:sz w:val="28"/>
          <w:szCs w:val="32"/>
        </w:rPr>
        <w:t>Of the above mentioned</w:t>
      </w:r>
      <w:r>
        <w:rPr>
          <w:sz w:val="28"/>
          <w:szCs w:val="32"/>
        </w:rPr>
        <w:t>, 8% of customers un the 20s defaulted followed by customers in the 30s and 40s with 7% and 5% default, respectively.</w:t>
      </w:r>
    </w:p>
    <w:p w:rsidR="00B67A9A" w:rsidRDefault="00B67A9A" w:rsidP="00B67A9A">
      <w:pPr>
        <w:spacing w:before="120" w:after="120" w:line="360" w:lineRule="auto"/>
        <w:jc w:val="both"/>
        <w:rPr>
          <w:b/>
          <w:sz w:val="28"/>
          <w:szCs w:val="32"/>
        </w:rPr>
      </w:pPr>
      <w:r w:rsidRPr="00B67A9A">
        <w:rPr>
          <w:b/>
          <w:sz w:val="28"/>
          <w:szCs w:val="32"/>
        </w:rPr>
        <w:lastRenderedPageBreak/>
        <w:t>Conclusions</w:t>
      </w:r>
      <w:r>
        <w:rPr>
          <w:b/>
          <w:sz w:val="28"/>
          <w:szCs w:val="32"/>
        </w:rPr>
        <w:t>:</w:t>
      </w:r>
    </w:p>
    <w:p w:rsidR="00B67A9A" w:rsidRDefault="00B67A9A" w:rsidP="00B67A9A">
      <w:pPr>
        <w:pStyle w:val="ListParagraph"/>
        <w:numPr>
          <w:ilvl w:val="0"/>
          <w:numId w:val="5"/>
        </w:numPr>
        <w:spacing w:before="120" w:after="120" w:line="360" w:lineRule="auto"/>
        <w:jc w:val="both"/>
        <w:rPr>
          <w:sz w:val="28"/>
          <w:szCs w:val="32"/>
        </w:rPr>
      </w:pPr>
      <w:r w:rsidRPr="00B67A9A">
        <w:rPr>
          <w:sz w:val="28"/>
          <w:szCs w:val="32"/>
        </w:rPr>
        <w:t xml:space="preserve">It’s more likely for </w:t>
      </w:r>
      <w:r w:rsidR="00D26E02">
        <w:rPr>
          <w:sz w:val="28"/>
          <w:szCs w:val="32"/>
        </w:rPr>
        <w:t>customers</w:t>
      </w:r>
      <w:r w:rsidRPr="00B67A9A">
        <w:rPr>
          <w:sz w:val="28"/>
          <w:szCs w:val="32"/>
        </w:rPr>
        <w:t xml:space="preserve"> closer to the 20’s to default their payments</w:t>
      </w:r>
      <w:r w:rsidR="00D26E02">
        <w:rPr>
          <w:sz w:val="28"/>
          <w:szCs w:val="32"/>
        </w:rPr>
        <w:t>, they also showed to spend the least.</w:t>
      </w:r>
    </w:p>
    <w:p w:rsidR="00B67A9A" w:rsidRPr="00D26E02" w:rsidRDefault="00B67A9A" w:rsidP="00D26E02">
      <w:pPr>
        <w:pStyle w:val="ListParagraph"/>
        <w:numPr>
          <w:ilvl w:val="0"/>
          <w:numId w:val="5"/>
        </w:numPr>
        <w:spacing w:before="120" w:after="120" w:line="360" w:lineRule="auto"/>
        <w:jc w:val="both"/>
        <w:rPr>
          <w:sz w:val="28"/>
          <w:szCs w:val="32"/>
        </w:rPr>
      </w:pPr>
      <w:r>
        <w:rPr>
          <w:sz w:val="28"/>
          <w:szCs w:val="32"/>
        </w:rPr>
        <w:t xml:space="preserve">Less likely for </w:t>
      </w:r>
      <w:r w:rsidR="00D26E02">
        <w:rPr>
          <w:sz w:val="28"/>
          <w:szCs w:val="32"/>
        </w:rPr>
        <w:t>customers</w:t>
      </w:r>
      <w:r>
        <w:rPr>
          <w:sz w:val="28"/>
          <w:szCs w:val="32"/>
        </w:rPr>
        <w:t xml:space="preserve"> who reported having Graduate studies to default</w:t>
      </w:r>
      <w:r w:rsidR="004E37B3">
        <w:rPr>
          <w:sz w:val="28"/>
          <w:szCs w:val="32"/>
        </w:rPr>
        <w:t xml:space="preserve"> and over 60 years old</w:t>
      </w:r>
    </w:p>
    <w:p w:rsidR="00B67A9A" w:rsidRDefault="00B67A9A" w:rsidP="00B67A9A">
      <w:pPr>
        <w:pStyle w:val="ListParagraph"/>
        <w:numPr>
          <w:ilvl w:val="0"/>
          <w:numId w:val="5"/>
        </w:numPr>
        <w:spacing w:before="120" w:after="120" w:line="360" w:lineRule="auto"/>
        <w:jc w:val="both"/>
        <w:rPr>
          <w:sz w:val="28"/>
          <w:szCs w:val="32"/>
        </w:rPr>
      </w:pPr>
      <w:r>
        <w:rPr>
          <w:sz w:val="28"/>
          <w:szCs w:val="32"/>
        </w:rPr>
        <w:t xml:space="preserve">Recommend </w:t>
      </w:r>
      <w:r w:rsidR="00D26E02">
        <w:rPr>
          <w:sz w:val="28"/>
          <w:szCs w:val="32"/>
        </w:rPr>
        <w:t>reviewing</w:t>
      </w:r>
      <w:r>
        <w:rPr>
          <w:sz w:val="28"/>
          <w:szCs w:val="32"/>
        </w:rPr>
        <w:t xml:space="preserve"> marketing strategies to possibly aim to more adult customers</w:t>
      </w:r>
      <w:r w:rsidR="00D26E02">
        <w:rPr>
          <w:sz w:val="28"/>
          <w:szCs w:val="32"/>
        </w:rPr>
        <w:t xml:space="preserve"> (</w:t>
      </w:r>
      <w:r w:rsidR="004E37B3">
        <w:rPr>
          <w:sz w:val="28"/>
          <w:szCs w:val="32"/>
        </w:rPr>
        <w:t>6</w:t>
      </w:r>
      <w:bookmarkStart w:id="0" w:name="_GoBack"/>
      <w:bookmarkEnd w:id="0"/>
      <w:r w:rsidR="00D26E02">
        <w:rPr>
          <w:sz w:val="28"/>
          <w:szCs w:val="32"/>
        </w:rPr>
        <w:t>0s and older) as their default percentage is very low and they have the highest average spend of all age groups along with customers in the 30s, including customers reporting Graduate Studies.</w:t>
      </w:r>
    </w:p>
    <w:p w:rsidR="00B67A9A" w:rsidRPr="00B67A9A" w:rsidRDefault="00B67A9A" w:rsidP="00B67A9A">
      <w:pPr>
        <w:pStyle w:val="ListParagraph"/>
        <w:spacing w:before="120" w:after="120" w:line="360" w:lineRule="auto"/>
        <w:jc w:val="both"/>
        <w:rPr>
          <w:sz w:val="28"/>
          <w:szCs w:val="32"/>
        </w:rPr>
      </w:pPr>
    </w:p>
    <w:p w:rsidR="00B67A9A" w:rsidRPr="00B67A9A" w:rsidRDefault="00B67A9A" w:rsidP="00B67A9A">
      <w:pPr>
        <w:spacing w:before="120" w:after="120" w:line="360" w:lineRule="auto"/>
        <w:jc w:val="both"/>
        <w:rPr>
          <w:sz w:val="28"/>
          <w:szCs w:val="32"/>
        </w:rPr>
      </w:pPr>
    </w:p>
    <w:sectPr w:rsidR="00B67A9A" w:rsidRPr="00B67A9A" w:rsidSect="003130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CA0"/>
    <w:multiLevelType w:val="hybridMultilevel"/>
    <w:tmpl w:val="187C93D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E040F"/>
    <w:multiLevelType w:val="hybridMultilevel"/>
    <w:tmpl w:val="4BEAD0BC"/>
    <w:lvl w:ilvl="0" w:tplc="8ACACE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263B"/>
    <w:multiLevelType w:val="hybridMultilevel"/>
    <w:tmpl w:val="CAFA8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C7EDE"/>
    <w:multiLevelType w:val="hybridMultilevel"/>
    <w:tmpl w:val="0ECAC66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2063A"/>
    <w:multiLevelType w:val="hybridMultilevel"/>
    <w:tmpl w:val="1624B45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54"/>
    <w:rsid w:val="001A7E0F"/>
    <w:rsid w:val="00313015"/>
    <w:rsid w:val="004E37B3"/>
    <w:rsid w:val="00855672"/>
    <w:rsid w:val="009C7F2F"/>
    <w:rsid w:val="00B67A9A"/>
    <w:rsid w:val="00BB4254"/>
    <w:rsid w:val="00D26E02"/>
    <w:rsid w:val="00ED7766"/>
    <w:rsid w:val="00F6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6B4F"/>
  <w15:chartTrackingRefBased/>
  <w15:docId w15:val="{08C518A9-9C1A-4224-A91A-C8F5466A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Francisco</dc:creator>
  <cp:keywords/>
  <dc:description/>
  <cp:lastModifiedBy>Sanchez, Francisco</cp:lastModifiedBy>
  <cp:revision>2</cp:revision>
  <dcterms:created xsi:type="dcterms:W3CDTF">2021-09-22T20:31:00Z</dcterms:created>
  <dcterms:modified xsi:type="dcterms:W3CDTF">2021-09-22T21:39:00Z</dcterms:modified>
</cp:coreProperties>
</file>