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: identificador único para cada usuario.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12345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NombreUsuario</w:t>
      </w:r>
      <w:r w:rsidDel="00000000" w:rsidR="00000000" w:rsidRPr="00000000">
        <w:rPr>
          <w:rtl w:val="0"/>
        </w:rPr>
        <w:t xml:space="preserve">: nombre del usuario.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"Usuario123"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CodigoUsuario</w:t>
      </w:r>
      <w:r w:rsidDel="00000000" w:rsidR="00000000" w:rsidRPr="00000000">
        <w:rPr>
          <w:rtl w:val="0"/>
        </w:rPr>
        <w:t xml:space="preserve">: código numérico o alfanumérico asociado al usuario.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"USR001"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IdVenta</w:t>
      </w:r>
      <w:r w:rsidDel="00000000" w:rsidR="00000000" w:rsidRPr="00000000">
        <w:rPr>
          <w:rtl w:val="0"/>
        </w:rPr>
        <w:t xml:space="preserve">: identificador único para cada venta.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9876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CantidadVenta</w:t>
      </w:r>
      <w:r w:rsidDel="00000000" w:rsidR="00000000" w:rsidRPr="00000000">
        <w:rPr>
          <w:rtl w:val="0"/>
        </w:rPr>
        <w:t xml:space="preserve">: cantidad de productos vendidos en una transacción.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3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PrecioTotal</w:t>
      </w:r>
      <w:r w:rsidDel="00000000" w:rsidR="00000000" w:rsidRPr="00000000">
        <w:rPr>
          <w:rtl w:val="0"/>
        </w:rPr>
        <w:t xml:space="preserve">: precio total de la venta.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$150.25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IdProducto</w:t>
      </w:r>
      <w:r w:rsidDel="00000000" w:rsidR="00000000" w:rsidRPr="00000000">
        <w:rPr>
          <w:rtl w:val="0"/>
        </w:rPr>
        <w:t xml:space="preserve">: identificador único para cada producto.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54321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IdReview</w:t>
      </w:r>
      <w:r w:rsidDel="00000000" w:rsidR="00000000" w:rsidRPr="00000000">
        <w:rPr>
          <w:rtl w:val="0"/>
        </w:rPr>
        <w:t xml:space="preserve">: identificador único para cada revisión o comentario.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789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: Una calificación general o puntaje asignado a un producto o servicio.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 Ejemplo: 4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fecha en que ocurrió un evento o transacción.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"2023-10-06"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Verified</w:t>
      </w:r>
      <w:r w:rsidDel="00000000" w:rsidR="00000000" w:rsidRPr="00000000">
        <w:rPr>
          <w:rtl w:val="0"/>
        </w:rPr>
        <w:t xml:space="preserve">: Indica si una revisión o comentario está verificado o no.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True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CodigoProducto</w:t>
      </w:r>
      <w:r w:rsidDel="00000000" w:rsidR="00000000" w:rsidRPr="00000000">
        <w:rPr>
          <w:rtl w:val="0"/>
        </w:rPr>
        <w:t xml:space="preserve">: código numérico o alfanumérico asociado a un producto.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"PROD123"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NombreProducto</w:t>
      </w:r>
      <w:r w:rsidDel="00000000" w:rsidR="00000000" w:rsidRPr="00000000">
        <w:rPr>
          <w:rtl w:val="0"/>
        </w:rPr>
        <w:t xml:space="preserve">: nombre del producto.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"Camiseta de algodón"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PrecioProducto</w:t>
      </w:r>
      <w:r w:rsidDel="00000000" w:rsidR="00000000" w:rsidRPr="00000000">
        <w:rPr>
          <w:rtl w:val="0"/>
        </w:rPr>
        <w:t xml:space="preserve">: precio individual de un producto.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$25.99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: clasificación o posición relativa de un producto.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2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: identificador único para cada categoría de productos.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456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IdMarcaPrducto</w:t>
      </w:r>
      <w:r w:rsidDel="00000000" w:rsidR="00000000" w:rsidRPr="00000000">
        <w:rPr>
          <w:rtl w:val="0"/>
        </w:rPr>
        <w:t xml:space="preserve">: identificador único para la marca de un producto.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7890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NombreCategoria</w:t>
      </w:r>
      <w:r w:rsidDel="00000000" w:rsidR="00000000" w:rsidRPr="00000000">
        <w:rPr>
          <w:rtl w:val="0"/>
        </w:rPr>
        <w:t xml:space="preserve">: nombre de la categoría de productos.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"Ropa deportiva"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IdActividad</w:t>
      </w:r>
      <w:r w:rsidDel="00000000" w:rsidR="00000000" w:rsidRPr="00000000">
        <w:rPr>
          <w:rtl w:val="0"/>
        </w:rPr>
        <w:t xml:space="preserve">: identificador único para una actividad o evento.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567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FechaActividad</w:t>
      </w:r>
      <w:r w:rsidDel="00000000" w:rsidR="00000000" w:rsidRPr="00000000">
        <w:rPr>
          <w:rtl w:val="0"/>
        </w:rPr>
        <w:t xml:space="preserve">: fecha en que ocurrió una actividad o evento.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"2023-09-15"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CantidadComprado</w:t>
      </w:r>
      <w:r w:rsidDel="00000000" w:rsidR="00000000" w:rsidRPr="00000000">
        <w:rPr>
          <w:rtl w:val="0"/>
        </w:rPr>
        <w:t xml:space="preserve">: cantidad de un producto comprada por un usuario.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2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CantidadVisto</w:t>
      </w:r>
      <w:r w:rsidDel="00000000" w:rsidR="00000000" w:rsidRPr="00000000">
        <w:rPr>
          <w:rtl w:val="0"/>
        </w:rPr>
        <w:t xml:space="preserve">: cantidad de veces que un producto fue visto por un usuario.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15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IdMarca</w:t>
      </w:r>
      <w:r w:rsidDel="00000000" w:rsidR="00000000" w:rsidRPr="00000000">
        <w:rPr>
          <w:rtl w:val="0"/>
        </w:rPr>
        <w:t xml:space="preserve">: identificador único para una marca.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1234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: nombre de la marca.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 Ejemplo: "Nike"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