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p5v9rc8ry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TAX INVOICE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From: Eli’s Garden Improvements</w:t>
        <w:br w:type="textWrapping"/>
        <w:t xml:space="preserve">ABN: 62 593 423 594</w:t>
        <w:br w:type="textWrapping"/>
        <w:t xml:space="preserve">To : </w:t>
      </w:r>
      <w:r w:rsidDel="00000000" w:rsidR="00000000" w:rsidRPr="00000000">
        <w:rPr>
          <w:sz w:val="24"/>
          <w:szCs w:val="24"/>
          <w:rtl w:val="0"/>
        </w:rPr>
        <w:t xml:space="preserve">Barbara and other residents, 13 Helm st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  <w:br w:type="textWrapping"/>
        <w:t xml:space="preserve">Scope:</w:t>
        <w:br w:type="textWrapping"/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Clear entire garden of weeds on corner Helm st &amp; Kishorn Rd</w:t>
        <w:br w:type="textWrapping"/>
        <w:t xml:space="preserve">-Clear verge</w:t>
        <w:br w:type="textWrapping"/>
        <w:t xml:space="preserve">-Clear garden behind all three houses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6360"/>
        <w:gridCol w:w="1020"/>
        <w:gridCol w:w="620"/>
        <w:tblGridChange w:id="0">
          <w:tblGrid>
            <w:gridCol w:w="1020"/>
            <w:gridCol w:w="6360"/>
            <w:gridCol w:w="1020"/>
            <w:gridCol w:w="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 waste removal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Weed Spray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**Removal of Labour for cement fix**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$545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Payment Details:</w:t>
      </w:r>
      <w:r w:rsidDel="00000000" w:rsidR="00000000" w:rsidRPr="00000000">
        <w:rPr>
          <w:rtl w:val="0"/>
        </w:rPr>
        <w:br w:type="textWrapping"/>
        <w:t xml:space="preserve">Please Pay $ 545</w:t>
        <w:br w:type="textWrapping"/>
        <w:t xml:space="preserve">Eli Simic Robertson</w:t>
        <w:br w:type="textWrapping"/>
        <w:t xml:space="preserve">BSB: 086-006</w:t>
        <w:br w:type="textWrapping"/>
        <w:t xml:space="preserve">ACC: 83-108-1868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Please pay within 7 working days.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Date: 14/09/2016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