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11/02/2019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Mary Gubanis, 394 Charles 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clean up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Slow release fertiliser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