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24/05/19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​39 Sherwood St Maylands. C/O M .Tyrer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Usual garden maintenance</w:t>
        <w:br w:type="textWrapping"/>
        <w:t xml:space="preserve">Prune back banksia for first unit</w:t>
        <w:br w:type="textWrapping"/>
        <w:t xml:space="preserve">Remove waste to tip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$300.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Waste fee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$320.00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Rule="auto"/>
        <w:rPr/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