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03/07/19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151 Forrest st, Fremantle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Usual garden maintenance</w:t>
        <w:br w:type="textWrapping"/>
        <w:t xml:space="preserve">Lopped small bottlebrush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$250.00 by Cash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