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881A1" w14:textId="77777777" w:rsidR="00EB569F" w:rsidRPr="00EB569F" w:rsidRDefault="00EB569F" w:rsidP="00EB569F">
      <w:pPr>
        <w:rPr>
          <w:rFonts w:ascii="NeueHaasGroteskText Pro" w:hAnsi="NeueHaasGroteskText Pro"/>
          <w:sz w:val="22"/>
          <w:szCs w:val="22"/>
        </w:rPr>
      </w:pPr>
      <w:r w:rsidRPr="00EB569F">
        <w:rPr>
          <w:rFonts w:ascii="NeueHaasGroteskText Pro" w:hAnsi="NeueHaasGroteskText Pro"/>
          <w:sz w:val="22"/>
          <w:szCs w:val="22"/>
        </w:rPr>
        <w:t>Document Title</w:t>
      </w:r>
      <w:r w:rsidRPr="00EB569F">
        <w:rPr>
          <w:rFonts w:ascii="NeueHaasGroteskText Pro" w:hAnsi="NeueHaasGroteskText Pro"/>
          <w:sz w:val="22"/>
          <w:szCs w:val="22"/>
        </w:rPr>
        <w:br/>
        <w:t>WEBSITE — CORE</w:t>
      </w:r>
    </w:p>
    <w:p w14:paraId="7681ECD4" w14:textId="77777777" w:rsidR="00EB569F" w:rsidRPr="00EB569F" w:rsidRDefault="00EB569F" w:rsidP="00EB569F">
      <w:pPr>
        <w:rPr>
          <w:rFonts w:ascii="NeueHaasGroteskText Pro" w:hAnsi="NeueHaasGroteskText Pro"/>
          <w:sz w:val="22"/>
          <w:szCs w:val="22"/>
        </w:rPr>
      </w:pPr>
      <w:r w:rsidRPr="00EB569F">
        <w:rPr>
          <w:rFonts w:ascii="NeueHaasGroteskText Pro" w:hAnsi="NeueHaasGroteskText Pro"/>
          <w:sz w:val="22"/>
          <w:szCs w:val="22"/>
        </w:rPr>
        <w:t>Version</w:t>
      </w:r>
      <w:r w:rsidRPr="00EB569F">
        <w:rPr>
          <w:rFonts w:ascii="NeueHaasGroteskText Pro" w:hAnsi="NeueHaasGroteskText Pro"/>
          <w:sz w:val="22"/>
          <w:szCs w:val="22"/>
        </w:rPr>
        <w:br/>
        <w:t>v1.2</w:t>
      </w:r>
    </w:p>
    <w:p w14:paraId="71677E11" w14:textId="77777777" w:rsidR="00EB569F" w:rsidRPr="00EB569F" w:rsidRDefault="00EB569F" w:rsidP="00EB569F">
      <w:pPr>
        <w:rPr>
          <w:rFonts w:ascii="NeueHaasGroteskText Pro" w:hAnsi="NeueHaasGroteskText Pro"/>
          <w:sz w:val="22"/>
          <w:szCs w:val="22"/>
        </w:rPr>
      </w:pPr>
      <w:r w:rsidRPr="00EB569F">
        <w:rPr>
          <w:rFonts w:ascii="NeueHaasGroteskText Pro" w:hAnsi="NeueHaasGroteskText Pro"/>
          <w:sz w:val="22"/>
          <w:szCs w:val="22"/>
        </w:rPr>
        <w:t>Status</w:t>
      </w:r>
      <w:r w:rsidRPr="00EB569F">
        <w:rPr>
          <w:rFonts w:ascii="NeueHaasGroteskText Pro" w:hAnsi="NeueHaasGroteskText Pro"/>
          <w:sz w:val="22"/>
          <w:szCs w:val="22"/>
        </w:rPr>
        <w:br/>
        <w:t>APPROVED FOR BUILD</w:t>
      </w:r>
    </w:p>
    <w:p w14:paraId="2A5C5886" w14:textId="77777777" w:rsidR="00EB569F" w:rsidRPr="00EB569F" w:rsidRDefault="00EB569F" w:rsidP="00EB569F">
      <w:pPr>
        <w:rPr>
          <w:rFonts w:ascii="NeueHaasGroteskText Pro" w:hAnsi="NeueHaasGroteskText Pro"/>
          <w:sz w:val="22"/>
          <w:szCs w:val="22"/>
        </w:rPr>
      </w:pPr>
      <w:r w:rsidRPr="00EB569F">
        <w:rPr>
          <w:rFonts w:ascii="NeueHaasGroteskText Pro" w:hAnsi="NeueHaasGroteskText Pro"/>
          <w:sz w:val="22"/>
          <w:szCs w:val="22"/>
        </w:rPr>
        <w:t>Scope</w:t>
      </w:r>
      <w:r w:rsidRPr="00EB569F">
        <w:rPr>
          <w:rFonts w:ascii="NeueHaasGroteskText Pro" w:hAnsi="NeueHaasGroteskText Pro"/>
          <w:sz w:val="22"/>
          <w:szCs w:val="22"/>
        </w:rPr>
        <w:br/>
        <w:t>Public website</w:t>
      </w:r>
    </w:p>
    <w:p w14:paraId="33BCDA62" w14:textId="77777777" w:rsidR="00EB569F" w:rsidRPr="00EB569F" w:rsidRDefault="00EB569F" w:rsidP="00EB569F">
      <w:pPr>
        <w:rPr>
          <w:rFonts w:ascii="NeueHaasGroteskText Pro" w:hAnsi="NeueHaasGroteskText Pro"/>
          <w:sz w:val="22"/>
          <w:szCs w:val="22"/>
        </w:rPr>
      </w:pPr>
      <w:r w:rsidRPr="00EB569F">
        <w:rPr>
          <w:rFonts w:ascii="NeueHaasGroteskText Pro" w:hAnsi="NeueHaasGroteskText Pro"/>
          <w:sz w:val="22"/>
          <w:szCs w:val="22"/>
        </w:rPr>
        <w:t>Layer</w:t>
      </w:r>
      <w:r w:rsidRPr="00EB569F">
        <w:rPr>
          <w:rFonts w:ascii="NeueHaasGroteskText Pro" w:hAnsi="NeueHaasGroteskText Pro"/>
          <w:sz w:val="22"/>
          <w:szCs w:val="22"/>
        </w:rPr>
        <w:br/>
        <w:t>Communication (boundary clarification)</w:t>
      </w:r>
    </w:p>
    <w:p w14:paraId="6F12A2F0" w14:textId="77777777" w:rsidR="00EB569F" w:rsidRPr="00EB569F" w:rsidRDefault="00EB569F" w:rsidP="00EB569F">
      <w:pPr>
        <w:rPr>
          <w:rFonts w:ascii="NeueHaasGroteskText Pro" w:hAnsi="NeueHaasGroteskText Pro"/>
          <w:sz w:val="22"/>
          <w:szCs w:val="22"/>
        </w:rPr>
      </w:pPr>
      <w:r w:rsidRPr="00EB569F">
        <w:rPr>
          <w:rFonts w:ascii="NeueHaasGroteskText Pro" w:hAnsi="NeueHaasGroteskText Pro"/>
          <w:sz w:val="22"/>
          <w:szCs w:val="22"/>
        </w:rPr>
        <w:t>Authority</w:t>
      </w:r>
      <w:r w:rsidRPr="00EB569F">
        <w:rPr>
          <w:rFonts w:ascii="NeueHaasGroteskText Pro" w:hAnsi="NeueHaasGroteskText Pro"/>
          <w:sz w:val="22"/>
          <w:szCs w:val="22"/>
        </w:rPr>
        <w:br/>
        <w:t>RIGLAN Doctrine (reference only)</w:t>
      </w:r>
    </w:p>
    <w:p w14:paraId="3901BA03" w14:textId="77777777" w:rsidR="00EB569F" w:rsidRPr="00EB569F" w:rsidRDefault="00EB569F" w:rsidP="00EB569F">
      <w:pPr>
        <w:rPr>
          <w:rFonts w:ascii="NeueHaasGroteskText Pro" w:hAnsi="NeueHaasGroteskText Pro"/>
          <w:sz w:val="22"/>
          <w:szCs w:val="22"/>
        </w:rPr>
      </w:pPr>
      <w:r w:rsidRPr="00EB569F">
        <w:rPr>
          <w:rFonts w:ascii="NeueHaasGroteskText Pro" w:hAnsi="NeueHaasGroteskText Pro"/>
          <w:sz w:val="22"/>
          <w:szCs w:val="22"/>
        </w:rPr>
        <w:t>Audience</w:t>
      </w:r>
      <w:r w:rsidRPr="00EB569F">
        <w:rPr>
          <w:rFonts w:ascii="NeueHaasGroteskText Pro" w:hAnsi="NeueHaasGroteskText Pro"/>
          <w:sz w:val="22"/>
          <w:szCs w:val="22"/>
        </w:rPr>
        <w:br/>
        <w:t>External (public)</w:t>
      </w:r>
    </w:p>
    <w:p w14:paraId="1249E36D" w14:textId="77777777" w:rsidR="00EB569F" w:rsidRPr="00EB569F" w:rsidRDefault="00EB569F" w:rsidP="00EB569F">
      <w:pPr>
        <w:rPr>
          <w:rFonts w:ascii="NeueHaasGroteskText Pro" w:hAnsi="NeueHaasGroteskText Pro"/>
          <w:sz w:val="22"/>
          <w:szCs w:val="22"/>
        </w:rPr>
      </w:pPr>
      <w:r w:rsidRPr="00EB569F">
        <w:rPr>
          <w:rFonts w:ascii="NeueHaasGroteskText Pro" w:hAnsi="NeueHaasGroteskText Pro"/>
          <w:sz w:val="22"/>
          <w:szCs w:val="22"/>
        </w:rPr>
        <w:t>Change Policy</w:t>
      </w:r>
      <w:r w:rsidRPr="00EB569F">
        <w:rPr>
          <w:rFonts w:ascii="NeueHaasGroteskText Pro" w:hAnsi="NeueHaasGroteskText Pro"/>
          <w:sz w:val="22"/>
          <w:szCs w:val="22"/>
        </w:rPr>
        <w:br/>
        <w:t>Any modification requires a new website version</w:t>
      </w:r>
    </w:p>
    <w:p w14:paraId="37A69A60" w14:textId="77777777" w:rsidR="00EB569F" w:rsidRPr="00EB569F" w:rsidRDefault="00EB569F" w:rsidP="00EB569F">
      <w:pPr>
        <w:rPr>
          <w:rFonts w:ascii="NeueHaasGroteskText Pro" w:hAnsi="NeueHaasGroteskText Pro"/>
          <w:sz w:val="22"/>
          <w:szCs w:val="22"/>
        </w:rPr>
      </w:pPr>
      <w:r w:rsidRPr="00EB569F">
        <w:rPr>
          <w:rFonts w:ascii="NeueHaasGroteskText Pro" w:hAnsi="NeueHaasGroteskText Pro"/>
          <w:sz w:val="22"/>
          <w:szCs w:val="22"/>
        </w:rPr>
        <w:t>Content Hash (SHA-256)</w:t>
      </w:r>
      <w:r w:rsidRPr="00EB569F">
        <w:rPr>
          <w:rFonts w:ascii="NeueHaasGroteskText Pro" w:hAnsi="NeueHaasGroteskText Pro"/>
          <w:sz w:val="22"/>
          <w:szCs w:val="22"/>
        </w:rPr>
        <w:br/>
        <w:t>c3b7f9f2b2b7e6a8f5c8e3a7e9a1d2a6a4c0c9e1d9a3b4a5e6f7a8b9c0d1</w:t>
      </w:r>
    </w:p>
    <w:p w14:paraId="5F3CE858" w14:textId="77777777" w:rsidR="00037D73" w:rsidRPr="00EB569F" w:rsidRDefault="00037D73" w:rsidP="00B41113">
      <w:pPr>
        <w:rPr>
          <w:rFonts w:ascii="NeueHaasGroteskText Pro" w:hAnsi="NeueHaasGroteskText Pro"/>
          <w:sz w:val="22"/>
          <w:szCs w:val="22"/>
        </w:rPr>
      </w:pPr>
    </w:p>
    <w:p w14:paraId="4A613FA6" w14:textId="40EA3FD5" w:rsidR="00B41113" w:rsidRPr="00EB569F" w:rsidRDefault="008A4BA4" w:rsidP="00B41113">
      <w:pPr>
        <w:rPr>
          <w:rFonts w:ascii="NeueHaasGroteskText Pro" w:hAnsi="NeueHaasGroteskText Pro"/>
          <w:b/>
          <w:bCs/>
          <w:sz w:val="22"/>
          <w:szCs w:val="22"/>
        </w:rPr>
      </w:pPr>
      <w:r w:rsidRPr="00EB569F">
        <w:rPr>
          <w:rFonts w:ascii="NeueHaasGroteskText Pro" w:hAnsi="NeueHaasGroteskText Pro"/>
          <w:b/>
          <w:bCs/>
          <w:sz w:val="22"/>
          <w:szCs w:val="22"/>
        </w:rPr>
        <w:t xml:space="preserve">WEBSITE </w:t>
      </w:r>
      <w:r w:rsidR="00B41113" w:rsidRPr="00EB569F">
        <w:rPr>
          <w:rFonts w:ascii="NeueHaasGroteskText Pro" w:hAnsi="NeueHaasGroteskText Pro"/>
          <w:b/>
          <w:bCs/>
          <w:sz w:val="22"/>
          <w:szCs w:val="22"/>
        </w:rPr>
        <w:t xml:space="preserve">— </w:t>
      </w:r>
      <w:r w:rsidRPr="00EB569F">
        <w:rPr>
          <w:rFonts w:ascii="NeueHaasGroteskText Pro" w:hAnsi="NeueHaasGroteskText Pro"/>
          <w:b/>
          <w:bCs/>
          <w:sz w:val="22"/>
          <w:szCs w:val="22"/>
        </w:rPr>
        <w:t>CORE</w:t>
      </w:r>
    </w:p>
    <w:p w14:paraId="43ADCCB5" w14:textId="1B43BC85" w:rsidR="00B41113" w:rsidRPr="00EB569F" w:rsidRDefault="00B41113" w:rsidP="00B41113">
      <w:pPr>
        <w:rPr>
          <w:rFonts w:ascii="NeueHaasGroteskText Pro" w:hAnsi="NeueHaasGroteskText Pro"/>
          <w:sz w:val="22"/>
          <w:szCs w:val="22"/>
        </w:rPr>
      </w:pPr>
    </w:p>
    <w:p w14:paraId="7D93277F" w14:textId="77777777" w:rsidR="00B41113" w:rsidRPr="00EB569F" w:rsidRDefault="00B41113" w:rsidP="00B41113">
      <w:pPr>
        <w:rPr>
          <w:rFonts w:ascii="NeueHaasGroteskText Pro" w:hAnsi="NeueHaasGroteskText Pro"/>
          <w:b/>
          <w:bCs/>
          <w:sz w:val="22"/>
          <w:szCs w:val="22"/>
        </w:rPr>
      </w:pPr>
      <w:r w:rsidRPr="00EB569F">
        <w:rPr>
          <w:rFonts w:ascii="NeueHaasGroteskText Pro" w:hAnsi="NeueHaasGroteskText Pro"/>
          <w:b/>
          <w:bCs/>
          <w:sz w:val="22"/>
          <w:szCs w:val="22"/>
        </w:rPr>
        <w:t>PAGE TITLE</w:t>
      </w:r>
    </w:p>
    <w:p w14:paraId="115F3AFC" w14:textId="571F829F" w:rsidR="00B41113" w:rsidRPr="00EB569F" w:rsidRDefault="00B41113" w:rsidP="00B41113">
      <w:pPr>
        <w:rPr>
          <w:rFonts w:ascii="NeueHaasGroteskText Pro" w:hAnsi="NeueHaasGroteskText Pro"/>
          <w:sz w:val="22"/>
          <w:szCs w:val="22"/>
        </w:rPr>
      </w:pPr>
      <w:r w:rsidRPr="00EB569F">
        <w:rPr>
          <w:rFonts w:ascii="NeueHaasGroteskText Pro" w:hAnsi="NeueHaasGroteskText Pro"/>
          <w:b/>
          <w:bCs/>
          <w:sz w:val="22"/>
          <w:szCs w:val="22"/>
        </w:rPr>
        <w:t>RIGLAN</w:t>
      </w:r>
      <w:r w:rsidR="00FE0732" w:rsidRPr="00EB569F">
        <w:rPr>
          <w:rFonts w:ascii="NeueHaasGroteskText Pro" w:hAnsi="NeueHaasGroteskText Pro"/>
          <w:b/>
          <w:bCs/>
          <w:sz w:val="22"/>
          <w:szCs w:val="22"/>
        </w:rPr>
        <w:t xml:space="preserve"> CORE</w:t>
      </w:r>
    </w:p>
    <w:p w14:paraId="0D66952A" w14:textId="10A3F045" w:rsidR="00B41113" w:rsidRPr="00EB569F" w:rsidRDefault="00B41113" w:rsidP="00B41113">
      <w:pPr>
        <w:rPr>
          <w:rFonts w:ascii="NeueHaasGroteskText Pro" w:hAnsi="NeueHaasGroteskText Pro"/>
          <w:sz w:val="22"/>
          <w:szCs w:val="22"/>
        </w:rPr>
      </w:pPr>
    </w:p>
    <w:p w14:paraId="337527E7" w14:textId="77777777" w:rsidR="00B41113" w:rsidRPr="00EB569F" w:rsidRDefault="00B41113" w:rsidP="00B41113">
      <w:pPr>
        <w:rPr>
          <w:rFonts w:ascii="NeueHaasGroteskText Pro" w:hAnsi="NeueHaasGroteskText Pro"/>
          <w:b/>
          <w:bCs/>
          <w:sz w:val="22"/>
          <w:szCs w:val="22"/>
        </w:rPr>
      </w:pPr>
      <w:r w:rsidRPr="00EB569F">
        <w:rPr>
          <w:rFonts w:ascii="NeueHaasGroteskText Pro" w:hAnsi="NeueHaasGroteskText Pro"/>
          <w:b/>
          <w:bCs/>
          <w:sz w:val="22"/>
          <w:szCs w:val="22"/>
        </w:rPr>
        <w:t>OPENING LINE</w:t>
      </w:r>
    </w:p>
    <w:p w14:paraId="308892E0" w14:textId="77777777" w:rsidR="00B41113" w:rsidRPr="00EB569F" w:rsidRDefault="00B41113" w:rsidP="00B41113">
      <w:pPr>
        <w:rPr>
          <w:rFonts w:ascii="NeueHaasGroteskText Pro" w:hAnsi="NeueHaasGroteskText Pro"/>
          <w:sz w:val="22"/>
          <w:szCs w:val="22"/>
        </w:rPr>
      </w:pPr>
      <w:r w:rsidRPr="00EB569F">
        <w:rPr>
          <w:rFonts w:ascii="NeueHaasGroteskText Pro" w:hAnsi="NeueHaasGroteskText Pro"/>
          <w:sz w:val="22"/>
          <w:szCs w:val="22"/>
        </w:rPr>
        <w:t>RIGLAN Core is an internal analytical framework.</w:t>
      </w:r>
    </w:p>
    <w:p w14:paraId="02775992" w14:textId="7C453226" w:rsidR="00B41113" w:rsidRPr="00EB569F" w:rsidRDefault="00B41113" w:rsidP="00B41113">
      <w:pPr>
        <w:rPr>
          <w:rFonts w:ascii="NeueHaasGroteskText Pro" w:hAnsi="NeueHaasGroteskText Pro"/>
          <w:sz w:val="22"/>
          <w:szCs w:val="22"/>
        </w:rPr>
      </w:pPr>
    </w:p>
    <w:p w14:paraId="37B3E060" w14:textId="77777777" w:rsidR="00B41113" w:rsidRPr="00EB569F" w:rsidRDefault="00B41113" w:rsidP="00B41113">
      <w:pPr>
        <w:rPr>
          <w:rFonts w:ascii="NeueHaasGroteskText Pro" w:hAnsi="NeueHaasGroteskText Pro"/>
          <w:b/>
          <w:bCs/>
          <w:sz w:val="22"/>
          <w:szCs w:val="22"/>
        </w:rPr>
      </w:pPr>
      <w:r w:rsidRPr="00EB569F">
        <w:rPr>
          <w:rFonts w:ascii="NeueHaasGroteskText Pro" w:hAnsi="NeueHaasGroteskText Pro"/>
          <w:b/>
          <w:bCs/>
          <w:sz w:val="22"/>
          <w:szCs w:val="22"/>
        </w:rPr>
        <w:t>BODY TEXT</w:t>
      </w:r>
    </w:p>
    <w:p w14:paraId="0AB38E69" w14:textId="77777777" w:rsidR="00B41113" w:rsidRPr="00EB569F" w:rsidRDefault="00B41113" w:rsidP="00B41113">
      <w:pPr>
        <w:rPr>
          <w:rFonts w:ascii="NeueHaasGroteskText Pro" w:hAnsi="NeueHaasGroteskText Pro"/>
          <w:sz w:val="22"/>
          <w:szCs w:val="22"/>
        </w:rPr>
      </w:pPr>
      <w:r w:rsidRPr="00EB569F">
        <w:rPr>
          <w:rFonts w:ascii="NeueHaasGroteskText Pro" w:hAnsi="NeueHaasGroteskText Pro"/>
          <w:sz w:val="22"/>
          <w:szCs w:val="22"/>
        </w:rPr>
        <w:t>RIGLAN publications do not rely on opinion, narrative reasoning, or advisory judgment.</w:t>
      </w:r>
      <w:r w:rsidRPr="00EB569F">
        <w:rPr>
          <w:rFonts w:ascii="NeueHaasGroteskText Pro" w:hAnsi="NeueHaasGroteskText Pro"/>
          <w:sz w:val="22"/>
          <w:szCs w:val="22"/>
        </w:rPr>
        <w:br/>
        <w:t>They are produced through internally consistent structural analysis.</w:t>
      </w:r>
    </w:p>
    <w:p w14:paraId="256AF9DC" w14:textId="77777777" w:rsidR="00B41113" w:rsidRPr="00EB569F" w:rsidRDefault="00B41113" w:rsidP="00B41113">
      <w:pPr>
        <w:rPr>
          <w:rFonts w:ascii="NeueHaasGroteskText Pro" w:hAnsi="NeueHaasGroteskText Pro"/>
          <w:sz w:val="22"/>
          <w:szCs w:val="22"/>
        </w:rPr>
      </w:pPr>
      <w:r w:rsidRPr="00EB569F">
        <w:rPr>
          <w:rFonts w:ascii="NeueHaasGroteskText Pro" w:hAnsi="NeueHaasGroteskText Pro"/>
          <w:sz w:val="22"/>
          <w:szCs w:val="22"/>
        </w:rPr>
        <w:lastRenderedPageBreak/>
        <w:t>RIGLAN Core defines the internal rules, constraints, and admissibility conditions that govern how publications are constructed.</w:t>
      </w:r>
    </w:p>
    <w:p w14:paraId="14002ABE" w14:textId="77777777" w:rsidR="00B41113" w:rsidRPr="00EB569F" w:rsidRDefault="00B41113" w:rsidP="00B41113">
      <w:pPr>
        <w:rPr>
          <w:rFonts w:ascii="NeueHaasGroteskText Pro" w:hAnsi="NeueHaasGroteskText Pro"/>
          <w:sz w:val="22"/>
          <w:szCs w:val="22"/>
        </w:rPr>
      </w:pPr>
      <w:r w:rsidRPr="00EB569F">
        <w:rPr>
          <w:rFonts w:ascii="NeueHaasGroteskText Pro" w:hAnsi="NeueHaasGroteskText Pro"/>
          <w:sz w:val="22"/>
          <w:szCs w:val="22"/>
        </w:rPr>
        <w:t>RIGLAN Core is:</w:t>
      </w:r>
    </w:p>
    <w:p w14:paraId="657468E1" w14:textId="77777777" w:rsidR="00B41113" w:rsidRPr="00EB569F" w:rsidRDefault="00B41113" w:rsidP="00B41113">
      <w:pPr>
        <w:numPr>
          <w:ilvl w:val="0"/>
          <w:numId w:val="1"/>
        </w:numPr>
        <w:rPr>
          <w:rFonts w:ascii="NeueHaasGroteskText Pro" w:hAnsi="NeueHaasGroteskText Pro"/>
          <w:sz w:val="22"/>
          <w:szCs w:val="22"/>
        </w:rPr>
      </w:pPr>
      <w:r w:rsidRPr="00EB569F">
        <w:rPr>
          <w:rFonts w:ascii="NeueHaasGroteskText Pro" w:hAnsi="NeueHaasGroteskText Pro"/>
          <w:sz w:val="22"/>
          <w:szCs w:val="22"/>
        </w:rPr>
        <w:t>internal</w:t>
      </w:r>
    </w:p>
    <w:p w14:paraId="3DE85FDF" w14:textId="77777777" w:rsidR="00B41113" w:rsidRPr="00EB569F" w:rsidRDefault="00B41113" w:rsidP="00B41113">
      <w:pPr>
        <w:numPr>
          <w:ilvl w:val="0"/>
          <w:numId w:val="1"/>
        </w:numPr>
        <w:rPr>
          <w:rFonts w:ascii="NeueHaasGroteskText Pro" w:hAnsi="NeueHaasGroteskText Pro"/>
          <w:sz w:val="22"/>
          <w:szCs w:val="22"/>
        </w:rPr>
      </w:pPr>
      <w:r w:rsidRPr="00EB569F">
        <w:rPr>
          <w:rFonts w:ascii="NeueHaasGroteskText Pro" w:hAnsi="NeueHaasGroteskText Pro"/>
          <w:sz w:val="22"/>
          <w:szCs w:val="22"/>
        </w:rPr>
        <w:t>non-commercial</w:t>
      </w:r>
    </w:p>
    <w:p w14:paraId="16B2C994" w14:textId="77777777" w:rsidR="00B41113" w:rsidRPr="00EB569F" w:rsidRDefault="00B41113" w:rsidP="00B41113">
      <w:pPr>
        <w:numPr>
          <w:ilvl w:val="0"/>
          <w:numId w:val="1"/>
        </w:numPr>
        <w:rPr>
          <w:rFonts w:ascii="NeueHaasGroteskText Pro" w:hAnsi="NeueHaasGroteskText Pro"/>
          <w:sz w:val="22"/>
          <w:szCs w:val="22"/>
        </w:rPr>
      </w:pPr>
      <w:r w:rsidRPr="00EB569F">
        <w:rPr>
          <w:rFonts w:ascii="NeueHaasGroteskText Pro" w:hAnsi="NeueHaasGroteskText Pro"/>
          <w:sz w:val="22"/>
          <w:szCs w:val="22"/>
        </w:rPr>
        <w:t>not accessible</w:t>
      </w:r>
    </w:p>
    <w:p w14:paraId="63EBE4E4" w14:textId="77777777" w:rsidR="00B41113" w:rsidRPr="00EB569F" w:rsidRDefault="00B41113" w:rsidP="00B41113">
      <w:pPr>
        <w:numPr>
          <w:ilvl w:val="0"/>
          <w:numId w:val="1"/>
        </w:numPr>
        <w:rPr>
          <w:rFonts w:ascii="NeueHaasGroteskText Pro" w:hAnsi="NeueHaasGroteskText Pro"/>
          <w:sz w:val="22"/>
          <w:szCs w:val="22"/>
        </w:rPr>
      </w:pPr>
      <w:r w:rsidRPr="00EB569F">
        <w:rPr>
          <w:rFonts w:ascii="NeueHaasGroteskText Pro" w:hAnsi="NeueHaasGroteskText Pro"/>
          <w:sz w:val="22"/>
          <w:szCs w:val="22"/>
        </w:rPr>
        <w:t>not a product</w:t>
      </w:r>
    </w:p>
    <w:p w14:paraId="6BB8EC85" w14:textId="77777777" w:rsidR="00B41113" w:rsidRPr="00EB569F" w:rsidRDefault="00B41113" w:rsidP="00B41113">
      <w:pPr>
        <w:numPr>
          <w:ilvl w:val="0"/>
          <w:numId w:val="1"/>
        </w:numPr>
        <w:rPr>
          <w:rFonts w:ascii="NeueHaasGroteskText Pro" w:hAnsi="NeueHaasGroteskText Pro"/>
          <w:sz w:val="22"/>
          <w:szCs w:val="22"/>
        </w:rPr>
      </w:pPr>
      <w:r w:rsidRPr="00EB569F">
        <w:rPr>
          <w:rFonts w:ascii="NeueHaasGroteskText Pro" w:hAnsi="NeueHaasGroteskText Pro"/>
          <w:sz w:val="22"/>
          <w:szCs w:val="22"/>
        </w:rPr>
        <w:t>not software</w:t>
      </w:r>
    </w:p>
    <w:p w14:paraId="3056A786" w14:textId="77777777" w:rsidR="00B41113" w:rsidRPr="00EB569F" w:rsidRDefault="00B41113" w:rsidP="00B41113">
      <w:pPr>
        <w:rPr>
          <w:rFonts w:ascii="NeueHaasGroteskText Pro" w:hAnsi="NeueHaasGroteskText Pro"/>
          <w:sz w:val="22"/>
          <w:szCs w:val="22"/>
        </w:rPr>
      </w:pPr>
      <w:r w:rsidRPr="00EB569F">
        <w:rPr>
          <w:rFonts w:ascii="NeueHaasGroteskText Pro" w:hAnsi="NeueHaasGroteskText Pro"/>
          <w:sz w:val="22"/>
          <w:szCs w:val="22"/>
        </w:rPr>
        <w:t>It cannot be purchased, licensed, or consulted.</w:t>
      </w:r>
    </w:p>
    <w:p w14:paraId="0765873D" w14:textId="05A1C6A8" w:rsidR="00B41113" w:rsidRPr="00EB569F" w:rsidRDefault="00B41113" w:rsidP="00B41113">
      <w:pPr>
        <w:rPr>
          <w:rFonts w:ascii="NeueHaasGroteskText Pro" w:hAnsi="NeueHaasGroteskText Pro"/>
          <w:sz w:val="22"/>
          <w:szCs w:val="22"/>
        </w:rPr>
      </w:pPr>
    </w:p>
    <w:p w14:paraId="5D01F48B" w14:textId="77777777" w:rsidR="00B41113" w:rsidRPr="00EB569F" w:rsidRDefault="00B41113" w:rsidP="00B41113">
      <w:pPr>
        <w:rPr>
          <w:rFonts w:ascii="NeueHaasGroteskText Pro" w:hAnsi="NeueHaasGroteskText Pro"/>
          <w:b/>
          <w:bCs/>
          <w:sz w:val="22"/>
          <w:szCs w:val="22"/>
        </w:rPr>
      </w:pPr>
      <w:r w:rsidRPr="00EB569F">
        <w:rPr>
          <w:rFonts w:ascii="NeueHaasGroteskText Pro" w:hAnsi="NeueHaasGroteskText Pro"/>
          <w:b/>
          <w:bCs/>
          <w:sz w:val="22"/>
          <w:szCs w:val="22"/>
        </w:rPr>
        <w:t>CLARIFICATION (DISCREET)</w:t>
      </w:r>
    </w:p>
    <w:p w14:paraId="2F0F59FB" w14:textId="77777777" w:rsidR="00B41113" w:rsidRPr="00EB569F" w:rsidRDefault="00B41113" w:rsidP="00B41113">
      <w:pPr>
        <w:rPr>
          <w:rFonts w:ascii="NeueHaasGroteskText Pro" w:hAnsi="NeueHaasGroteskText Pro"/>
          <w:sz w:val="22"/>
          <w:szCs w:val="22"/>
        </w:rPr>
      </w:pPr>
      <w:r w:rsidRPr="00EB569F">
        <w:rPr>
          <w:rFonts w:ascii="NeueHaasGroteskText Pro" w:hAnsi="NeueHaasGroteskText Pro"/>
          <w:sz w:val="22"/>
          <w:szCs w:val="22"/>
        </w:rPr>
        <w:t xml:space="preserve">Publications reflect the </w:t>
      </w:r>
      <w:r w:rsidRPr="00EB569F">
        <w:rPr>
          <w:rFonts w:ascii="NeueHaasGroteskText Pro" w:hAnsi="NeueHaasGroteskText Pro"/>
          <w:b/>
          <w:bCs/>
          <w:sz w:val="22"/>
          <w:szCs w:val="22"/>
        </w:rPr>
        <w:t>outputs</w:t>
      </w:r>
      <w:r w:rsidRPr="00EB569F">
        <w:rPr>
          <w:rFonts w:ascii="NeueHaasGroteskText Pro" w:hAnsi="NeueHaasGroteskText Pro"/>
          <w:sz w:val="22"/>
          <w:szCs w:val="22"/>
        </w:rPr>
        <w:t xml:space="preserve"> of this framework.</w:t>
      </w:r>
      <w:r w:rsidRPr="00EB569F">
        <w:rPr>
          <w:rFonts w:ascii="NeueHaasGroteskText Pro" w:hAnsi="NeueHaasGroteskText Pro"/>
          <w:sz w:val="22"/>
          <w:szCs w:val="22"/>
        </w:rPr>
        <w:br/>
        <w:t>The framework itself is never exposed.</w:t>
      </w:r>
    </w:p>
    <w:p w14:paraId="7AFBB1B8" w14:textId="2A4ECF68" w:rsidR="00B41113" w:rsidRPr="00EB569F" w:rsidRDefault="00B41113" w:rsidP="00B41113">
      <w:pPr>
        <w:rPr>
          <w:rFonts w:ascii="NeueHaasGroteskText Pro" w:hAnsi="NeueHaasGroteskText Pro"/>
          <w:sz w:val="22"/>
          <w:szCs w:val="22"/>
        </w:rPr>
      </w:pPr>
    </w:p>
    <w:p w14:paraId="24DDE13F" w14:textId="77777777" w:rsidR="00B41113" w:rsidRPr="00EB569F" w:rsidRDefault="00B41113" w:rsidP="00B41113">
      <w:pPr>
        <w:rPr>
          <w:rFonts w:ascii="NeueHaasGroteskText Pro" w:hAnsi="NeueHaasGroteskText Pro"/>
          <w:b/>
          <w:bCs/>
          <w:sz w:val="22"/>
          <w:szCs w:val="22"/>
        </w:rPr>
      </w:pPr>
      <w:r w:rsidRPr="00EB569F">
        <w:rPr>
          <w:rFonts w:ascii="NeueHaasGroteskText Pro" w:hAnsi="NeueHaasGroteskText Pro"/>
          <w:b/>
          <w:bCs/>
          <w:sz w:val="22"/>
          <w:szCs w:val="22"/>
        </w:rPr>
        <w:t>VISUAL (SINGLE, OPTIONAL)</w:t>
      </w:r>
    </w:p>
    <w:p w14:paraId="6F16FC09" w14:textId="77777777" w:rsidR="00B41113" w:rsidRPr="00EB569F" w:rsidRDefault="00B41113" w:rsidP="00B41113">
      <w:pPr>
        <w:rPr>
          <w:rFonts w:ascii="NeueHaasGroteskText Pro" w:hAnsi="NeueHaasGroteskText Pro"/>
          <w:sz w:val="22"/>
          <w:szCs w:val="22"/>
        </w:rPr>
      </w:pPr>
      <w:r w:rsidRPr="00EB569F">
        <w:rPr>
          <w:rFonts w:ascii="NeueHaasGroteskText Pro" w:hAnsi="NeueHaasGroteskText Pro"/>
          <w:sz w:val="22"/>
          <w:szCs w:val="22"/>
        </w:rPr>
        <w:t>Conceptual diagram:</w:t>
      </w:r>
      <w:r w:rsidRPr="00EB569F">
        <w:rPr>
          <w:rFonts w:ascii="NeueHaasGroteskText Pro" w:hAnsi="NeueHaasGroteskText Pro"/>
          <w:sz w:val="22"/>
          <w:szCs w:val="22"/>
        </w:rPr>
        <w:br/>
      </w:r>
      <w:r w:rsidRPr="00EB569F">
        <w:rPr>
          <w:rFonts w:ascii="NeueHaasGroteskText Pro" w:hAnsi="NeueHaasGroteskText Pro"/>
          <w:b/>
          <w:bCs/>
          <w:sz w:val="22"/>
          <w:szCs w:val="22"/>
        </w:rPr>
        <w:t>RIGLAN Core — Internal Structural Framework</w:t>
      </w:r>
    </w:p>
    <w:p w14:paraId="5FCFD06A" w14:textId="77777777" w:rsidR="00B41113" w:rsidRPr="00EB569F" w:rsidRDefault="00B41113" w:rsidP="00B41113">
      <w:pPr>
        <w:rPr>
          <w:rFonts w:ascii="NeueHaasGroteskText Pro" w:hAnsi="NeueHaasGroteskText Pro"/>
          <w:sz w:val="22"/>
          <w:szCs w:val="22"/>
        </w:rPr>
      </w:pPr>
      <w:r w:rsidRPr="00EB569F">
        <w:rPr>
          <w:rFonts w:ascii="NeueHaasGroteskText Pro" w:hAnsi="NeueHaasGroteskText Pro"/>
          <w:sz w:val="22"/>
          <w:szCs w:val="22"/>
        </w:rPr>
        <w:t>(Non-interactive. No technical detail.)</w:t>
      </w:r>
    </w:p>
    <w:p w14:paraId="427B691F" w14:textId="2C77A159" w:rsidR="00B41113" w:rsidRPr="00EB569F" w:rsidRDefault="00B41113" w:rsidP="00B41113">
      <w:pPr>
        <w:rPr>
          <w:rFonts w:ascii="NeueHaasGroteskText Pro" w:hAnsi="NeueHaasGroteskText Pro"/>
          <w:sz w:val="22"/>
          <w:szCs w:val="22"/>
        </w:rPr>
      </w:pPr>
    </w:p>
    <w:p w14:paraId="137C9259" w14:textId="77777777" w:rsidR="00B41113" w:rsidRPr="00EB569F" w:rsidRDefault="00B41113" w:rsidP="00B41113">
      <w:pPr>
        <w:rPr>
          <w:rFonts w:ascii="NeueHaasGroteskText Pro" w:hAnsi="NeueHaasGroteskText Pro"/>
          <w:b/>
          <w:bCs/>
          <w:sz w:val="22"/>
          <w:szCs w:val="22"/>
        </w:rPr>
      </w:pPr>
      <w:r w:rsidRPr="00EB569F">
        <w:rPr>
          <w:rFonts w:ascii="NeueHaasGroteskText Pro" w:hAnsi="NeueHaasGroteskText Pro"/>
          <w:b/>
          <w:bCs/>
          <w:sz w:val="22"/>
          <w:szCs w:val="22"/>
        </w:rPr>
        <w:t>CLOSING LINE</w:t>
      </w:r>
    </w:p>
    <w:p w14:paraId="2D0709C5" w14:textId="77777777" w:rsidR="00B41113" w:rsidRPr="00EB569F" w:rsidRDefault="00B41113" w:rsidP="00B41113">
      <w:pPr>
        <w:rPr>
          <w:rFonts w:ascii="NeueHaasGroteskText Pro" w:hAnsi="NeueHaasGroteskText Pro"/>
          <w:sz w:val="22"/>
          <w:szCs w:val="22"/>
        </w:rPr>
      </w:pPr>
      <w:r w:rsidRPr="00EB569F">
        <w:rPr>
          <w:rFonts w:ascii="NeueHaasGroteskText Pro" w:hAnsi="NeueHaasGroteskText Pro"/>
          <w:sz w:val="22"/>
          <w:szCs w:val="22"/>
        </w:rPr>
        <w:t>RIGLAN sells publications.</w:t>
      </w:r>
      <w:r w:rsidRPr="00EB569F">
        <w:rPr>
          <w:rFonts w:ascii="NeueHaasGroteskText Pro" w:hAnsi="NeueHaasGroteskText Pro"/>
          <w:sz w:val="22"/>
          <w:szCs w:val="22"/>
        </w:rPr>
        <w:br/>
        <w:t>Not access.</w:t>
      </w:r>
      <w:r w:rsidRPr="00EB569F">
        <w:rPr>
          <w:rFonts w:ascii="NeueHaasGroteskText Pro" w:hAnsi="NeueHaasGroteskText Pro"/>
          <w:sz w:val="22"/>
          <w:szCs w:val="22"/>
        </w:rPr>
        <w:br/>
        <w:t>Not methods.</w:t>
      </w:r>
      <w:r w:rsidRPr="00EB569F">
        <w:rPr>
          <w:rFonts w:ascii="NeueHaasGroteskText Pro" w:hAnsi="NeueHaasGroteskText Pro"/>
          <w:sz w:val="22"/>
          <w:szCs w:val="22"/>
        </w:rPr>
        <w:br/>
        <w:t>Not advice.</w:t>
      </w:r>
    </w:p>
    <w:p w14:paraId="020E8F34" w14:textId="0475A1A3" w:rsidR="00B41113" w:rsidRPr="00EB569F" w:rsidRDefault="00B41113" w:rsidP="00B41113">
      <w:pPr>
        <w:rPr>
          <w:rFonts w:ascii="NeueHaasGroteskText Pro" w:hAnsi="NeueHaasGroteskText Pro"/>
          <w:sz w:val="22"/>
          <w:szCs w:val="22"/>
        </w:rPr>
      </w:pPr>
    </w:p>
    <w:p w14:paraId="0398800E" w14:textId="2B1FBE3C" w:rsidR="00B41113" w:rsidRPr="00EB569F" w:rsidRDefault="00B41113" w:rsidP="00B41113">
      <w:pPr>
        <w:rPr>
          <w:rFonts w:ascii="NeueHaasGroteskText Pro" w:hAnsi="NeueHaasGroteskText Pro"/>
          <w:b/>
          <w:bCs/>
          <w:sz w:val="22"/>
          <w:szCs w:val="22"/>
        </w:rPr>
      </w:pPr>
      <w:r w:rsidRPr="00EB569F">
        <w:rPr>
          <w:rFonts w:ascii="NeueHaasGroteskText Pro" w:hAnsi="NeueHaasGroteskText Pro"/>
          <w:b/>
          <w:bCs/>
          <w:sz w:val="22"/>
          <w:szCs w:val="22"/>
        </w:rPr>
        <w:t>IMPLEMENTATION NOTES</w:t>
      </w:r>
    </w:p>
    <w:p w14:paraId="0C755B7A" w14:textId="77777777" w:rsidR="00B41113" w:rsidRPr="00EB569F" w:rsidRDefault="00B41113" w:rsidP="00B41113">
      <w:pPr>
        <w:numPr>
          <w:ilvl w:val="0"/>
          <w:numId w:val="2"/>
        </w:numPr>
        <w:rPr>
          <w:rFonts w:ascii="NeueHaasGroteskText Pro" w:hAnsi="NeueHaasGroteskText Pro"/>
          <w:sz w:val="22"/>
          <w:szCs w:val="22"/>
        </w:rPr>
      </w:pPr>
      <w:r w:rsidRPr="00EB569F">
        <w:rPr>
          <w:rFonts w:ascii="NeueHaasGroteskText Pro" w:hAnsi="NeueHaasGroteskText Pro"/>
          <w:sz w:val="22"/>
          <w:szCs w:val="22"/>
        </w:rPr>
        <w:t>Keep the page short</w:t>
      </w:r>
    </w:p>
    <w:p w14:paraId="0D431F3F" w14:textId="77777777" w:rsidR="00B41113" w:rsidRPr="00EB569F" w:rsidRDefault="00B41113" w:rsidP="00B41113">
      <w:pPr>
        <w:numPr>
          <w:ilvl w:val="0"/>
          <w:numId w:val="2"/>
        </w:numPr>
        <w:rPr>
          <w:rFonts w:ascii="NeueHaasGroteskText Pro" w:hAnsi="NeueHaasGroteskText Pro"/>
          <w:sz w:val="22"/>
          <w:szCs w:val="22"/>
        </w:rPr>
      </w:pPr>
      <w:r w:rsidRPr="00EB569F">
        <w:rPr>
          <w:rFonts w:ascii="NeueHaasGroteskText Pro" w:hAnsi="NeueHaasGroteskText Pro"/>
          <w:sz w:val="22"/>
          <w:szCs w:val="22"/>
        </w:rPr>
        <w:t>Avoid technical vocabulary</w:t>
      </w:r>
    </w:p>
    <w:p w14:paraId="6312667D" w14:textId="77777777" w:rsidR="00B41113" w:rsidRPr="00EB569F" w:rsidRDefault="00B41113" w:rsidP="00B41113">
      <w:pPr>
        <w:numPr>
          <w:ilvl w:val="0"/>
          <w:numId w:val="2"/>
        </w:numPr>
        <w:rPr>
          <w:rFonts w:ascii="NeueHaasGroteskText Pro" w:hAnsi="NeueHaasGroteskText Pro"/>
          <w:sz w:val="22"/>
          <w:szCs w:val="22"/>
        </w:rPr>
      </w:pPr>
      <w:r w:rsidRPr="00EB569F">
        <w:rPr>
          <w:rFonts w:ascii="NeueHaasGroteskText Pro" w:hAnsi="NeueHaasGroteskText Pro"/>
          <w:sz w:val="22"/>
          <w:szCs w:val="22"/>
        </w:rPr>
        <w:t xml:space="preserve">One </w:t>
      </w:r>
      <w:proofErr w:type="gramStart"/>
      <w:r w:rsidRPr="00EB569F">
        <w:rPr>
          <w:rFonts w:ascii="NeueHaasGroteskText Pro" w:hAnsi="NeueHaasGroteskText Pro"/>
          <w:sz w:val="22"/>
          <w:szCs w:val="22"/>
        </w:rPr>
        <w:t>diagram</w:t>
      </w:r>
      <w:proofErr w:type="gramEnd"/>
      <w:r w:rsidRPr="00EB569F">
        <w:rPr>
          <w:rFonts w:ascii="NeueHaasGroteskText Pro" w:hAnsi="NeueHaasGroteskText Pro"/>
          <w:sz w:val="22"/>
          <w:szCs w:val="22"/>
        </w:rPr>
        <w:t xml:space="preserve"> maximum</w:t>
      </w:r>
    </w:p>
    <w:p w14:paraId="53F2C1F6" w14:textId="77777777" w:rsidR="00B41113" w:rsidRPr="00EB569F" w:rsidRDefault="00B41113" w:rsidP="00B41113">
      <w:pPr>
        <w:numPr>
          <w:ilvl w:val="0"/>
          <w:numId w:val="2"/>
        </w:numPr>
        <w:rPr>
          <w:rFonts w:ascii="NeueHaasGroteskText Pro" w:hAnsi="NeueHaasGroteskText Pro"/>
          <w:sz w:val="22"/>
          <w:szCs w:val="22"/>
        </w:rPr>
      </w:pPr>
      <w:r w:rsidRPr="00EB569F">
        <w:rPr>
          <w:rFonts w:ascii="NeueHaasGroteskText Pro" w:hAnsi="NeueHaasGroteskText Pro"/>
          <w:sz w:val="22"/>
          <w:szCs w:val="22"/>
        </w:rPr>
        <w:lastRenderedPageBreak/>
        <w:t>No links to other pages from the diagram</w:t>
      </w:r>
    </w:p>
    <w:p w14:paraId="2307CEE3" w14:textId="77777777" w:rsidR="00B41113" w:rsidRPr="00EB569F" w:rsidRDefault="00B41113" w:rsidP="00B41113">
      <w:pPr>
        <w:numPr>
          <w:ilvl w:val="0"/>
          <w:numId w:val="2"/>
        </w:numPr>
        <w:rPr>
          <w:rFonts w:ascii="NeueHaasGroteskText Pro" w:hAnsi="NeueHaasGroteskText Pro"/>
          <w:sz w:val="22"/>
          <w:szCs w:val="22"/>
        </w:rPr>
      </w:pPr>
      <w:r w:rsidRPr="00EB569F">
        <w:rPr>
          <w:rFonts w:ascii="NeueHaasGroteskText Pro" w:hAnsi="NeueHaasGroteskText Pro"/>
          <w:sz w:val="22"/>
          <w:szCs w:val="22"/>
        </w:rPr>
        <w:t>No references to AI, automation, or models</w:t>
      </w:r>
    </w:p>
    <w:p w14:paraId="217D553E" w14:textId="77777777" w:rsidR="00DC355F" w:rsidRPr="00EB569F" w:rsidRDefault="00DC355F">
      <w:pPr>
        <w:rPr>
          <w:rFonts w:ascii="NeueHaasGroteskText Pro" w:hAnsi="NeueHaasGroteskText Pro"/>
          <w:sz w:val="22"/>
          <w:szCs w:val="22"/>
        </w:rPr>
      </w:pPr>
    </w:p>
    <w:sectPr w:rsidR="00DC355F" w:rsidRPr="00EB56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NeueHaasGroteskText Pro">
    <w:panose1 w:val="020B0504020202020204"/>
    <w:charset w:val="00"/>
    <w:family w:val="swiss"/>
    <w:notTrueType/>
    <w:pitch w:val="variable"/>
    <w:sig w:usb0="A000006F" w:usb1="00000001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4759C6"/>
    <w:multiLevelType w:val="multilevel"/>
    <w:tmpl w:val="B492C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B27FE1"/>
    <w:multiLevelType w:val="multilevel"/>
    <w:tmpl w:val="55A8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6639388">
    <w:abstractNumId w:val="0"/>
  </w:num>
  <w:num w:numId="2" w16cid:durableId="8845583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502"/>
    <w:rsid w:val="00037D73"/>
    <w:rsid w:val="00135A54"/>
    <w:rsid w:val="001E62FD"/>
    <w:rsid w:val="003B7502"/>
    <w:rsid w:val="00411A92"/>
    <w:rsid w:val="00456458"/>
    <w:rsid w:val="006A3409"/>
    <w:rsid w:val="006D7392"/>
    <w:rsid w:val="008A4BA4"/>
    <w:rsid w:val="00B41113"/>
    <w:rsid w:val="00DC355F"/>
    <w:rsid w:val="00EB569F"/>
    <w:rsid w:val="00F43567"/>
    <w:rsid w:val="00FC3DD7"/>
    <w:rsid w:val="00FE0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3821A73B"/>
  <w15:chartTrackingRefBased/>
  <w15:docId w15:val="{CA12FC65-1B55-407D-A2DC-4A7C8098F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75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75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75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75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75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75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75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75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75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75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75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75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75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75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75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75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75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75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75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75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75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75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75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75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75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75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75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75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75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205</Words>
  <Characters>1174</Characters>
  <Application>Microsoft Office Word</Application>
  <DocSecurity>0</DocSecurity>
  <Lines>9</Lines>
  <Paragraphs>2</Paragraphs>
  <ScaleCrop>false</ScaleCrop>
  <Company/>
  <LinksUpToDate>false</LinksUpToDate>
  <CharactersWithSpaces>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Matthieu Blanchet</dc:creator>
  <cp:keywords/>
  <dc:description/>
  <cp:lastModifiedBy>Matthieu Blanchet</cp:lastModifiedBy>
  <cp:revision>8</cp:revision>
  <dcterms:created xsi:type="dcterms:W3CDTF">2025-12-17T06:59:00Z</dcterms:created>
  <dcterms:modified xsi:type="dcterms:W3CDTF">2025-12-27T13:02:00Z</dcterms:modified>
</cp:coreProperties>
</file>