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00A0" w14:textId="77777777" w:rsidR="00ED1B35" w:rsidRPr="001F40B7" w:rsidRDefault="00000000">
      <w:pPr>
        <w:pStyle w:val="Heading1"/>
        <w:spacing w:before="300" w:after="150"/>
        <w:rPr>
          <w:rFonts w:asciiTheme="minorHAnsi" w:hAnsiTheme="minorHAnsi"/>
          <w:lang w:val="en-US"/>
        </w:rPr>
      </w:pPr>
      <w:r w:rsidRPr="001F40B7">
        <w:rPr>
          <w:rFonts w:asciiTheme="minorHAnsi" w:hAnsiTheme="minorHAnsi"/>
          <w:lang w:val="en-US"/>
        </w:rPr>
        <w:t>1. ¿Qué es React DOM?</w:t>
      </w:r>
    </w:p>
    <w:p w14:paraId="671CC74D" w14:textId="77777777" w:rsidR="00ED1B35" w:rsidRPr="001F40B7" w:rsidRDefault="00000000">
      <w:pPr>
        <w:spacing w:after="150"/>
        <w:rPr>
          <w:rFonts w:asciiTheme="minorHAnsi" w:hAnsiTheme="minorHAnsi"/>
        </w:rPr>
      </w:pPr>
      <w:r w:rsidRPr="001F40B7">
        <w:rPr>
          <w:rFonts w:asciiTheme="minorHAnsi" w:hAnsiTheme="minorHAnsi"/>
        </w:rPr>
        <w:t>React DOM es la librería que actúa como puente entre React y el navegador. Mientras que React se encarga de definir la lógica de los componentes y de calcular los cambios necesarios mediante el Virtual DOM, React DOM es la encargada de tomar esos componentes y renderizarlos como elementos reales dentro del DOM del navegador. Se distribuye como un paquete independiente (react-dom) precisamente porque React puede usarse también en otros entornos (por ejemplo React Native para aplicaciones móviles), por lo que la parte específica de manipulación del DOM del navegador se separó de la librería principal.</w:t>
      </w:r>
    </w:p>
    <w:p w14:paraId="5616B242"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Características principales</w:t>
      </w:r>
    </w:p>
    <w:p w14:paraId="3FC16D49"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Utiliza un Virtual DOM: crea una representación en memoria de la interfaz y la compara (diffing) con la versión anterior para actualizar solo lo que realmente cambió, mejorando el rendimiento.</w:t>
      </w:r>
    </w:p>
    <w:p w14:paraId="7A8A6527"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Provee el método createRoot().render() (en versiones modernas, React 18+) o ReactDOM.render() (versiones anteriores) para montar la aplicación en un nodo del HTML.</w:t>
      </w:r>
    </w:p>
    <w:p w14:paraId="2A578EFE"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Permite la hidratación (hydrate) de aplicaciones renderizadas del lado del servidor (SSR).</w:t>
      </w:r>
    </w:p>
    <w:p w14:paraId="7C1569A1"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Sincroniza automáticamente la interfaz con el estado de los componentes: cada vez que el estado cambia, React DOM actualiza únicamente las partes necesarias del DOM real.</w:t>
      </w:r>
    </w:p>
    <w:p w14:paraId="5C825101"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Es la implementación específica de React para entornos web (navegador), a diferencia de React Native que usa otro renderer.</w:t>
      </w:r>
    </w:p>
    <w:p w14:paraId="0E6A7599"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¿Para qué sirve?</w:t>
      </w:r>
    </w:p>
    <w:p w14:paraId="252E2714" w14:textId="77777777" w:rsidR="00ED1B35" w:rsidRPr="001F40B7" w:rsidRDefault="00000000">
      <w:pPr>
        <w:spacing w:after="150"/>
        <w:rPr>
          <w:rFonts w:asciiTheme="minorHAnsi" w:hAnsiTheme="minorHAnsi"/>
        </w:rPr>
      </w:pPr>
      <w:r w:rsidRPr="001F40B7">
        <w:rPr>
          <w:rFonts w:asciiTheme="minorHAnsi" w:hAnsiTheme="minorHAnsi"/>
        </w:rPr>
        <w:t>Sirve para conectar la lógica declarativa de los componentes de React con el DOM real del navegador, permitiendo que la interfaz de usuario se actualice de forma eficiente y automática cada vez que cambian los datos o el estado de la aplicación, sin necesidad de manipular el DOM manualmente.</w:t>
      </w:r>
    </w:p>
    <w:p w14:paraId="769E0274"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Ejemplo sencillo en código</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0"/>
      </w:tblGrid>
      <w:tr w:rsidR="00ED1B35" w:rsidRPr="001F40B7" w14:paraId="35C6FAA1" w14:textId="77777777" w:rsidTr="001F40B7">
        <w:tblPrEx>
          <w:tblCellMar>
            <w:top w:w="0" w:type="dxa"/>
            <w:bottom w:w="0" w:type="dxa"/>
          </w:tblCellMar>
        </w:tblPrEx>
        <w:tc>
          <w:tcPr>
            <w:tcW w:w="10910" w:type="dxa"/>
            <w:shd w:val="clear" w:color="auto" w:fill="F2F2F2"/>
            <w:tcMar>
              <w:top w:w="120" w:type="dxa"/>
              <w:left w:w="150" w:type="dxa"/>
              <w:bottom w:w="120" w:type="dxa"/>
              <w:right w:w="150" w:type="dxa"/>
            </w:tcMar>
          </w:tcPr>
          <w:p w14:paraId="26D11454"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index.js</w:t>
            </w:r>
          </w:p>
          <w:p w14:paraId="3E059B7B"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import React from 'react';</w:t>
            </w:r>
          </w:p>
          <w:p w14:paraId="782A83AA"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import ReactDOM from 'react-dom/client';</w:t>
            </w:r>
          </w:p>
          <w:p w14:paraId="120A03A0"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w:t>
            </w:r>
          </w:p>
          <w:p w14:paraId="2539D623"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function Contador() {</w:t>
            </w:r>
          </w:p>
          <w:p w14:paraId="36D8BB5B"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const [contador, setContador] = React.useState(0);</w:t>
            </w:r>
          </w:p>
          <w:p w14:paraId="33986634"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w:t>
            </w:r>
          </w:p>
          <w:p w14:paraId="7895B20D"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return (</w:t>
            </w:r>
          </w:p>
          <w:p w14:paraId="21DCA2C6"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&lt;div&gt;</w:t>
            </w:r>
          </w:p>
          <w:p w14:paraId="285D37C2"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&lt;h2&gt;Contador: {contador}&lt;/h2&gt;</w:t>
            </w:r>
          </w:p>
          <w:p w14:paraId="1B30DF4D"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&lt;button onClick={() =&gt; setContador(contador + 1)}&gt;</w:t>
            </w:r>
          </w:p>
          <w:p w14:paraId="3CF34DF0"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Sumar 1</w:t>
            </w:r>
          </w:p>
          <w:p w14:paraId="5D01B62B"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&lt;/button&gt;</w:t>
            </w:r>
          </w:p>
          <w:p w14:paraId="25B6827D"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&lt;/div&gt;</w:t>
            </w:r>
          </w:p>
          <w:p w14:paraId="65B8BA58" w14:textId="77777777" w:rsidR="00ED1B35" w:rsidRPr="001F40B7" w:rsidRDefault="00000000">
            <w:pPr>
              <w:rPr>
                <w:rFonts w:asciiTheme="minorHAnsi" w:hAnsiTheme="minorHAnsi"/>
              </w:rPr>
            </w:pPr>
            <w:r w:rsidRPr="001F40B7">
              <w:rPr>
                <w:rFonts w:asciiTheme="minorHAnsi" w:eastAsia="Consolas" w:hAnsiTheme="minorHAnsi" w:cs="Consolas"/>
                <w:sz w:val="19"/>
                <w:szCs w:val="19"/>
                <w:lang w:val="en-US"/>
              </w:rPr>
              <w:t xml:space="preserve">  </w:t>
            </w:r>
            <w:r w:rsidRPr="001F40B7">
              <w:rPr>
                <w:rFonts w:asciiTheme="minorHAnsi" w:eastAsia="Consolas" w:hAnsiTheme="minorHAnsi" w:cs="Consolas"/>
                <w:sz w:val="19"/>
                <w:szCs w:val="19"/>
              </w:rPr>
              <w:t>);</w:t>
            </w:r>
          </w:p>
          <w:p w14:paraId="7AD1A000"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w:t>
            </w:r>
          </w:p>
          <w:p w14:paraId="56F41EA1"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 xml:space="preserve"> </w:t>
            </w:r>
          </w:p>
          <w:p w14:paraId="565349BD" w14:textId="52DD5266" w:rsidR="00ED1B35" w:rsidRPr="001F40B7" w:rsidRDefault="00000000">
            <w:pPr>
              <w:rPr>
                <w:rFonts w:asciiTheme="minorHAnsi" w:hAnsiTheme="minorHAnsi"/>
              </w:rPr>
            </w:pPr>
            <w:r w:rsidRPr="001F40B7">
              <w:rPr>
                <w:rFonts w:asciiTheme="minorHAnsi" w:eastAsia="Consolas" w:hAnsiTheme="minorHAnsi" w:cs="Consolas"/>
                <w:sz w:val="19"/>
                <w:szCs w:val="19"/>
              </w:rPr>
              <w:t>// React DOM toma el componente y lo monta en el elemento con id 'root' del HTML</w:t>
            </w:r>
          </w:p>
          <w:p w14:paraId="5440BC4A"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const raiz = ReactDOM.createRoot(document.getElementById('root'));</w:t>
            </w:r>
          </w:p>
          <w:p w14:paraId="52843A8C"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raiz.render(&lt;Contador /&gt;);</w:t>
            </w:r>
          </w:p>
        </w:tc>
      </w:tr>
    </w:tbl>
    <w:p w14:paraId="2D89D04D"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Explicación del ejemplo</w:t>
      </w:r>
    </w:p>
    <w:p w14:paraId="1B08DD56"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Se define el componente Contador, que usa el hook useState para guardar en memoria el valor numérico del contador.</w:t>
      </w:r>
    </w:p>
    <w:p w14:paraId="3E1FEB08"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Cada vez que se hace clic en el botón, se llama a setContador, lo que actualiza el estado del componente.</w:t>
      </w:r>
    </w:p>
    <w:p w14:paraId="698873FC"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React calcula internamente (Virtual DOM) qué parte de la interfaz cambió: en este caso, solo el número dentro del &lt;h2&gt;.</w:t>
      </w:r>
    </w:p>
    <w:p w14:paraId="32D681D5"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React DOM (a través de raiz.render) es quien finalmente aplica ese cambio sobre el DOM real del navegador, actualizando únicamente el texto del contador sin volver a dibujar toda la página.</w:t>
      </w:r>
    </w:p>
    <w:p w14:paraId="6A3FA8CF"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lastRenderedPageBreak/>
        <w:t>ReactDOM.createRoot(document.getElementById('root')) indica en qué elemento HTML real (normalmente &lt;div id="root"&gt;&lt;/div&gt;) se va a insertar toda la aplicación de React.</w:t>
      </w:r>
    </w:p>
    <w:p w14:paraId="273C04A3" w14:textId="77777777" w:rsidR="00ED1B35" w:rsidRPr="001F40B7" w:rsidRDefault="00000000">
      <w:pPr>
        <w:pStyle w:val="Heading1"/>
        <w:spacing w:before="300" w:after="150"/>
        <w:rPr>
          <w:rFonts w:asciiTheme="minorHAnsi" w:hAnsiTheme="minorHAnsi"/>
        </w:rPr>
      </w:pPr>
      <w:r w:rsidRPr="001F40B7">
        <w:rPr>
          <w:rFonts w:asciiTheme="minorHAnsi" w:hAnsiTheme="minorHAnsi"/>
        </w:rPr>
        <w:t>2. ¿Qué es React Router?</w:t>
      </w:r>
    </w:p>
    <w:p w14:paraId="448AA939" w14:textId="77777777" w:rsidR="00ED1B35" w:rsidRPr="001F40B7" w:rsidRDefault="00000000">
      <w:pPr>
        <w:spacing w:after="150"/>
        <w:rPr>
          <w:rFonts w:asciiTheme="minorHAnsi" w:hAnsiTheme="minorHAnsi"/>
        </w:rPr>
      </w:pPr>
      <w:r w:rsidRPr="001F40B7">
        <w:rPr>
          <w:rFonts w:asciiTheme="minorHAnsi" w:hAnsiTheme="minorHAnsi"/>
        </w:rPr>
        <w:t>React Router es una librería externa (no forma parte del núcleo de React) que permite implementar navegación entre distintas vistas o "páginas" dentro de una aplicación de una sola página (SPA - Single Page Application). En una SPA no existen recargas de página como en los sitios tradicionales, por lo que React Router se encarga de simular esa navegación, cambiando qué componente se muestra en pantalla según la URL, sin necesidad de que el navegador solicite un nuevo documento HTML al servidor.</w:t>
      </w:r>
    </w:p>
    <w:p w14:paraId="168AB88A"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Características principales</w:t>
      </w:r>
    </w:p>
    <w:p w14:paraId="62D64EE3"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Ruteo declarativo: las rutas se definen como componentes (&lt;Routes&gt;, &lt;Route&gt;) dentro del propio código JSX.</w:t>
      </w:r>
    </w:p>
    <w:p w14:paraId="529D429D"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Navegación sin recarga de página: al cambiar de ruta solo se actualiza el contenido necesario, manteniendo la velocidad y fluidez de una SPA.</w:t>
      </w:r>
    </w:p>
    <w:p w14:paraId="76116D4E"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Componente &lt;Link&gt; (y &lt;NavLink&gt;) para crear enlaces de navegación que reemplazan a las etiquetas &lt;a&gt; tradicionales, evitando la recarga del navegador.</w:t>
      </w:r>
    </w:p>
    <w:p w14:paraId="159B353C"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Soporta rutas anidadas, rutas dinámicas con parámetros (por ejemplo /usuario/:id) y rutas protegidas.</w:t>
      </w:r>
    </w:p>
    <w:p w14:paraId="7E5607D9"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Sincroniza la interfaz con la barra de direcciones del navegador, permitiendo usar los botones de avanzar/retroceder del navegador de forma natural.</w:t>
      </w:r>
    </w:p>
    <w:p w14:paraId="457813DB"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Permite manejar rutas no encontradas (páginas 404) y redirecciones.</w:t>
      </w:r>
    </w:p>
    <w:p w14:paraId="2A9E947F"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¿Para qué sirve?</w:t>
      </w:r>
    </w:p>
    <w:p w14:paraId="20B3A11C" w14:textId="77777777" w:rsidR="00ED1B35" w:rsidRPr="001F40B7" w:rsidRDefault="00000000">
      <w:pPr>
        <w:spacing w:after="150"/>
        <w:rPr>
          <w:rFonts w:asciiTheme="minorHAnsi" w:hAnsiTheme="minorHAnsi"/>
        </w:rPr>
      </w:pPr>
      <w:r w:rsidRPr="001F40B7">
        <w:rPr>
          <w:rFonts w:asciiTheme="minorHAnsi" w:hAnsiTheme="minorHAnsi"/>
        </w:rPr>
        <w:t>Sirve para organizar una aplicación React en distintas vistas o páginas (por ejemplo Inicio, Productos, Contacto) y controlar qué componente se muestra según la URL actual, brindando una experiencia de navegación similar a la de un sitio web tradicional pero sin las recargas de página propias de este.</w:t>
      </w:r>
    </w:p>
    <w:p w14:paraId="263861E6" w14:textId="77777777" w:rsidR="00ED1B35" w:rsidRPr="001F40B7" w:rsidRDefault="00000000">
      <w:pPr>
        <w:pStyle w:val="Heading2"/>
        <w:spacing w:before="250" w:after="100"/>
        <w:rPr>
          <w:rFonts w:asciiTheme="minorHAnsi" w:hAnsiTheme="minorHAnsi"/>
        </w:rPr>
      </w:pPr>
      <w:r w:rsidRPr="001F40B7">
        <w:rPr>
          <w:rFonts w:asciiTheme="minorHAnsi" w:hAnsiTheme="minorHAnsi"/>
        </w:rPr>
        <w:t>Ejemplo sencillo en código</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0"/>
      </w:tblGrid>
      <w:tr w:rsidR="00ED1B35" w:rsidRPr="001F40B7" w14:paraId="2D20537F" w14:textId="77777777" w:rsidTr="001F40B7">
        <w:tblPrEx>
          <w:tblCellMar>
            <w:top w:w="0" w:type="dxa"/>
            <w:bottom w:w="0" w:type="dxa"/>
          </w:tblCellMar>
        </w:tblPrEx>
        <w:tc>
          <w:tcPr>
            <w:tcW w:w="10910" w:type="dxa"/>
            <w:shd w:val="clear" w:color="auto" w:fill="F2F2F2"/>
            <w:tcMar>
              <w:top w:w="120" w:type="dxa"/>
              <w:left w:w="150" w:type="dxa"/>
              <w:bottom w:w="120" w:type="dxa"/>
              <w:right w:w="150" w:type="dxa"/>
            </w:tcMar>
          </w:tcPr>
          <w:p w14:paraId="5C108D45"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App.js</w:t>
            </w:r>
          </w:p>
          <w:p w14:paraId="02086C4F"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import React from 'react';</w:t>
            </w:r>
          </w:p>
          <w:p w14:paraId="182FB6D1"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import { BrowserRouter, Routes, Route, Link } from 'react-router-dom';</w:t>
            </w:r>
          </w:p>
          <w:p w14:paraId="79853888"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w:t>
            </w:r>
          </w:p>
          <w:p w14:paraId="06D6AAA0"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function Inicio() {</w:t>
            </w:r>
          </w:p>
          <w:p w14:paraId="745C8148"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 xml:space="preserve">  return &lt;h2&gt;Página de Inicio&lt;/h2&gt;;</w:t>
            </w:r>
          </w:p>
          <w:p w14:paraId="1BD89A19"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w:t>
            </w:r>
          </w:p>
          <w:p w14:paraId="5F9C7D22"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 xml:space="preserve"> </w:t>
            </w:r>
          </w:p>
          <w:p w14:paraId="11796935"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function Productos() {</w:t>
            </w:r>
          </w:p>
          <w:p w14:paraId="79C5C049"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 xml:space="preserve">  return &lt;h2&gt;Página de Productos&lt;/h2&gt;;</w:t>
            </w:r>
          </w:p>
          <w:p w14:paraId="326EACE7"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w:t>
            </w:r>
          </w:p>
          <w:p w14:paraId="5AEBE179"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w:t>
            </w:r>
          </w:p>
          <w:p w14:paraId="2635CAB5"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function Contacto() {</w:t>
            </w:r>
          </w:p>
          <w:p w14:paraId="78AE3CDF"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return &lt;h2&gt;Página de Contacto&lt;/h2&gt;;</w:t>
            </w:r>
          </w:p>
          <w:p w14:paraId="4F621CEA"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w:t>
            </w:r>
          </w:p>
          <w:p w14:paraId="01FC180D"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w:t>
            </w:r>
          </w:p>
          <w:p w14:paraId="3F33526F"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function App() {</w:t>
            </w:r>
          </w:p>
          <w:p w14:paraId="2EEE5082"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return (</w:t>
            </w:r>
          </w:p>
          <w:p w14:paraId="07935017"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&lt;BrowserRouter&gt;</w:t>
            </w:r>
          </w:p>
          <w:p w14:paraId="3974330F"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&lt;nav&gt;</w:t>
            </w:r>
          </w:p>
          <w:p w14:paraId="39D7A2D6"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&lt;Link to="/"&gt;Inicio&lt;/Link&gt; | </w:t>
            </w:r>
          </w:p>
          <w:p w14:paraId="208EC429"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&lt;Link to="/productos"&gt;Productos&lt;/Link&gt; | </w:t>
            </w:r>
          </w:p>
          <w:p w14:paraId="20081943"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&lt;Link to="/contacto"&gt;Contacto&lt;/Link&gt;</w:t>
            </w:r>
          </w:p>
          <w:p w14:paraId="71BDD3F0"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&lt;/nav&gt;</w:t>
            </w:r>
          </w:p>
          <w:p w14:paraId="1A788BA9"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w:t>
            </w:r>
          </w:p>
          <w:p w14:paraId="1D929469"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&lt;Routes&gt;</w:t>
            </w:r>
          </w:p>
          <w:p w14:paraId="1B543499"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&lt;Route path="/" element={&lt;Inicio /&gt;} /&gt;</w:t>
            </w:r>
          </w:p>
          <w:p w14:paraId="08728AC2"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&lt;Route path="/productos" element={&lt;Productos /&gt;} /&gt;</w:t>
            </w:r>
          </w:p>
          <w:p w14:paraId="2D41D84B"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lastRenderedPageBreak/>
              <w:t xml:space="preserve">        &lt;Route path="/contacto" element={&lt;Contacto /&gt;} /&gt;</w:t>
            </w:r>
          </w:p>
          <w:p w14:paraId="52138857" w14:textId="77777777" w:rsidR="00ED1B35" w:rsidRPr="001F40B7" w:rsidRDefault="00000000">
            <w:pPr>
              <w:rPr>
                <w:rFonts w:asciiTheme="minorHAnsi" w:hAnsiTheme="minorHAnsi"/>
                <w:lang w:val="en-US"/>
              </w:rPr>
            </w:pPr>
            <w:r w:rsidRPr="001F40B7">
              <w:rPr>
                <w:rFonts w:asciiTheme="minorHAnsi" w:eastAsia="Consolas" w:hAnsiTheme="minorHAnsi" w:cs="Consolas"/>
                <w:sz w:val="19"/>
                <w:szCs w:val="19"/>
                <w:lang w:val="en-US"/>
              </w:rPr>
              <w:t xml:space="preserve">      &lt;/Routes&gt;</w:t>
            </w:r>
          </w:p>
          <w:p w14:paraId="52625C4D" w14:textId="77777777" w:rsidR="00ED1B35" w:rsidRPr="001F40B7" w:rsidRDefault="00000000">
            <w:pPr>
              <w:rPr>
                <w:rFonts w:asciiTheme="minorHAnsi" w:hAnsiTheme="minorHAnsi"/>
              </w:rPr>
            </w:pPr>
            <w:r w:rsidRPr="001F40B7">
              <w:rPr>
                <w:rFonts w:asciiTheme="minorHAnsi" w:eastAsia="Consolas" w:hAnsiTheme="minorHAnsi" w:cs="Consolas"/>
                <w:sz w:val="19"/>
                <w:szCs w:val="19"/>
                <w:lang w:val="en-US"/>
              </w:rPr>
              <w:t xml:space="preserve">    </w:t>
            </w:r>
            <w:r w:rsidRPr="001F40B7">
              <w:rPr>
                <w:rFonts w:asciiTheme="minorHAnsi" w:eastAsia="Consolas" w:hAnsiTheme="minorHAnsi" w:cs="Consolas"/>
                <w:sz w:val="19"/>
                <w:szCs w:val="19"/>
              </w:rPr>
              <w:t>&lt;/BrowserRouter&gt;</w:t>
            </w:r>
          </w:p>
          <w:p w14:paraId="227BE8FD"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 xml:space="preserve">  );</w:t>
            </w:r>
          </w:p>
          <w:p w14:paraId="06A604C9"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w:t>
            </w:r>
          </w:p>
          <w:p w14:paraId="2A124273"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 xml:space="preserve"> </w:t>
            </w:r>
          </w:p>
          <w:p w14:paraId="198C0ECB" w14:textId="77777777" w:rsidR="00ED1B35" w:rsidRPr="001F40B7" w:rsidRDefault="00000000">
            <w:pPr>
              <w:rPr>
                <w:rFonts w:asciiTheme="minorHAnsi" w:hAnsiTheme="minorHAnsi"/>
              </w:rPr>
            </w:pPr>
            <w:r w:rsidRPr="001F40B7">
              <w:rPr>
                <w:rFonts w:asciiTheme="minorHAnsi" w:eastAsia="Consolas" w:hAnsiTheme="minorHAnsi" w:cs="Consolas"/>
                <w:sz w:val="19"/>
                <w:szCs w:val="19"/>
              </w:rPr>
              <w:t>export default App;</w:t>
            </w:r>
          </w:p>
        </w:tc>
      </w:tr>
    </w:tbl>
    <w:p w14:paraId="4C2FE921" w14:textId="77777777" w:rsidR="00ED1B35" w:rsidRPr="001F40B7" w:rsidRDefault="00000000">
      <w:pPr>
        <w:pStyle w:val="Heading2"/>
        <w:spacing w:before="250" w:after="100"/>
        <w:rPr>
          <w:rFonts w:asciiTheme="minorHAnsi" w:hAnsiTheme="minorHAnsi"/>
        </w:rPr>
      </w:pPr>
      <w:r w:rsidRPr="001F40B7">
        <w:rPr>
          <w:rFonts w:asciiTheme="minorHAnsi" w:hAnsiTheme="minorHAnsi"/>
        </w:rPr>
        <w:lastRenderedPageBreak/>
        <w:t>Explicación del ejemplo</w:t>
      </w:r>
    </w:p>
    <w:p w14:paraId="650F8774"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BrowserRouter envuelve toda la aplicación y habilita el sistema de ruteo basado en la URL del navegador.</w:t>
      </w:r>
    </w:p>
    <w:p w14:paraId="1FCC5FA2"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Dentro de &lt;nav&gt; se usan componentes Link en lugar de etiquetas &lt;a&gt;: al hacer clic, React Router cambia la URL y el contenido mostrado, pero sin recargar la página.</w:t>
      </w:r>
    </w:p>
    <w:p w14:paraId="7E7D924E"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El componente Routes agrupa todas las rutas posibles de la aplicación.</w:t>
      </w:r>
    </w:p>
    <w:p w14:paraId="3262ACFA"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Cada Route asocia una ruta (path) con el componente que debe mostrarse (element) cuando la URL coincide: por ejemplo, al entrar a /productos se renderiza el componente Productos.</w:t>
      </w:r>
    </w:p>
    <w:p w14:paraId="0E92C95E" w14:textId="77777777" w:rsidR="00ED1B35" w:rsidRPr="001F40B7" w:rsidRDefault="00000000">
      <w:pPr>
        <w:pStyle w:val="ListParagraph"/>
        <w:numPr>
          <w:ilvl w:val="0"/>
          <w:numId w:val="1"/>
        </w:numPr>
        <w:spacing w:after="60"/>
        <w:rPr>
          <w:rFonts w:asciiTheme="minorHAnsi" w:hAnsiTheme="minorHAnsi"/>
        </w:rPr>
      </w:pPr>
      <w:r w:rsidRPr="001F40B7">
        <w:rPr>
          <w:rFonts w:asciiTheme="minorHAnsi" w:hAnsiTheme="minorHAnsi"/>
        </w:rPr>
        <w:t>De esta forma, se define una única aplicación (App) con tres vistas distintas (Inicio, Productos y Contacto) que se muestran dinámicamente según el enlace en el que el usuario haga clic.</w:t>
      </w:r>
    </w:p>
    <w:sectPr w:rsidR="00ED1B35" w:rsidRPr="001F40B7" w:rsidSect="001F40B7">
      <w:pgSz w:w="12240" w:h="15840"/>
      <w:pgMar w:top="567" w:right="567" w:bottom="567" w:left="5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86C2F"/>
    <w:multiLevelType w:val="hybridMultilevel"/>
    <w:tmpl w:val="F002471A"/>
    <w:lvl w:ilvl="0" w:tplc="3DF6616A">
      <w:start w:val="1"/>
      <w:numFmt w:val="bullet"/>
      <w:lvlText w:val="●"/>
      <w:lvlJc w:val="left"/>
      <w:pPr>
        <w:ind w:left="720" w:hanging="360"/>
      </w:pPr>
    </w:lvl>
    <w:lvl w:ilvl="1" w:tplc="852EB39A">
      <w:start w:val="1"/>
      <w:numFmt w:val="bullet"/>
      <w:lvlText w:val="○"/>
      <w:lvlJc w:val="left"/>
      <w:pPr>
        <w:ind w:left="1440" w:hanging="360"/>
      </w:pPr>
    </w:lvl>
    <w:lvl w:ilvl="2" w:tplc="AA389AA6">
      <w:start w:val="1"/>
      <w:numFmt w:val="bullet"/>
      <w:lvlText w:val="■"/>
      <w:lvlJc w:val="left"/>
      <w:pPr>
        <w:ind w:left="2160" w:hanging="360"/>
      </w:pPr>
    </w:lvl>
    <w:lvl w:ilvl="3" w:tplc="64B04CC8">
      <w:start w:val="1"/>
      <w:numFmt w:val="bullet"/>
      <w:lvlText w:val="●"/>
      <w:lvlJc w:val="left"/>
      <w:pPr>
        <w:ind w:left="2880" w:hanging="360"/>
      </w:pPr>
    </w:lvl>
    <w:lvl w:ilvl="4" w:tplc="25A80142">
      <w:start w:val="1"/>
      <w:numFmt w:val="bullet"/>
      <w:lvlText w:val="○"/>
      <w:lvlJc w:val="left"/>
      <w:pPr>
        <w:ind w:left="3600" w:hanging="360"/>
      </w:pPr>
    </w:lvl>
    <w:lvl w:ilvl="5" w:tplc="A858A9F4">
      <w:start w:val="1"/>
      <w:numFmt w:val="bullet"/>
      <w:lvlText w:val="■"/>
      <w:lvlJc w:val="left"/>
      <w:pPr>
        <w:ind w:left="4320" w:hanging="360"/>
      </w:pPr>
    </w:lvl>
    <w:lvl w:ilvl="6" w:tplc="6FF69F88">
      <w:start w:val="1"/>
      <w:numFmt w:val="bullet"/>
      <w:lvlText w:val="●"/>
      <w:lvlJc w:val="left"/>
      <w:pPr>
        <w:ind w:left="5040" w:hanging="360"/>
      </w:pPr>
    </w:lvl>
    <w:lvl w:ilvl="7" w:tplc="BF3CF132">
      <w:start w:val="1"/>
      <w:numFmt w:val="bullet"/>
      <w:lvlText w:val="●"/>
      <w:lvlJc w:val="left"/>
      <w:pPr>
        <w:ind w:left="5760" w:hanging="360"/>
      </w:pPr>
    </w:lvl>
    <w:lvl w:ilvl="8" w:tplc="B06A6D00">
      <w:start w:val="1"/>
      <w:numFmt w:val="bullet"/>
      <w:lvlText w:val="●"/>
      <w:lvlJc w:val="left"/>
      <w:pPr>
        <w:ind w:left="6480" w:hanging="360"/>
      </w:pPr>
    </w:lvl>
  </w:abstractNum>
  <w:num w:numId="1" w16cid:durableId="1248265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B35"/>
    <w:rsid w:val="001F40B7"/>
    <w:rsid w:val="00C063B0"/>
    <w:rsid w:val="00ED1B3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4DF4"/>
  <w15:docId w15:val="{7C23B2E9-1BC8-4C2D-A88C-C1F5840F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933</Words>
  <Characters>5132</Characters>
  <Application>Microsoft Office Word</Application>
  <DocSecurity>0</DocSecurity>
  <Lines>42</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UNO</cp:lastModifiedBy>
  <cp:revision>2</cp:revision>
  <dcterms:created xsi:type="dcterms:W3CDTF">2026-09-07T12:36:00Z</dcterms:created>
  <dcterms:modified xsi:type="dcterms:W3CDTF">2026-09-07T12:39:00Z</dcterms:modified>
</cp:coreProperties>
</file>