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jc w:val="center"/>
      </w:pPr>
      <w:r>
        <w:t xml:space="preserve">Evaluación Parcial N°2</w:t>
      </w:r>
    </w:p>
    <w:p>
      <w:pPr>
        <w:spacing w:after="100"/>
        <w:jc w:val="center"/>
      </w:pPr>
      <w:r>
        <w:t xml:space="preserve">Implementación de programas PL/SQL en una base de datos</w:t>
      </w:r>
    </w:p>
    <w:p>
      <w:pPr>
        <w:spacing w:after="100"/>
        <w:jc w:val="center"/>
      </w:pPr>
      <w:r>
        <w:t xml:space="preserve">Sistema de gestión de trabajos para empresa de mecanizados CNC</w:t>
      </w:r>
    </w:p>
    <w:p>
      <w:pPr>
        <w:spacing w:after="400"/>
        <w:jc w:val="center"/>
      </w:pPr>
      <w:r>
        <w:t xml:space="preserve">Taller de Base de Datos (BDY1103)</w:t>
      </w:r>
    </w:p>
    <w:p>
      <w:pPr>
        <w:spacing w:after="400"/>
      </w:pPr>
      <w:r>
        <w:t xml:space="preserve">INTEGRANTES : FRANCONIS VELASQUEZ Y SEBASTIAN YAJURE</w:t>
      </w:r>
    </w:p>
    <w:p>
      <w:pPr>
        <w:pStyle w:val="Ttulo1"/>
        <w:keepNext/>
        <w:spacing w:before="300" w:after="150"/>
      </w:pPr>
      <w:r>
        <w:t xml:space="preserve">1. Introducción</w:t>
      </w:r>
    </w:p>
    <w:p>
      <w:pPr>
        <w:pStyle w:val="Ttulo2"/>
        <w:keepNext/>
        <w:spacing w:before="250" w:after="120"/>
      </w:pPr>
      <w:r>
        <w:t xml:space="preserve">Descripción del proyecto</w:t>
      </w:r>
    </w:p>
    <w:p>
      <w:pPr>
        <w:spacing w:after="150"/>
      </w:pPr>
      <w:r>
        <w:t xml:space="preserve">Este informe corresponde a la segunda etapa del proyecto semestral: un sistema de apoyo, desarrollado en PL/SQL sobre Oracle, para una empresa de mecanizados CNC. La empresa trabaja en base a proyectos identificados por un número de proyecto (NP), cada uno asociado a un plano y a un conjunto de herramientas (fresas, brocas, insertos) necesarias para ejecutarlo.</w:t>
      </w:r>
    </w:p>
    <w:p>
      <w:pPr>
        <w:spacing w:after="150"/>
      </w:pPr>
      <w:r>
        <w:t xml:space="preserve">El objetivo del proyecto es resolver un problema recurrente del taller: al terminar un trabajo, la información de qué plano y qué herramientas se usaron no queda registrada de forma ordenada, por lo que cada vez que se necesita retomar o revisar un trabajo anterior se pierde tiempo buscándola manualmente. La solución permite registrar esa información al finalizar un trabajo, controlar el stock de herramientas y consultar de inmediato el plano y las herramientas de cualquier trabajo a partir de su NP.</w:t>
      </w:r>
    </w:p>
    <w:p>
      <w:pPr>
        <w:spacing w:after="150"/>
      </w:pPr>
      <w:r>
        <w:t xml:space="preserve">Para cumplir este objetivo se desarrollaron los siguientes objetos PL/SQL, que trabajan de forma coordinada:</w:t>
      </w:r>
    </w:p>
    <w:p>
      <w:pPr>
        <w:pStyle w:val="Prrafodelista"/>
        <w:numPr>
          <w:ilvl w:val="0"/>
          <w:numId w:val="1"/>
        </w:numPr>
        <w:spacing w:after="80"/>
      </w:pPr>
      <w:r>
        <w:rPr>
          <w:b/>
          <w:bCs/>
        </w:rPr>
        <w:t xml:space="preserve">Procedimientos y funciones almacenadas</w:t>
      </w:r>
      <w:r>
        <w:t xml:space="preserve">, con y sin parámetros, que registran el uso de herramientas, buscan trabajos, generan reportes y entregan datos de stock.</w:t>
      </w:r>
    </w:p>
    <w:p>
      <w:pPr>
        <w:pStyle w:val="Prrafodelista"/>
        <w:numPr>
          <w:ilvl w:val="0"/>
          <w:numId w:val="1"/>
        </w:numPr>
        <w:spacing w:after="80"/>
      </w:pPr>
      <w:r>
        <w:rPr>
          <w:b/>
          <w:bCs/>
        </w:rPr>
        <w:t xml:space="preserve">Un package (pkg_gestion_cnc)</w:t>
      </w:r>
      <w:r>
        <w:t xml:space="preserve">, con elementos públicos y privados, que agrupa la lógica de negocio.</w:t>
      </w:r>
    </w:p>
    <w:p>
      <w:pPr>
        <w:pStyle w:val="Prrafodelista"/>
        <w:numPr>
          <w:ilvl w:val="0"/>
          <w:numId w:val="1"/>
        </w:numPr>
        <w:spacing w:after="80"/>
      </w:pPr>
      <w:r>
        <w:rPr>
          <w:b/>
          <w:bCs/>
        </w:rPr>
        <w:t xml:space="preserve">Tres triggers</w:t>
      </w:r>
      <w:r>
        <w:t xml:space="preserve">, a nivel de fila y de sentencia, que mantienen el stock actualizado, llevan una bitácora de operaciones y generan alertas de stock bajo.</w:t>
      </w:r>
    </w:p>
    <w:p>
      <w:pPr>
        <w:pStyle w:val="Ttulo2"/>
        <w:keepNext/>
        <w:spacing w:before="250" w:after="120"/>
      </w:pPr>
      <w:r>
        <w:t xml:space="preserve">Contexto de negocio</w:t>
      </w:r>
    </w:p>
    <w:p>
      <w:pPr>
        <w:spacing w:after="150"/>
      </w:pPr>
      <w:r>
        <w:t xml:space="preserve">El taller recibe pedidos de clientes industriales, y cada pedido se identifica con un NP. Para fabricar la pieza se usa un plano (con su código y revisión) y se consumen herramientas de corte, que tienen un stock limitado y una vida útil acotada. Los trabajos se repiten en el tiempo (los NP se ciclan), por lo que recuperar rápidamente qué plano y qué herramientas se usaron la vez anterior ahorra tiempo de preparación y evita errores de selección de herramientas.</w:t>
      </w:r>
    </w:p>
    <w:p>
      <w:pPr>
        <w:pStyle w:val="Ttulo2"/>
        <w:keepNext/>
        <w:spacing w:before="250" w:after="120"/>
      </w:pPr>
      <w:r>
        <w:t xml:space="preserve">Datos a procesar e información a generar</w:t>
      </w:r>
    </w:p>
    <w:p>
      <w:pPr>
        <w:spacing w:after="150"/>
      </w:pPr>
      <w:r>
        <w:rPr>
          <w:b/>
          <w:bCs/>
        </w:rPr>
        <w:t xml:space="preserve">Datos a procesar:</w:t>
      </w:r>
      <w:r>
        <w:t xml:space="preserve"> planos, herramientas (con su stock actual, stock mínimo y vida útil), proyectos por NP y el registro de uso de herramientas por proyecto.</w:t>
      </w:r>
    </w:p>
    <w:p>
      <w:pPr>
        <w:spacing w:after="150"/>
      </w:pPr>
      <w:r>
        <w:rPr>
          <w:b/>
          <w:bCs/>
        </w:rPr>
        <w:t xml:space="preserve">Información que se necesita generar:</w:t>
      </w:r>
    </w:p>
    <w:p>
      <w:pPr>
        <w:pStyle w:val="Prrafodelista"/>
        <w:numPr>
          <w:ilvl w:val="0"/>
          <w:numId w:val="1"/>
        </w:numPr>
        <w:spacing w:after="80"/>
      </w:pPr>
      <w:r>
        <w:t xml:space="preserve">Plano y herramientas usadas por un NP (consulta histórica de un trabajo).</w:t>
      </w:r>
    </w:p>
    <w:p>
      <w:pPr>
        <w:pStyle w:val="Prrafodelista"/>
        <w:numPr>
          <w:ilvl w:val="0"/>
          <w:numId w:val="1"/>
        </w:numPr>
        <w:spacing w:after="80"/>
      </w:pPr>
      <w:r>
        <w:t xml:space="preserve">Stock disponible por herramienta y total de herramientas en stock crítico.</w:t>
      </w:r>
    </w:p>
    <w:p>
      <w:pPr>
        <w:pStyle w:val="Prrafodelista"/>
        <w:numPr>
          <w:ilvl w:val="0"/>
          <w:numId w:val="1"/>
        </w:numPr>
        <w:spacing w:after="80"/>
      </w:pPr>
      <w:r>
        <w:t xml:space="preserve">Unidades de herramientas usadas por cada proyecto.</w:t>
      </w:r>
    </w:p>
    <w:p>
      <w:pPr>
        <w:pStyle w:val="Prrafodelista"/>
        <w:numPr>
          <w:ilvl w:val="0"/>
          <w:numId w:val="1"/>
        </w:numPr>
        <w:spacing w:after="80"/>
      </w:pPr>
      <w:r>
        <w:t xml:space="preserve">Reporte de herramientas bajo el stock mínimo, alertas automáticas y reposición masiva de stock.</w:t>
      </w:r>
    </w:p>
    <w:p>
      <w:pPr>
        <w:pStyle w:val="Prrafodelista"/>
        <w:numPr>
          <w:ilvl w:val="0"/>
          <w:numId w:val="1"/>
        </w:numPr>
        <w:spacing w:after="80"/>
      </w:pPr>
      <w:r>
        <w:t xml:space="preserve">Bitácora de las operaciones realizadas sobre el registro de uso de herramientas.</w:t>
      </w:r>
    </w:p>
    <w:p>
      <w:pPr>
        <w:pStyle w:val="Ttulo2"/>
        <w:keepNext/>
        <w:spacing w:before="250" w:after="120"/>
      </w:pPr>
      <w:r>
        <w:t xml:space="preserve">Alcance</w:t>
      </w:r>
    </w:p>
    <w:p>
      <w:pPr>
        <w:spacing w:after="150"/>
      </w:pPr>
      <w:r>
        <w:t xml:space="preserve">El alcance del proyecto cubre los siguientes componentes del negocio:</w:t>
      </w:r>
    </w:p>
    <w:p>
      <w:pPr>
        <w:pStyle w:val="Prrafodelista"/>
        <w:numPr>
          <w:ilvl w:val="0"/>
          <w:numId w:val="1"/>
        </w:numPr>
        <w:spacing w:after="80"/>
      </w:pPr>
      <w:r>
        <w:t xml:space="preserve">Registro de planos asociados a cada proyecto.</w:t>
      </w:r>
    </w:p>
    <w:p>
      <w:pPr>
        <w:pStyle w:val="Prrafodelista"/>
        <w:numPr>
          <w:ilvl w:val="0"/>
          <w:numId w:val="1"/>
        </w:numPr>
        <w:spacing w:after="80"/>
      </w:pPr>
      <w:r>
        <w:t xml:space="preserve">Registro del uso de herramientas por proyecto, con validaciones y control automático de stock.</w:t>
      </w:r>
    </w:p>
    <w:p>
      <w:pPr>
        <w:pStyle w:val="Prrafodelista"/>
        <w:numPr>
          <w:ilvl w:val="0"/>
          <w:numId w:val="1"/>
        </w:numPr>
        <w:spacing w:after="80"/>
      </w:pPr>
      <w:r>
        <w:t xml:space="preserve">Consulta histórica de un trabajo (plano y herramientas usadas) a partir de su NP.</w:t>
      </w:r>
    </w:p>
    <w:p>
      <w:pPr>
        <w:pStyle w:val="Prrafodelista"/>
        <w:numPr>
          <w:ilvl w:val="0"/>
          <w:numId w:val="1"/>
        </w:numPr>
        <w:spacing w:after="80"/>
      </w:pPr>
      <w:r>
        <w:t xml:space="preserve">Control del stock mínimo: reportes, alertas automáticas y reposición masiva.</w:t>
      </w:r>
    </w:p>
    <w:p>
      <w:pPr>
        <w:pStyle w:val="Prrafodelista"/>
        <w:numPr>
          <w:ilvl w:val="0"/>
          <w:numId w:val="1"/>
        </w:numPr>
        <w:spacing w:after="80"/>
      </w:pPr>
      <w:r>
        <w:t xml:space="preserve">Bitácora de operaciones sobre el uso de herramientas.</w:t>
      </w:r>
    </w:p>
    <w:p>
      <w:pPr>
        <w:pStyle w:val="Prrafodelista"/>
        <w:numPr>
          <w:ilvl w:val="0"/>
          <w:numId w:val="1"/>
        </w:numPr>
        <w:spacing w:after="80"/>
      </w:pPr>
      <w:r>
        <w:t xml:space="preserve">Control de excepciones ante stock insuficiente, proyectos o herramientas inexistentes y cantidades inválidas.</w:t>
      </w:r>
    </w:p>
    <w:p>
      <w:pPr>
        <w:spacing w:after="150"/>
      </w:pPr>
      <w:r>
        <w:t xml:space="preserve">Quedan fuera del alcance la interfaz de usuario, la gestión de compras a proveedores y el registro de tiempos de mecanizado.</w:t>
      </w:r>
    </w:p>
    <w:p>
      <w:pPr>
        <w:pStyle w:val="Ttulo2"/>
        <w:keepNext/>
        <w:spacing w:before="250" w:after="120"/>
      </w:pPr>
      <w:r>
        <w:t xml:space="preserve">Tecnologías utilizadas</w:t>
      </w:r>
    </w:p>
    <w:p>
      <w:pPr>
        <w:pStyle w:val="Prrafodelista"/>
        <w:numPr>
          <w:ilvl w:val="0"/>
          <w:numId w:val="1"/>
        </w:numPr>
        <w:spacing w:after="80"/>
      </w:pPr>
      <w:r>
        <w:t xml:space="preserve">Oracle Database (PL/SQL) y Oracle SQL Developer como herramienta de desarrollo y pruebas.</w:t>
      </w:r>
    </w:p>
    <w:p>
      <w:pPr>
        <w:pStyle w:val="Prrafodelista"/>
        <w:numPr>
          <w:ilvl w:val="0"/>
          <w:numId w:val="1"/>
        </w:numPr>
        <w:spacing w:after="80"/>
      </w:pPr>
      <w:r>
        <w:t xml:space="preserve">Procedimientos y funciones almacenadas, con y sin parámetros.</w:t>
      </w:r>
    </w:p>
    <w:p>
      <w:pPr>
        <w:pStyle w:val="Prrafodelista"/>
        <w:numPr>
          <w:ilvl w:val="0"/>
          <w:numId w:val="1"/>
        </w:numPr>
        <w:spacing w:after="80"/>
      </w:pPr>
      <w:r>
        <w:t xml:space="preserve">Packages con especificación y cuerpo, elementos públicos y privados y bloque de inicialización.</w:t>
      </w:r>
    </w:p>
    <w:p>
      <w:pPr>
        <w:pStyle w:val="Prrafodelista"/>
        <w:numPr>
          <w:ilvl w:val="0"/>
          <w:numId w:val="1"/>
        </w:numPr>
        <w:spacing w:after="80"/>
      </w:pPr>
      <w:r>
        <w:t xml:space="preserve">Triggers a nivel de fila y de sentencia.</w:t>
      </w:r>
    </w:p>
    <w:p>
      <w:pPr>
        <w:pStyle w:val="Prrafodelista"/>
        <w:numPr>
          <w:ilvl w:val="0"/>
          <w:numId w:val="1"/>
        </w:numPr>
        <w:spacing w:after="80"/>
      </w:pPr>
      <w:r>
        <w:t xml:space="preserve">Tipos compuestos RECORD y VARRAY, cursores explícitos con y sin parámetros, y manejo de excepciones predefinidas y definidas por el usuario (desarrollados en la evaluación anterior y reutilizados aquí).</w:t>
      </w:r>
    </w:p>
    <w:p>
      <w:pPr>
        <w:pStyle w:val="Prrafodelista"/>
        <w:numPr>
          <w:ilvl w:val="0"/>
          <w:numId w:val="1"/>
        </w:numPr>
        <w:spacing w:after="80"/>
      </w:pPr>
      <w:r>
        <w:t xml:space="preserve">Secuencias y restricciones CHECK para la generación de identificadores y la integridad de datos.</w:t>
      </w:r>
    </w:p>
    <w:p>
      <w:r>
        <w:br w:type="page"/>
      </w:r>
    </w:p>
    <w:p>
      <w:pPr>
        <w:pStyle w:val="Ttulo1"/>
        <w:keepNext/>
        <w:spacing w:before="300" w:after="150"/>
      </w:pPr>
      <w:r>
        <w:t xml:space="preserve">2. Desarrollo de procedimientos y funciones</w:t>
      </w:r>
    </w:p>
    <w:p>
      <w:pPr>
        <w:pStyle w:val="Ttulo2"/>
        <w:keepNext/>
        <w:spacing w:before="250" w:after="120"/>
      </w:pPr>
      <w:r>
        <w:t xml:space="preserve">Definición y características</w:t>
      </w:r>
    </w:p>
    <w:p>
      <w:pPr>
        <w:spacing w:after="150"/>
      </w:pPr>
      <w:r>
        <w:t xml:space="preserve">Un </w:t>
      </w:r>
      <w:r>
        <w:rPr>
          <w:b/>
          <w:bCs/>
        </w:rPr>
        <w:t xml:space="preserve">procedimiento almacenado</w:t>
      </w:r>
      <w:r>
        <w:t xml:space="preserve"> es un bloque PL/SQL con nombre, guardado en la base de datos, que ejecuta una tarea (insertar, actualizar, generar un reporte) y puede recibir parámetros de entrada y salida, pero no retorna un valor mediante RETURN. Se invoca como una sentencia independiente dentro de un bloque PL/SQL o con EXECUTE.</w:t>
      </w:r>
    </w:p>
    <w:p>
      <w:pPr>
        <w:spacing w:after="150"/>
      </w:pPr>
      <w:r>
        <w:t xml:space="preserve">Una </w:t>
      </w:r>
      <w:r>
        <w:rPr>
          <w:b/>
          <w:bCs/>
        </w:rPr>
        <w:t xml:space="preserve">función almacenada</w:t>
      </w:r>
      <w:r>
        <w:t xml:space="preserve"> es un bloque PL/SQL con nombre que siempre retorna un único valor mediante RETURN. Por lo mismo puede usarse dentro de una expresión, y, si cumple ciertas condiciones (no modificar datos ni confirmar transacciones), también dentro de una sentencia SQL como un SELECT.</w:t>
      </w:r>
    </w:p>
    <w:p>
      <w:pPr>
        <w:spacing w:after="150"/>
      </w:pPr>
      <w:r>
        <w:t xml:space="preserve">Ambos pueden definirse </w:t>
      </w:r>
      <w:r>
        <w:rPr>
          <w:b/>
          <w:bCs/>
        </w:rPr>
        <w:t xml:space="preserve">con parámetros</w:t>
      </w:r>
      <w:r>
        <w:t xml:space="preserve"> (el comportamiento depende de los valores recibidos) o </w:t>
      </w:r>
      <w:r>
        <w:rPr>
          <w:b/>
          <w:bCs/>
        </w:rPr>
        <w:t xml:space="preserve">sin parámetros</w:t>
      </w:r>
      <w:r>
        <w:t xml:space="preserve"> (procesan siempre el mismo universo de datos, por ejemplo, todas las herramientas en stock crítico), y pueden ser independientes o formar parte de un package.</w:t>
      </w:r>
    </w:p>
    <w:p>
      <w:pPr>
        <w:pStyle w:val="Ttulo2"/>
        <w:keepNext/>
        <w:spacing w:before="250" w:after="120"/>
      </w:pPr>
      <w:r>
        <w:t xml:space="preserve">Ventajas y desventajas de cada uno</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Pr>
      <w:tblGrid>
        <w:gridCol w:w="1500"/>
        <w:gridCol w:w="4000"/>
        <w:gridCol w:w="3860"/>
      </w:tblGrid>
      <w:tr>
        <w:trPr>
          <w:tblHeader/>
        </w:trPr>
        <w:tc>
          <w:tcPr>
            <w:tcW w:w="1500" w:type="dxa"/>
            <w:shd w:val="clear" w:color="auto" w:fill="E1F5EE"/>
            <w:tcMar>
              <w:top w:w="60" w:type="dxa"/>
              <w:left w:w="100" w:type="dxa"/>
              <w:bottom w:w="60" w:type="dxa"/>
              <w:right w:w="100" w:type="dxa"/>
            </w:tcMar>
          </w:tcPr>
          <w:p>
            <w:pPr>
              <w:spacing w:after="0"/>
            </w:pPr>
          </w:p>
        </w:tc>
        <w:tc>
          <w:tcPr>
            <w:tcW w:w="4000" w:type="dxa"/>
            <w:shd w:val="clear" w:color="auto" w:fill="E1F5EE"/>
            <w:tcMar>
              <w:top w:w="60" w:type="dxa"/>
              <w:left w:w="100" w:type="dxa"/>
              <w:bottom w:w="60" w:type="dxa"/>
              <w:right w:w="100" w:type="dxa"/>
            </w:tcMar>
          </w:tcPr>
          <w:p>
            <w:pPr>
              <w:spacing w:after="0"/>
            </w:pPr>
            <w:r>
              <w:rPr>
                <w:b/>
                <w:bCs/>
                <w:sz w:val="19"/>
                <w:szCs w:val="19"/>
              </w:rPr>
              <w:t xml:space="preserve">Ventajas</w:t>
            </w:r>
          </w:p>
        </w:tc>
        <w:tc>
          <w:tcPr>
            <w:tcW w:w="3860" w:type="dxa"/>
            <w:shd w:val="clear" w:color="auto" w:fill="E1F5EE"/>
            <w:tcMar>
              <w:top w:w="60" w:type="dxa"/>
              <w:left w:w="100" w:type="dxa"/>
              <w:bottom w:w="60" w:type="dxa"/>
              <w:right w:w="100" w:type="dxa"/>
            </w:tcMar>
          </w:tcPr>
          <w:p>
            <w:pPr>
              <w:spacing w:after="0"/>
            </w:pPr>
            <w:r>
              <w:rPr>
                <w:b/>
                <w:bCs/>
                <w:sz w:val="19"/>
                <w:szCs w:val="19"/>
              </w:rPr>
              <w:t xml:space="preserve">Desventajas</w:t>
            </w:r>
          </w:p>
        </w:tc>
      </w:tr>
      <w:tr>
        <w:trPr>
          <w:cantSplit/>
        </w:trPr>
        <w:tc>
          <w:tcPr>
            <w:tcW w:w="1500" w:type="dxa"/>
            <w:tcMar>
              <w:top w:w="60" w:type="dxa"/>
              <w:left w:w="100" w:type="dxa"/>
              <w:bottom w:w="60" w:type="dxa"/>
              <w:right w:w="100" w:type="dxa"/>
            </w:tcMar>
          </w:tcPr>
          <w:p>
            <w:pPr>
              <w:spacing w:after="0"/>
            </w:pPr>
            <w:r>
              <w:rPr>
                <w:b/>
                <w:bCs/>
                <w:sz w:val="19"/>
                <w:szCs w:val="19"/>
              </w:rPr>
              <w:t xml:space="preserve">Procedimientos</w:t>
            </w:r>
          </w:p>
        </w:tc>
        <w:tc>
          <w:tcPr>
            <w:tcW w:w="4000" w:type="dxa"/>
            <w:tcMar>
              <w:top w:w="60" w:type="dxa"/>
              <w:left w:w="100" w:type="dxa"/>
              <w:bottom w:w="60" w:type="dxa"/>
              <w:right w:w="100" w:type="dxa"/>
            </w:tcMar>
          </w:tcPr>
          <w:p>
            <w:pPr>
              <w:spacing w:after="0"/>
            </w:pPr>
            <w:r>
              <w:rPr>
                <w:sz w:val="19"/>
                <w:szCs w:val="19"/>
              </w:rPr>
              <w:t xml:space="preserve">Encapsulan procesos completos (validar, insertar, informar). Pueden modificar datos. Reutilizables desde otros programas PL/SQL. Reducen el tráfico entre aplicación y base de datos.</w:t>
            </w:r>
          </w:p>
        </w:tc>
        <w:tc>
          <w:tcPr>
            <w:tcW w:w="3860" w:type="dxa"/>
            <w:tcMar>
              <w:top w:w="60" w:type="dxa"/>
              <w:left w:w="100" w:type="dxa"/>
              <w:bottom w:w="60" w:type="dxa"/>
              <w:right w:w="100" w:type="dxa"/>
            </w:tcMar>
          </w:tcPr>
          <w:p>
            <w:pPr>
              <w:spacing w:after="0"/>
            </w:pPr>
            <w:r>
              <w:rPr>
                <w:sz w:val="19"/>
                <w:szCs w:val="19"/>
              </w:rPr>
              <w:t xml:space="preserve">No retornan un valor y no se pueden llamar desde un SELECT. Si hacen COMMIT internamente, impiden controlar la transacción desde quien los llama. Los cambios de firma obligan a recompilar los objetos dependientes.</w:t>
            </w:r>
          </w:p>
        </w:tc>
      </w:tr>
      <w:tr>
        <w:trPr>
          <w:cantSplit/>
        </w:trPr>
        <w:tc>
          <w:tcPr>
            <w:tcW w:w="1500" w:type="dxa"/>
            <w:tcMar>
              <w:top w:w="60" w:type="dxa"/>
              <w:left w:w="100" w:type="dxa"/>
              <w:bottom w:w="60" w:type="dxa"/>
              <w:right w:w="100" w:type="dxa"/>
            </w:tcMar>
          </w:tcPr>
          <w:p>
            <w:pPr>
              <w:spacing w:after="0"/>
            </w:pPr>
            <w:r>
              <w:rPr>
                <w:b/>
                <w:bCs/>
                <w:sz w:val="19"/>
                <w:szCs w:val="19"/>
              </w:rPr>
              <w:t xml:space="preserve">Funciones</w:t>
            </w:r>
          </w:p>
        </w:tc>
        <w:tc>
          <w:tcPr>
            <w:tcW w:w="4000" w:type="dxa"/>
            <w:tcMar>
              <w:top w:w="60" w:type="dxa"/>
              <w:left w:w="100" w:type="dxa"/>
              <w:bottom w:w="60" w:type="dxa"/>
              <w:right w:w="100" w:type="dxa"/>
            </w:tcMar>
          </w:tcPr>
          <w:p>
            <w:pPr>
              <w:spacing w:after="0"/>
            </w:pPr>
            <w:r>
              <w:rPr>
                <w:sz w:val="19"/>
                <w:szCs w:val="19"/>
              </w:rPr>
              <w:t xml:space="preserve">Retornan un valor reutilizable en expresiones, en otros programas y en sentencias SQL (SELECT, WHERE). Evitan repetir la misma consulta en muchos lugares.</w:t>
            </w:r>
          </w:p>
        </w:tc>
        <w:tc>
          <w:tcPr>
            <w:tcW w:w="3860" w:type="dxa"/>
            <w:tcMar>
              <w:top w:w="60" w:type="dxa"/>
              <w:left w:w="100" w:type="dxa"/>
              <w:bottom w:w="60" w:type="dxa"/>
              <w:right w:w="100" w:type="dxa"/>
            </w:tcMar>
          </w:tcPr>
          <w:p>
            <w:pPr>
              <w:spacing w:after="0"/>
            </w:pPr>
            <w:r>
              <w:rPr>
                <w:sz w:val="19"/>
                <w:szCs w:val="19"/>
              </w:rPr>
              <w:t xml:space="preserve">Para usarse en SQL no pueden hacer DML ni COMMIT. Llamarlas fila por fila sobre tablas grandes puede degradar el rendimiento. Retornan un solo valor.</w:t>
            </w:r>
          </w:p>
        </w:tc>
      </w:tr>
    </w:tbl>
    <w:p>
      <w:pPr>
        <w:spacing w:after="160"/>
      </w:pPr>
    </w:p>
    <w:p>
      <w:pPr>
        <w:pStyle w:val="Ttulo2"/>
        <w:keepNext/>
        <w:spacing w:before="250" w:after="120"/>
      </w:pPr>
      <w:r>
        <w:t xml:space="preserve">Propósito de los procedimientos y funciones en el contexto del proyecto</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Pr>
      <w:tblGrid>
        <w:gridCol w:w="2500"/>
        <w:gridCol w:w="1700"/>
        <w:gridCol w:w="1800"/>
        <w:gridCol w:w="3360"/>
      </w:tblGrid>
      <w:tr>
        <w:trPr>
          <w:tblHeader/>
        </w:trPr>
        <w:tc>
          <w:tcPr>
            <w:tcW w:w="2500" w:type="dxa"/>
            <w:shd w:val="clear" w:color="auto" w:fill="E1F5EE"/>
            <w:tcMar>
              <w:top w:w="60" w:type="dxa"/>
              <w:left w:w="100" w:type="dxa"/>
              <w:bottom w:w="60" w:type="dxa"/>
              <w:right w:w="100" w:type="dxa"/>
            </w:tcMar>
          </w:tcPr>
          <w:p>
            <w:pPr>
              <w:spacing w:after="0"/>
            </w:pPr>
            <w:r>
              <w:rPr>
                <w:b/>
                <w:bCs/>
                <w:sz w:val="19"/>
                <w:szCs w:val="19"/>
              </w:rPr>
              <w:t xml:space="preserve">Objeto</w:t>
            </w:r>
          </w:p>
        </w:tc>
        <w:tc>
          <w:tcPr>
            <w:tcW w:w="1700" w:type="dxa"/>
            <w:shd w:val="clear" w:color="auto" w:fill="E1F5EE"/>
            <w:tcMar>
              <w:top w:w="60" w:type="dxa"/>
              <w:left w:w="100" w:type="dxa"/>
              <w:bottom w:w="60" w:type="dxa"/>
              <w:right w:w="100" w:type="dxa"/>
            </w:tcMar>
          </w:tcPr>
          <w:p>
            <w:pPr>
              <w:spacing w:after="0"/>
            </w:pPr>
            <w:r>
              <w:rPr>
                <w:b/>
                <w:bCs/>
                <w:sz w:val="19"/>
                <w:szCs w:val="19"/>
              </w:rPr>
              <w:t xml:space="preserve">Tipo</w:t>
            </w:r>
          </w:p>
        </w:tc>
        <w:tc>
          <w:tcPr>
            <w:tcW w:w="1800" w:type="dxa"/>
            <w:shd w:val="clear" w:color="auto" w:fill="E1F5EE"/>
            <w:tcMar>
              <w:top w:w="60" w:type="dxa"/>
              <w:left w:w="100" w:type="dxa"/>
              <w:bottom w:w="60" w:type="dxa"/>
              <w:right w:w="100" w:type="dxa"/>
            </w:tcMar>
          </w:tcPr>
          <w:p>
            <w:pPr>
              <w:spacing w:after="0"/>
            </w:pPr>
            <w:r>
              <w:rPr>
                <w:b/>
                <w:bCs/>
                <w:sz w:val="19"/>
                <w:szCs w:val="19"/>
              </w:rPr>
              <w:t xml:space="preserve">Parámetros</w:t>
            </w:r>
          </w:p>
        </w:tc>
        <w:tc>
          <w:tcPr>
            <w:tcW w:w="3360" w:type="dxa"/>
            <w:shd w:val="clear" w:color="auto" w:fill="E1F5EE"/>
            <w:tcMar>
              <w:top w:w="60" w:type="dxa"/>
              <w:left w:w="100" w:type="dxa"/>
              <w:bottom w:w="60" w:type="dxa"/>
              <w:right w:w="100" w:type="dxa"/>
            </w:tcMar>
          </w:tcPr>
          <w:p>
            <w:pPr>
              <w:spacing w:after="0"/>
            </w:pPr>
            <w:r>
              <w:rPr>
                <w:b/>
                <w:bCs/>
                <w:sz w:val="19"/>
                <w:szCs w:val="19"/>
              </w:rPr>
              <w:t xml:space="preserve">Propósito en el proyecto</w:t>
            </w:r>
          </w:p>
        </w:tc>
      </w:tr>
      <w:tr>
        <w:trPr>
          <w:cantSplit/>
        </w:trPr>
        <w:tc>
          <w:tcPr>
            <w:tcW w:w="2500" w:type="dxa"/>
            <w:tcMar>
              <w:top w:w="60" w:type="dxa"/>
              <w:left w:w="100" w:type="dxa"/>
              <w:bottom w:w="60" w:type="dxa"/>
              <w:right w:w="100" w:type="dxa"/>
            </w:tcMar>
          </w:tcPr>
          <w:p>
            <w:pPr>
              <w:spacing w:after="0"/>
            </w:pPr>
            <w:r>
              <w:rPr>
                <w:sz w:val="19"/>
                <w:szCs w:val="19"/>
              </w:rPr>
              <w:t xml:space="preserve">sp_registrar_uso_herramienta</w:t>
            </w:r>
          </w:p>
        </w:tc>
        <w:tc>
          <w:tcPr>
            <w:tcW w:w="1700" w:type="dxa"/>
            <w:tcMar>
              <w:top w:w="60" w:type="dxa"/>
              <w:left w:w="100" w:type="dxa"/>
              <w:bottom w:w="60" w:type="dxa"/>
              <w:right w:w="100" w:type="dxa"/>
            </w:tcMar>
          </w:tcPr>
          <w:p>
            <w:pPr>
              <w:spacing w:after="0"/>
            </w:pPr>
            <w:r>
              <w:rPr>
                <w:sz w:val="19"/>
                <w:szCs w:val="19"/>
              </w:rPr>
              <w:t xml:space="preserve">Procedimiento (package)</w:t>
            </w:r>
          </w:p>
        </w:tc>
        <w:tc>
          <w:tcPr>
            <w:tcW w:w="1800" w:type="dxa"/>
            <w:tcMar>
              <w:top w:w="60" w:type="dxa"/>
              <w:left w:w="100" w:type="dxa"/>
              <w:bottom w:w="60" w:type="dxa"/>
              <w:right w:w="100" w:type="dxa"/>
            </w:tcMar>
          </w:tcPr>
          <w:p>
            <w:pPr>
              <w:spacing w:after="0"/>
            </w:pPr>
            <w:r>
              <w:rPr>
                <w:sz w:val="19"/>
                <w:szCs w:val="19"/>
              </w:rPr>
              <w:t xml:space="preserve">Con: NP, herramienta, cantidad</w:t>
            </w:r>
          </w:p>
        </w:tc>
        <w:tc>
          <w:tcPr>
            <w:tcW w:w="3360" w:type="dxa"/>
            <w:tcMar>
              <w:top w:w="60" w:type="dxa"/>
              <w:left w:w="100" w:type="dxa"/>
              <w:bottom w:w="60" w:type="dxa"/>
              <w:right w:w="100" w:type="dxa"/>
            </w:tcMar>
          </w:tcPr>
          <w:p>
            <w:pPr>
              <w:spacing w:after="0"/>
            </w:pPr>
            <w:r>
              <w:rPr>
                <w:sz w:val="19"/>
                <w:szCs w:val="19"/>
              </w:rPr>
              <w:t xml:space="preserve">Valida la cantidad, el NP y el stock, y registra el uso de una herramienta en un proyecto.</w:t>
            </w:r>
          </w:p>
        </w:tc>
      </w:tr>
      <w:tr>
        <w:trPr>
          <w:cantSplit/>
        </w:trPr>
        <w:tc>
          <w:tcPr>
            <w:tcW w:w="2500" w:type="dxa"/>
            <w:tcMar>
              <w:top w:w="60" w:type="dxa"/>
              <w:left w:w="100" w:type="dxa"/>
              <w:bottom w:w="60" w:type="dxa"/>
              <w:right w:w="100" w:type="dxa"/>
            </w:tcMar>
          </w:tcPr>
          <w:p>
            <w:pPr>
              <w:spacing w:after="0"/>
            </w:pPr>
            <w:r>
              <w:rPr>
                <w:sz w:val="19"/>
                <w:szCs w:val="19"/>
              </w:rPr>
              <w:t xml:space="preserve">sp_buscar_trabajo</w:t>
            </w:r>
          </w:p>
        </w:tc>
        <w:tc>
          <w:tcPr>
            <w:tcW w:w="1700" w:type="dxa"/>
            <w:tcMar>
              <w:top w:w="60" w:type="dxa"/>
              <w:left w:w="100" w:type="dxa"/>
              <w:bottom w:w="60" w:type="dxa"/>
              <w:right w:w="100" w:type="dxa"/>
            </w:tcMar>
          </w:tcPr>
          <w:p>
            <w:pPr>
              <w:spacing w:after="0"/>
            </w:pPr>
            <w:r>
              <w:rPr>
                <w:sz w:val="19"/>
                <w:szCs w:val="19"/>
              </w:rPr>
              <w:t xml:space="preserve">Procedimiento (package)</w:t>
            </w:r>
          </w:p>
        </w:tc>
        <w:tc>
          <w:tcPr>
            <w:tcW w:w="1800" w:type="dxa"/>
            <w:tcMar>
              <w:top w:w="60" w:type="dxa"/>
              <w:left w:w="100" w:type="dxa"/>
              <w:bottom w:w="60" w:type="dxa"/>
              <w:right w:w="100" w:type="dxa"/>
            </w:tcMar>
          </w:tcPr>
          <w:p>
            <w:pPr>
              <w:spacing w:after="0"/>
            </w:pPr>
            <w:r>
              <w:rPr>
                <w:sz w:val="19"/>
                <w:szCs w:val="19"/>
              </w:rPr>
              <w:t xml:space="preserve">Con: NP</w:t>
            </w:r>
          </w:p>
        </w:tc>
        <w:tc>
          <w:tcPr>
            <w:tcW w:w="3360" w:type="dxa"/>
            <w:tcMar>
              <w:top w:w="60" w:type="dxa"/>
              <w:left w:w="100" w:type="dxa"/>
              <w:bottom w:w="60" w:type="dxa"/>
              <w:right w:w="100" w:type="dxa"/>
            </w:tcMar>
          </w:tcPr>
          <w:p>
            <w:pPr>
              <w:spacing w:after="0"/>
            </w:pPr>
            <w:r>
              <w:rPr>
                <w:sz w:val="19"/>
                <w:szCs w:val="19"/>
              </w:rPr>
              <w:t xml:space="preserve">Muestra el plano y las herramientas usadas en un trabajo a partir de su NP.</w:t>
            </w:r>
          </w:p>
        </w:tc>
      </w:tr>
      <w:tr>
        <w:trPr>
          <w:cantSplit/>
        </w:trPr>
        <w:tc>
          <w:tcPr>
            <w:tcW w:w="2500" w:type="dxa"/>
            <w:tcMar>
              <w:top w:w="60" w:type="dxa"/>
              <w:left w:w="100" w:type="dxa"/>
              <w:bottom w:w="60" w:type="dxa"/>
              <w:right w:w="100" w:type="dxa"/>
            </w:tcMar>
          </w:tcPr>
          <w:p>
            <w:pPr>
              <w:spacing w:after="0"/>
            </w:pPr>
            <w:r>
              <w:rPr>
                <w:sz w:val="19"/>
                <w:szCs w:val="19"/>
              </w:rPr>
              <w:t xml:space="preserve">sp_reporte_stock_critico</w:t>
            </w:r>
          </w:p>
        </w:tc>
        <w:tc>
          <w:tcPr>
            <w:tcW w:w="1700" w:type="dxa"/>
            <w:tcMar>
              <w:top w:w="60" w:type="dxa"/>
              <w:left w:w="100" w:type="dxa"/>
              <w:bottom w:w="60" w:type="dxa"/>
              <w:right w:w="100" w:type="dxa"/>
            </w:tcMar>
          </w:tcPr>
          <w:p>
            <w:pPr>
              <w:spacing w:after="0"/>
            </w:pPr>
            <w:r>
              <w:rPr>
                <w:sz w:val="19"/>
                <w:szCs w:val="19"/>
              </w:rPr>
              <w:t xml:space="preserve">Procedimiento (package)</w:t>
            </w:r>
          </w:p>
        </w:tc>
        <w:tc>
          <w:tcPr>
            <w:tcW w:w="1800" w:type="dxa"/>
            <w:tcMar>
              <w:top w:w="60" w:type="dxa"/>
              <w:left w:w="100" w:type="dxa"/>
              <w:bottom w:w="60" w:type="dxa"/>
              <w:right w:w="100" w:type="dxa"/>
            </w:tcMar>
          </w:tcPr>
          <w:p>
            <w:pPr>
              <w:spacing w:after="0"/>
            </w:pPr>
            <w:r>
              <w:rPr>
                <w:sz w:val="19"/>
                <w:szCs w:val="19"/>
              </w:rPr>
              <w:t xml:space="preserve">Sin parámetros</w:t>
            </w:r>
          </w:p>
        </w:tc>
        <w:tc>
          <w:tcPr>
            <w:tcW w:w="3360" w:type="dxa"/>
            <w:tcMar>
              <w:top w:w="60" w:type="dxa"/>
              <w:left w:w="100" w:type="dxa"/>
              <w:bottom w:w="60" w:type="dxa"/>
              <w:right w:w="100" w:type="dxa"/>
            </w:tcMar>
          </w:tcPr>
          <w:p>
            <w:pPr>
              <w:spacing w:after="0"/>
            </w:pPr>
            <w:r>
              <w:rPr>
                <w:sz w:val="19"/>
                <w:szCs w:val="19"/>
              </w:rPr>
              <w:t xml:space="preserve">Recorre todas las herramientas en o bajo el stock mínimo y genera el reporte (proceso masivo).</w:t>
            </w:r>
          </w:p>
        </w:tc>
      </w:tr>
      <w:tr>
        <w:trPr>
          <w:cantSplit/>
        </w:trPr>
        <w:tc>
          <w:tcPr>
            <w:tcW w:w="2500" w:type="dxa"/>
            <w:tcMar>
              <w:top w:w="60" w:type="dxa"/>
              <w:left w:w="100" w:type="dxa"/>
              <w:bottom w:w="60" w:type="dxa"/>
              <w:right w:w="100" w:type="dxa"/>
            </w:tcMar>
          </w:tcPr>
          <w:p>
            <w:pPr>
              <w:spacing w:after="0"/>
            </w:pPr>
            <w:r>
              <w:rPr>
                <w:sz w:val="19"/>
                <w:szCs w:val="19"/>
              </w:rPr>
              <w:t xml:space="preserve">sp_reponer_stock_critico</w:t>
            </w:r>
          </w:p>
        </w:tc>
        <w:tc>
          <w:tcPr>
            <w:tcW w:w="1700" w:type="dxa"/>
            <w:tcMar>
              <w:top w:w="60" w:type="dxa"/>
              <w:left w:w="100" w:type="dxa"/>
              <w:bottom w:w="60" w:type="dxa"/>
              <w:right w:w="100" w:type="dxa"/>
            </w:tcMar>
          </w:tcPr>
          <w:p>
            <w:pPr>
              <w:spacing w:after="0"/>
            </w:pPr>
            <w:r>
              <w:rPr>
                <w:sz w:val="19"/>
                <w:szCs w:val="19"/>
              </w:rPr>
              <w:t xml:space="preserve">Procedimiento independiente</w:t>
            </w:r>
          </w:p>
        </w:tc>
        <w:tc>
          <w:tcPr>
            <w:tcW w:w="1800" w:type="dxa"/>
            <w:tcMar>
              <w:top w:w="60" w:type="dxa"/>
              <w:left w:w="100" w:type="dxa"/>
              <w:bottom w:w="60" w:type="dxa"/>
              <w:right w:w="100" w:type="dxa"/>
            </w:tcMar>
          </w:tcPr>
          <w:p>
            <w:pPr>
              <w:spacing w:after="0"/>
            </w:pPr>
            <w:r>
              <w:rPr>
                <w:sz w:val="19"/>
                <w:szCs w:val="19"/>
              </w:rPr>
              <w:t xml:space="preserve">Sin parámetros</w:t>
            </w:r>
          </w:p>
        </w:tc>
        <w:tc>
          <w:tcPr>
            <w:tcW w:w="3360" w:type="dxa"/>
            <w:tcMar>
              <w:top w:w="60" w:type="dxa"/>
              <w:left w:w="100" w:type="dxa"/>
              <w:bottom w:w="60" w:type="dxa"/>
              <w:right w:w="100" w:type="dxa"/>
            </w:tcMar>
          </w:tcPr>
          <w:p>
            <w:pPr>
              <w:spacing w:after="0"/>
            </w:pPr>
            <w:r>
              <w:rPr>
                <w:sz w:val="19"/>
                <w:szCs w:val="19"/>
              </w:rPr>
              <w:t xml:space="preserve">Repone en una sola sentencia el stock de todas las herramientas en o bajo el mínimo (proceso masivo).</w:t>
            </w:r>
          </w:p>
        </w:tc>
      </w:tr>
      <w:tr>
        <w:trPr>
          <w:cantSplit/>
        </w:trPr>
        <w:tc>
          <w:tcPr>
            <w:tcW w:w="2500" w:type="dxa"/>
            <w:tcMar>
              <w:top w:w="60" w:type="dxa"/>
              <w:left w:w="100" w:type="dxa"/>
              <w:bottom w:w="60" w:type="dxa"/>
              <w:right w:w="100" w:type="dxa"/>
            </w:tcMar>
          </w:tcPr>
          <w:p>
            <w:pPr>
              <w:spacing w:after="0"/>
            </w:pPr>
            <w:r>
              <w:rPr>
                <w:sz w:val="19"/>
                <w:szCs w:val="19"/>
              </w:rPr>
              <w:t xml:space="preserve">fn_stock_disponible</w:t>
            </w:r>
          </w:p>
        </w:tc>
        <w:tc>
          <w:tcPr>
            <w:tcW w:w="1700" w:type="dxa"/>
            <w:tcMar>
              <w:top w:w="60" w:type="dxa"/>
              <w:left w:w="100" w:type="dxa"/>
              <w:bottom w:w="60" w:type="dxa"/>
              <w:right w:w="100" w:type="dxa"/>
            </w:tcMar>
          </w:tcPr>
          <w:p>
            <w:pPr>
              <w:spacing w:after="0"/>
            </w:pPr>
            <w:r>
              <w:rPr>
                <w:sz w:val="19"/>
                <w:szCs w:val="19"/>
              </w:rPr>
              <w:t xml:space="preserve">Función (package)</w:t>
            </w:r>
          </w:p>
        </w:tc>
        <w:tc>
          <w:tcPr>
            <w:tcW w:w="1800" w:type="dxa"/>
            <w:tcMar>
              <w:top w:w="60" w:type="dxa"/>
              <w:left w:w="100" w:type="dxa"/>
              <w:bottom w:w="60" w:type="dxa"/>
              <w:right w:w="100" w:type="dxa"/>
            </w:tcMar>
          </w:tcPr>
          <w:p>
            <w:pPr>
              <w:spacing w:after="0"/>
            </w:pPr>
            <w:r>
              <w:rPr>
                <w:sz w:val="19"/>
                <w:szCs w:val="19"/>
              </w:rPr>
              <w:t xml:space="preserve">Con: herramienta</w:t>
            </w:r>
          </w:p>
        </w:tc>
        <w:tc>
          <w:tcPr>
            <w:tcW w:w="3360" w:type="dxa"/>
            <w:tcMar>
              <w:top w:w="60" w:type="dxa"/>
              <w:left w:w="100" w:type="dxa"/>
              <w:bottom w:w="60" w:type="dxa"/>
              <w:right w:w="100" w:type="dxa"/>
            </w:tcMar>
          </w:tcPr>
          <w:p>
            <w:pPr>
              <w:spacing w:after="0"/>
            </w:pPr>
            <w:r>
              <w:rPr>
                <w:sz w:val="19"/>
                <w:szCs w:val="19"/>
              </w:rPr>
              <w:t xml:space="preserve">Retorna el stock actual de una herramienta; la usa el procedimiento de registro y se puede usar en SQL.</w:t>
            </w:r>
          </w:p>
        </w:tc>
      </w:tr>
      <w:tr>
        <w:trPr>
          <w:cantSplit/>
        </w:trPr>
        <w:tc>
          <w:tcPr>
            <w:tcW w:w="2500" w:type="dxa"/>
            <w:tcMar>
              <w:top w:w="60" w:type="dxa"/>
              <w:left w:w="100" w:type="dxa"/>
              <w:bottom w:w="60" w:type="dxa"/>
              <w:right w:w="100" w:type="dxa"/>
            </w:tcMar>
          </w:tcPr>
          <w:p>
            <w:pPr>
              <w:spacing w:after="0"/>
            </w:pPr>
            <w:r>
              <w:rPr>
                <w:sz w:val="19"/>
                <w:szCs w:val="19"/>
              </w:rPr>
              <w:t xml:space="preserve">fn_total_herramientas_criticas</w:t>
            </w:r>
          </w:p>
        </w:tc>
        <w:tc>
          <w:tcPr>
            <w:tcW w:w="1700" w:type="dxa"/>
            <w:tcMar>
              <w:top w:w="60" w:type="dxa"/>
              <w:left w:w="100" w:type="dxa"/>
              <w:bottom w:w="60" w:type="dxa"/>
              <w:right w:w="100" w:type="dxa"/>
            </w:tcMar>
          </w:tcPr>
          <w:p>
            <w:pPr>
              <w:spacing w:after="0"/>
            </w:pPr>
            <w:r>
              <w:rPr>
                <w:sz w:val="19"/>
                <w:szCs w:val="19"/>
              </w:rPr>
              <w:t xml:space="preserve">Función (package)</w:t>
            </w:r>
          </w:p>
        </w:tc>
        <w:tc>
          <w:tcPr>
            <w:tcW w:w="1800" w:type="dxa"/>
            <w:tcMar>
              <w:top w:w="60" w:type="dxa"/>
              <w:left w:w="100" w:type="dxa"/>
              <w:bottom w:w="60" w:type="dxa"/>
              <w:right w:w="100" w:type="dxa"/>
            </w:tcMar>
          </w:tcPr>
          <w:p>
            <w:pPr>
              <w:spacing w:after="0"/>
            </w:pPr>
            <w:r>
              <w:rPr>
                <w:sz w:val="19"/>
                <w:szCs w:val="19"/>
              </w:rPr>
              <w:t xml:space="preserve">Sin parámetros</w:t>
            </w:r>
          </w:p>
        </w:tc>
        <w:tc>
          <w:tcPr>
            <w:tcW w:w="3360" w:type="dxa"/>
            <w:tcMar>
              <w:top w:w="60" w:type="dxa"/>
              <w:left w:w="100" w:type="dxa"/>
              <w:bottom w:w="60" w:type="dxa"/>
              <w:right w:w="100" w:type="dxa"/>
            </w:tcMar>
          </w:tcPr>
          <w:p>
            <w:pPr>
              <w:spacing w:after="0"/>
            </w:pPr>
            <w:r>
              <w:rPr>
                <w:sz w:val="19"/>
                <w:szCs w:val="19"/>
              </w:rPr>
              <w:t xml:space="preserve">Retorna cuántas herramientas están en o bajo el stock mínimo.</w:t>
            </w:r>
          </w:p>
        </w:tc>
      </w:tr>
      <w:tr>
        <w:trPr>
          <w:cantSplit/>
        </w:trPr>
        <w:tc>
          <w:tcPr>
            <w:tcW w:w="2500" w:type="dxa"/>
            <w:tcMar>
              <w:top w:w="60" w:type="dxa"/>
              <w:left w:w="100" w:type="dxa"/>
              <w:bottom w:w="60" w:type="dxa"/>
              <w:right w:w="100" w:type="dxa"/>
            </w:tcMar>
          </w:tcPr>
          <w:p>
            <w:pPr>
              <w:spacing w:after="0"/>
            </w:pPr>
            <w:r>
              <w:rPr>
                <w:sz w:val="19"/>
                <w:szCs w:val="19"/>
              </w:rPr>
              <w:t xml:space="preserve">fn_cantidad_usada_np</w:t>
            </w:r>
          </w:p>
        </w:tc>
        <w:tc>
          <w:tcPr>
            <w:tcW w:w="1700" w:type="dxa"/>
            <w:tcMar>
              <w:top w:w="60" w:type="dxa"/>
              <w:left w:w="100" w:type="dxa"/>
              <w:bottom w:w="60" w:type="dxa"/>
              <w:right w:w="100" w:type="dxa"/>
            </w:tcMar>
          </w:tcPr>
          <w:p>
            <w:pPr>
              <w:spacing w:after="0"/>
            </w:pPr>
            <w:r>
              <w:rPr>
                <w:sz w:val="19"/>
                <w:szCs w:val="19"/>
              </w:rPr>
              <w:t xml:space="preserve">Función independiente</w:t>
            </w:r>
          </w:p>
        </w:tc>
        <w:tc>
          <w:tcPr>
            <w:tcW w:w="1800" w:type="dxa"/>
            <w:tcMar>
              <w:top w:w="60" w:type="dxa"/>
              <w:left w:w="100" w:type="dxa"/>
              <w:bottom w:w="60" w:type="dxa"/>
              <w:right w:w="100" w:type="dxa"/>
            </w:tcMar>
          </w:tcPr>
          <w:p>
            <w:pPr>
              <w:spacing w:after="0"/>
            </w:pPr>
            <w:r>
              <w:rPr>
                <w:sz w:val="19"/>
                <w:szCs w:val="19"/>
              </w:rPr>
              <w:t xml:space="preserve">Con: NP</w:t>
            </w:r>
          </w:p>
        </w:tc>
        <w:tc>
          <w:tcPr>
            <w:tcW w:w="3360" w:type="dxa"/>
            <w:tcMar>
              <w:top w:w="60" w:type="dxa"/>
              <w:left w:w="100" w:type="dxa"/>
              <w:bottom w:w="60" w:type="dxa"/>
              <w:right w:w="100" w:type="dxa"/>
            </w:tcMar>
          </w:tcPr>
          <w:p>
            <w:pPr>
              <w:spacing w:after="0"/>
            </w:pPr>
            <w:r>
              <w:rPr>
                <w:sz w:val="19"/>
                <w:szCs w:val="19"/>
              </w:rPr>
              <w:t xml:space="preserve">Retorna el total de unidades de herramientas usadas en un proyecto; se aplica a todos los proyectos desde un SELECT.</w:t>
            </w:r>
          </w:p>
        </w:tc>
      </w:tr>
    </w:tbl>
    <w:p>
      <w:pPr>
        <w:spacing w:after="160"/>
      </w:pPr>
    </w:p>
    <w:p>
      <w:pPr>
        <w:pStyle w:val="Ttulo2"/>
        <w:keepNext/>
        <w:spacing w:before="250" w:after="120"/>
      </w:pPr>
      <w:r>
        <w:t xml:space="preserve">Uso de los procedimientos y funciones en el proyecto semestral</w:t>
      </w:r>
    </w:p>
    <w:p>
      <w:pPr>
        <w:pStyle w:val="Ttulo3"/>
        <w:keepNext/>
        <w:spacing w:before="200" w:after="100"/>
      </w:pPr>
      <w:r>
        <w:t xml:space="preserve">Procedimientos con parámetros</w:t>
      </w:r>
    </w:p>
    <w:p>
      <w:pPr>
        <w:spacing w:after="150"/>
      </w:pPr>
      <w:r>
        <w:t xml:space="preserve">El procedimiento sp_registrar_uso_herramienta recibe el NP, la herramienta y la cantidad. Primero valida los datos y luego inserta el registro; no hace COMMIT, de modo que quien lo llama controla la transacción (por ejemplo, un proceso masivo puede deshacer todo el lote si algo falla). Usa internamente una función del propio package (fn_stock_disponible) y una función privada de validación del NP.</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PROCEDURE sp_registrar_uso_herramienta(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p_np             IN proyectos.np%TYPE,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p_id_herramienta IN herramientas.id_herramienta%TYPE,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p_cantidad       IN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v_stock_actual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IF p_cantidad IS NULL OR p_cantidad &lt;= 0 THEN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RAISE_APPLICATION_ERROR(-20005, 'La cantidad debe ser mayor a cero.');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END IF;</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IF NOT fn_existe_proyecto(p_np) THEN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RAISE_APPLICATION_ERROR(-20004, 'El proyecto NP ' || p_np || ' no existe.');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END IF;</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Si la herramienta no existe, la funcion lanza el error -20002</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v_stock_actual := fn_stock_disponible(p_id_herramienta);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IF v_stock_actual &lt; p_cantidad THEN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RAISE e_stock_insuficiente;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END IF;</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El INSERT dispara los triggers (descuento de stock y bitacora)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INSERT INTO uso_herramienta (id_uso, np, id_herramienta, cantidad, fecha_uso)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VALUES (seq_uso_herramienta.NEXTVAL, p_np, p_id_herramienta, p_cantidad, SYSDATE);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Sin COMMIT: lo confirma quien llama, asi un proceso masivo puede hacer ROLLBACK</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EXCEPTION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WHEN e_stock_insuficiente THEN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RAISE_APPLICATION_ERROR(-20003,</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'No hay stock suficiente de la herramienta ' || p_id_herramienta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Disponible: ' || v_stock_actual || ', pedido: ' || p_cantidad);</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sp_registrar_uso_herramienta;</w:t>
      </w:r>
    </w:p>
    <w:p>
      <w:pPr>
        <w:spacing w:after="150"/>
      </w:pPr>
      <w:r>
        <w:t xml:space="preserve">Ejecución de los procedimientos desde un bloque PL/SQL (registro de usos y búsqueda por NP):</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pkg_gestion_cnc.sp_registrar_uso_herramienta(1001, 1, 2);</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pkg_gestion_cnc.sp_registrar_uso_herramienta(1001, 3, 4);</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pkg_gestion_cnc.sp_registrar_uso_herramienta(1002, 2, 1);</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pkg_gestion_cnc.sp_registrar_uso_herramienta(1003, 4, 3);</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pkg_gestion_cnc.sp_registrar_uso_herramienta(1003, 5, 2);</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COMMIT;</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END;</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pkg_gestion_cnc.sp_buscar_trabajo(1001);</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pkg_gestion_cnc.sp_buscar_trabajo(1003);</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w:t>
      </w:r>
    </w:p>
    <w:p>
      <w:pPr>
        <w:spacing w:after="150"/>
      </w:pPr>
      <w:r>
        <w:t xml:space="preserve">La siguiente captura corresponde a este ejemplo: se registra una unidad de la broca de 12 mm en el NP 1002 y luego se busca el trabajo; la lista muestra todas las herramientas usadas en ese proyecto.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pkg_gestion_cnc.sp_registrar_uso_herramienta(1002, 5, 1);</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END;</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pkg_gestion_cnc.sp_buscar_trabajo(1002);</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w:t>
      </w:r>
    </w:p>
    <w:p>
      <w:pPr>
        <w:keepNext/>
        <w:spacing w:before="100" w:after="60"/>
        <w:jc w:val="center"/>
      </w:pPr>
      <w:r>
        <w:rPr>
          <w:noProof/>
        </w:rPr>
        <w:drawing>
          <wp:inline distT="0" distB="0" distL="0" distR="0">
            <wp:extent cx="5594465" cy="2435628"/>
            <wp:effectExtent l="0" t="0" r="0" b="0"/>
            <wp:docPr id="101" name="Captura 1"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a 1"/>
                    <pic:cNvPicPr/>
                  </pic:nvPicPr>
                  <pic:blipFill>
                    <a:blip r:embed="rIdCap1_0"/>
                    <a:stretch>
                      <a:fillRect/>
                    </a:stretch>
                  </pic:blipFill>
                  <pic:spPr>
                    <a:xfrm>
                      <a:off x="0" y="0"/>
                      <a:ext cx="5594465" cy="2435628"/>
                    </a:xfrm>
                    <a:prstGeom prst="rect">
                      <a:avLst/>
                    </a:prstGeom>
                    <a:ln w="9525">
                      <a:solidFill>
                        <a:srgbClr val="BBBBBB"/>
                      </a:solidFill>
                    </a:ln>
                  </pic:spPr>
                </pic:pic>
              </a:graphicData>
            </a:graphic>
          </wp:inline>
        </w:drawing>
      </w:r>
    </w:p>
    <w:p>
      <w:pPr>
        <w:spacing w:before="60" w:after="250"/>
        <w:jc w:val="center"/>
      </w:pPr>
      <w:r>
        <w:rPr>
          <w:i/>
          <w:iCs/>
        </w:rPr>
        <w:t xml:space="preserve">Captura 1. Prueba 1 y 2: registro de uso y búsqueda de trabajo por NP</w:t>
      </w:r>
    </w:p>
    <w:p>
      <w:pPr>
        <w:spacing w:after="150"/>
      </w:pPr>
      <w:r>
        <w:t xml:space="preserve">El procedimiento sp_buscar_trabajo usa un cursor explícito con parámetro para llenar un VARRAY con las herramientas del proyecto y las muestra con un segundo loop. Valida el límite de 15 elementos del VARRAY para no generar errores con proyectos que usaron muchas herramientas.</w:t>
      </w:r>
    </w:p>
    <w:p>
      <w:pPr>
        <w:pStyle w:val="Ttulo3"/>
        <w:keepNext/>
        <w:spacing w:before="200" w:after="100"/>
      </w:pPr>
      <w:r>
        <w:t xml:space="preserve">Control de errores</w:t>
      </w:r>
    </w:p>
    <w:p>
      <w:pPr>
        <w:spacing w:after="150"/>
      </w:pPr>
      <w:r>
        <w:t xml:space="preserve">Los procedimientos controlan los casos de error con excepciones predefinidas (NO_DATA_FOUND) y una definida por el usuario (e_stock_insuficiente), devolviendo códigos ORA-20001 a ORA-20005 con mensajes claros: NP inexistente, herramienta inexistente, stock insuficiente y cantidad inválida.</w:t>
      </w:r>
    </w:p>
    <w:p>
      <w:pPr>
        <w:keepNext/>
        <w:spacing w:before="100" w:after="60"/>
        <w:jc w:val="center"/>
      </w:pPr>
      <w:r>
        <w:rPr>
          <w:noProof/>
        </w:rPr>
        <w:drawing>
          <wp:inline distT="0" distB="0" distL="0" distR="0">
            <wp:extent cx="5852160" cy="1589543"/>
            <wp:effectExtent l="0" t="0" r="0" b="0"/>
            <wp:docPr id="102" name="Captura 2"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a 2"/>
                    <pic:cNvPicPr/>
                  </pic:nvPicPr>
                  <pic:blipFill>
                    <a:blip r:embed="rIdCap2_0"/>
                    <a:stretch>
                      <a:fillRect/>
                    </a:stretch>
                  </pic:blipFill>
                  <pic:spPr>
                    <a:xfrm>
                      <a:off x="0" y="0"/>
                      <a:ext cx="5852160" cy="1589543"/>
                    </a:xfrm>
                    <a:prstGeom prst="rect">
                      <a:avLst/>
                    </a:prstGeom>
                    <a:ln w="9525">
                      <a:solidFill>
                        <a:srgbClr val="BBBBBB"/>
                      </a:solidFill>
                    </a:ln>
                  </pic:spPr>
                </pic:pic>
              </a:graphicData>
            </a:graphic>
          </wp:inline>
        </w:drawing>
      </w:r>
    </w:p>
    <w:p>
      <w:pPr>
        <w:spacing w:before="60" w:after="250"/>
        <w:jc w:val="center"/>
      </w:pPr>
      <w:r>
        <w:rPr>
          <w:i/>
          <w:iCs/>
        </w:rPr>
        <w:t xml:space="preserve">Captura 2. Prueba 3: excepciones controladas</w:t>
      </w:r>
    </w:p>
    <w:p>
      <w:pPr>
        <w:spacing w:after="150"/>
      </w:pPr>
      <w:r>
        <w:t xml:space="preserve">La captura muestra cuatro de los cinco errores controlados. El quinto, cantidad inválida (ORA-20005), se comprobó en las pruebas automáticas del Anexo C (prueba 6.6d).</w:t>
      </w:r>
    </w:p>
    <w:p>
      <w:pPr>
        <w:pStyle w:val="Ttulo3"/>
        <w:keepNext/>
        <w:spacing w:before="200" w:after="100"/>
      </w:pPr>
      <w:r>
        <w:t xml:space="preserve">Funciones con y sin parámetros, usadas desde SQL</w:t>
      </w:r>
    </w:p>
    <w:p>
      <w:pPr>
        <w:spacing w:after="150"/>
      </w:pPr>
      <w:r>
        <w:t xml:space="preserve">Las funciones se definieron para poder usarse tanto desde otros programas PL/SQL como desde sentencias SQL. Cumplen las condiciones para ello porque solo consultan datos, sin modificarlos. fn_stock_disponible (con parámetro) es llamada por el procedimiento de registro; fn_total_herramientas_criticas (sin parámetros) es llamada por el reporte de stock crítico; fn_cantidad_usada_np (con parámetro, independiente) se aplica a todos los proyectos para procesar información de forma masiva.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FUNCTION fn_stock_disponible(p_id_herramienta IN herramientas.id_herramienta%TYPE)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RETURN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IS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v_stock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SELECT stock_actual</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INTO   v_stock</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FROM   herramientas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WHERE  id_herramienta = p_id_herramienta;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RETURN v_stock;</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EXCEPTION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Excepcion predefinida de Oracle: salta sola si no hay filas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WHEN NO_DATA_FOUND THEN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RAISE_APPLICATION_ERROR(-20002, 'No existe la herramienta indicada.');</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fn_stock_disponible;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FUNCTION fn_total_herramientas_criticas RETURN NUMBER IS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v_total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SELECT COUNT(*)</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INTO   v_total</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FROM   herramientas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WHERE  stock_actual &lt;= stock_minimo;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RETURN v_total;</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fn_total_herramientas_criticas;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CREATE OR REPLACE FUNCTION fn_cantidad_usada_np(p_np IN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RETURN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IS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v_total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SELECT NVL(SUM(cantidad), 0)</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INTO   v_total</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FROM   uso_herramienta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WHERE  np = p_np;</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RETURN v_total;</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fn_cantidad_usada_np;</w:t>
      </w:r>
    </w:p>
    <w:p>
      <w:pPr>
        <w:spacing w:after="150"/>
      </w:pPr>
      <w:r>
        <w:t xml:space="preserve">Uso de las tres funciones dentro de sentencias SQL:</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Funcion del package CON parametro, dentro de un SELECT</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SELECT id_herramienta, nombre,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pkg_gestion_cnc.fn_stock_disponible(id_herramienta) AS stock_disponible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FROM   herramientas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ORDER  BY id_herramienta;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Funcion del package SIN parametros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SELECT pkg_gestion_cnc.fn_total_herramientas_criticas AS herramientas_criticas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FROM   dual;</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Funcion independiente CON parametro, aplicada a todos los proyectos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SELECT np, cliente, fn_cantidad_usada_np(np) AS unidades_usadas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FROM   proyectos</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ORDER  BY np;</w:t>
      </w:r>
    </w:p>
    <w:p>
      <w:pPr>
        <w:keepNext/>
        <w:spacing w:before="100" w:after="60"/>
        <w:jc w:val="center"/>
      </w:pPr>
      <w:r>
        <w:rPr>
          <w:noProof/>
        </w:rPr>
        <w:drawing>
          <wp:inline distT="0" distB="0" distL="0" distR="0">
            <wp:extent cx="5744094" cy="3840479"/>
            <wp:effectExtent l="0" t="0" r="0" b="0"/>
            <wp:docPr id="103" name="Captura 3"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ptura 3"/>
                    <pic:cNvPicPr/>
                  </pic:nvPicPr>
                  <pic:blipFill>
                    <a:blip r:embed="rIdCap3_0"/>
                    <a:stretch>
                      <a:fillRect/>
                    </a:stretch>
                  </pic:blipFill>
                  <pic:spPr>
                    <a:xfrm>
                      <a:off x="0" y="0"/>
                      <a:ext cx="5744094" cy="3840479"/>
                    </a:xfrm>
                    <a:prstGeom prst="rect">
                      <a:avLst/>
                    </a:prstGeom>
                    <a:ln w="9525">
                      <a:solidFill>
                        <a:srgbClr val="BBBBBB"/>
                      </a:solidFill>
                    </a:ln>
                  </pic:spPr>
                </pic:pic>
              </a:graphicData>
            </a:graphic>
          </wp:inline>
        </w:drawing>
      </w:r>
    </w:p>
    <w:p>
      <w:pPr>
        <w:spacing w:before="60" w:after="250"/>
        <w:jc w:val="center"/>
      </w:pPr>
      <w:r>
        <w:rPr>
          <w:i/>
          <w:iCs/>
        </w:rPr>
        <w:t xml:space="preserve">Captura 3. Prueba 4: funciones usadas en sentencias SQL</w:t>
      </w:r>
    </w:p>
    <w:p>
      <w:pPr>
        <w:pStyle w:val="Ttulo3"/>
        <w:keepNext/>
        <w:spacing w:before="200" w:after="100"/>
      </w:pPr>
      <w:r>
        <w:t xml:space="preserve">Procedimientos sin parámetros (procesamiento masivo)</w:t>
      </w:r>
    </w:p>
    <w:p>
      <w:pPr>
        <w:spacing w:after="150"/>
      </w:pPr>
      <w:r>
        <w:t xml:space="preserve">sp_reporte_stock_critico recorre con un cursor todas las herramientas que están en o bajo el stock mínimo y las informa. sp_reponer_stock_critico, definido fuera del package, repone el stock de todas ellas con una sola sentencia UPDATE, sin necesidad de recibir parámetros porque siempre procesa el mismo universo de datos.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PROCEDURE sp_reporte_stock_critico IS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Cursor explicito SIN parametros: recorre todas las herramientas en stock critico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CURSOR c_criticas IS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SELECT nombre, stock_actual, stock_minimo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FROM   herramientas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WHERE  stock_actual &lt;= stock_minimo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ORDER  BY nombre;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pr_linea;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DBMS_OUTPUT.PUT_LINE('REPORTE DE STOCK CRITICO ('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TO_CHAR(SYSDATE, 'DD-MM-YYYY HH24:MI') ||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DBMS_OUTPUT.PUT_LINE('Package cargado en esta sesion: '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TO_CHAR(g_fecha_carga, 'DD-MM-YYYY HH24:MI:SS'));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FOR r IN c_criticas LOOP</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DBMS_OUTPUT.PUT_LINE('- ' || r.nombre || ' | stock: ' || r.stock_actual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 minimo: ' || r.stock_minimo);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END LOOP;</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DBMS_OUTPUT.PUT_LINE('Total herramientas criticas: ' || fn_total_herramientas_criticas);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pr_linea;</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sp_reporte_stock_critico;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CREATE OR REPLACE PROCEDURE sp_reponer_stock_critico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IS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UPDATE herramientas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SET    stock_actual = stock_minimo * 4</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WHERE  stock_actual &lt;= stock_minimo;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DBMS_OUTPUT.PUT_LINE('Herramientas repuestas: ' || SQL%ROWCOUNT);</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sp_reponer_stock_critico;</w:t>
      </w:r>
    </w:p>
    <w:p>
      <w:pPr>
        <w:keepNext/>
        <w:spacing w:before="100" w:after="60"/>
        <w:jc w:val="center"/>
      </w:pPr>
      <w:r>
        <w:rPr>
          <w:noProof/>
        </w:rPr>
        <w:drawing>
          <wp:inline distT="0" distB="0" distL="0" distR="0">
            <wp:extent cx="5769032" cy="3665912"/>
            <wp:effectExtent l="0" t="0" r="0" b="0"/>
            <wp:docPr id="104" name="Captura 4"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ptura 4"/>
                    <pic:cNvPicPr/>
                  </pic:nvPicPr>
                  <pic:blipFill>
                    <a:blip r:embed="rIdCap4_0"/>
                    <a:stretch>
                      <a:fillRect/>
                    </a:stretch>
                  </pic:blipFill>
                  <pic:spPr>
                    <a:xfrm>
                      <a:off x="0" y="0"/>
                      <a:ext cx="5769032" cy="3665912"/>
                    </a:xfrm>
                    <a:prstGeom prst="rect">
                      <a:avLst/>
                    </a:prstGeom>
                    <a:ln w="9525">
                      <a:solidFill>
                        <a:srgbClr val="BBBBBB"/>
                      </a:solidFill>
                    </a:ln>
                  </pic:spPr>
                </pic:pic>
              </a:graphicData>
            </a:graphic>
          </wp:inline>
        </w:drawing>
      </w:r>
    </w:p>
    <w:p>
      <w:pPr>
        <w:spacing w:before="60" w:after="250"/>
        <w:jc w:val="center"/>
      </w:pPr>
      <w:r>
        <w:rPr>
          <w:i/>
          <w:iCs/>
        </w:rPr>
        <w:t xml:space="preserve">Captura 4. Prueba 6: reporte de stock crítico y reposición masiva</w:t>
      </w:r>
    </w:p>
    <w:p>
      <w:r>
        <w:br w:type="page"/>
      </w:r>
    </w:p>
    <w:p>
      <w:pPr>
        <w:pStyle w:val="Ttulo1"/>
        <w:keepNext/>
        <w:spacing w:before="300" w:after="150"/>
      </w:pPr>
      <w:r>
        <w:t xml:space="preserve">3. Desarrollo de packages</w:t>
      </w:r>
    </w:p>
    <w:p>
      <w:pPr>
        <w:pStyle w:val="Ttulo2"/>
        <w:keepNext/>
        <w:spacing w:before="250" w:after="120"/>
      </w:pPr>
      <w:r>
        <w:t xml:space="preserve">Definición y características</w:t>
      </w:r>
    </w:p>
    <w:p>
      <w:pPr>
        <w:spacing w:after="150"/>
      </w:pPr>
      <w:r>
        <w:t xml:space="preserve">Un package es un objeto de la base de datos que agrupa, bajo un mismo nombre, tipos de datos, variables, excepciones, procedimientos y funciones relacionados. Se compone de dos partes: la </w:t>
      </w:r>
      <w:r>
        <w:rPr>
          <w:b/>
          <w:bCs/>
        </w:rPr>
        <w:t xml:space="preserve">especificación</w:t>
      </w:r>
      <w:r>
        <w:t xml:space="preserve">, que declara los elementos públicos (los únicos visibles y usables desde fuera), y el </w:t>
      </w:r>
      <w:r>
        <w:rPr>
          <w:b/>
          <w:bCs/>
        </w:rPr>
        <w:t xml:space="preserve">cuerpo (body)</w:t>
      </w:r>
      <w:r>
        <w:t xml:space="preserve">, que contiene la implementación y puede incluir elementos privados, que solo existen dentro del package. Además, el cuerpo puede tener un </w:t>
      </w:r>
      <w:r>
        <w:rPr>
          <w:b/>
          <w:bCs/>
        </w:rPr>
        <w:t xml:space="preserve">bloque de inicialización</w:t>
      </w:r>
      <w:r>
        <w:t xml:space="preserve">, que se ejecuta una vez al cargar el package en la sesión (lo que en este informe se llama el constructor del package).</w:t>
      </w:r>
    </w:p>
    <w:p>
      <w:pPr>
        <w:pStyle w:val="Ttulo2"/>
        <w:keepNext/>
        <w:spacing w:before="250" w:after="120"/>
      </w:pPr>
      <w:r>
        <w:t xml:space="preserve">Ventajas y desventajas de utilizar packages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Pr>
      <w:tblGrid>
        <w:gridCol w:w="4680"/>
        <w:gridCol w:w="4680"/>
      </w:tblGrid>
      <w:tr>
        <w:trPr>
          <w:tblHeader/>
        </w:trPr>
        <w:tc>
          <w:tcPr>
            <w:tcW w:w="4680" w:type="dxa"/>
            <w:shd w:val="clear" w:color="auto" w:fill="E1F5EE"/>
            <w:tcMar>
              <w:top w:w="60" w:type="dxa"/>
              <w:left w:w="100" w:type="dxa"/>
              <w:bottom w:w="60" w:type="dxa"/>
              <w:right w:w="100" w:type="dxa"/>
            </w:tcMar>
          </w:tcPr>
          <w:p>
            <w:pPr>
              <w:spacing w:after="0"/>
            </w:pPr>
            <w:r>
              <w:rPr>
                <w:b/>
                <w:bCs/>
                <w:sz w:val="19"/>
                <w:szCs w:val="19"/>
              </w:rPr>
              <w:t xml:space="preserve">Ventajas</w:t>
            </w:r>
          </w:p>
        </w:tc>
        <w:tc>
          <w:tcPr>
            <w:tcW w:w="4680" w:type="dxa"/>
            <w:shd w:val="clear" w:color="auto" w:fill="E1F5EE"/>
            <w:tcMar>
              <w:top w:w="60" w:type="dxa"/>
              <w:left w:w="100" w:type="dxa"/>
              <w:bottom w:w="60" w:type="dxa"/>
              <w:right w:w="100" w:type="dxa"/>
            </w:tcMar>
          </w:tcPr>
          <w:p>
            <w:pPr>
              <w:spacing w:after="0"/>
            </w:pPr>
            <w:r>
              <w:rPr>
                <w:b/>
                <w:bCs/>
                <w:sz w:val="19"/>
                <w:szCs w:val="19"/>
              </w:rPr>
              <w:t xml:space="preserve">Desventajas</w:t>
            </w:r>
          </w:p>
        </w:tc>
      </w:tr>
      <w:tr>
        <w:trPr>
          <w:cantSplit/>
        </w:trPr>
        <w:tc>
          <w:tcPr>
            <w:tcW w:w="4680" w:type="dxa"/>
            <w:tcMar>
              <w:top w:w="60" w:type="dxa"/>
              <w:left w:w="100" w:type="dxa"/>
              <w:bottom w:w="60" w:type="dxa"/>
              <w:right w:w="100" w:type="dxa"/>
            </w:tcMar>
          </w:tcPr>
          <w:p>
            <w:pPr>
              <w:spacing w:after="0"/>
            </w:pPr>
            <w:r>
              <w:rPr>
                <w:sz w:val="19"/>
                <w:szCs w:val="19"/>
              </w:rPr>
              <w:t xml:space="preserve">Modularidad: todo el código relacionado queda agrupado y con un solo nombre. Encapsulamiento: lo privado no se puede usar ni modificar desde fuera. Se compila como una unidad y se cargan en memoria completo la primera vez que se usa, lo que mejora el rendimiento. Permiten sobrecargar nombres y mantener variables de sesión.</w:t>
            </w:r>
          </w:p>
        </w:tc>
        <w:tc>
          <w:tcPr>
            <w:tcW w:w="4680" w:type="dxa"/>
            <w:tcMar>
              <w:top w:w="60" w:type="dxa"/>
              <w:left w:w="100" w:type="dxa"/>
              <w:bottom w:w="60" w:type="dxa"/>
              <w:right w:w="100" w:type="dxa"/>
            </w:tcMar>
          </w:tcPr>
          <w:p>
            <w:pPr>
              <w:spacing w:after="0"/>
            </w:pPr>
            <w:r>
              <w:rPr>
                <w:sz w:val="19"/>
                <w:szCs w:val="19"/>
              </w:rPr>
              <w:t xml:space="preserve">Más compleja de escribir y mantener que objetos sueltos. Si un package crece demasiado, se vuelve difícil de mantener. Un cambio en la especificación invalida los objetos que dependen de ella y obliga a recompilar. El estado del package (variables) es propio de cada sesión.</w:t>
            </w:r>
          </w:p>
        </w:tc>
      </w:tr>
    </w:tbl>
    <w:p>
      <w:pPr>
        <w:spacing w:after="160"/>
      </w:pPr>
    </w:p>
    <w:p>
      <w:pPr>
        <w:pStyle w:val="Ttulo2"/>
        <w:keepNext/>
        <w:spacing w:before="250" w:after="120"/>
      </w:pPr>
      <w:r>
        <w:t xml:space="preserve">Cómo los packages ayudan a organizar el código en el proyecto</w:t>
      </w:r>
    </w:p>
    <w:p>
      <w:pPr>
        <w:spacing w:after="150"/>
      </w:pPr>
      <w:r>
        <w:t xml:space="preserve">pkg_gestion_cnc concentra toda la lógica de negocio del sistema en un único lugar: los tipos RECORD y VARRAY, los procedimientos de registro y búsqueda, el reporte de stock crítico y las funciones de consulta de stock. El usuario solo conoce una especificación corta con cinco operaciones; los detalles de validación y de formato de reportes quedan ocultos en el cuerpo. Esto evita tener objetos sueltos en el esquema y permite modificar la implementación sin cambiar la forma de llamarla.</w:t>
      </w:r>
    </w:p>
    <w:p>
      <w:pPr>
        <w:pStyle w:val="Ttulo2"/>
        <w:keepNext/>
        <w:spacing w:before="250" w:after="120"/>
      </w:pPr>
      <w:r>
        <w:t xml:space="preserve">Cómo los packages se relacionan con los procedimientos y funciones</w:t>
      </w:r>
    </w:p>
    <w:p>
      <w:pPr>
        <w:spacing w:after="150"/>
      </w:pPr>
      <w:r>
        <w:t xml:space="preserve">Los procedimientos y funciones son los componentes del package: la especificación declara su firma y el cuerpo los implementa. Dentro del package se llaman entre sí sin necesidad de prefijo: sp_registrar_uso_herramienta usa fn_stock_disponible y la función privada fn_existe_proyecto; sp_reporte_stock_critico usa fn_total_herramientas_criticas y el procedimiento privado pr_linea. Desde fuera, se invocan con el nombre del package (pkg_gestion_cnc.sp_buscar_trabajo), tanto en bloques PL/SQL como, en el caso de las funciones, en sentencias SQL.</w:t>
      </w:r>
    </w:p>
    <w:p>
      <w:pPr>
        <w:pStyle w:val="Ttulo2"/>
        <w:keepNext/>
        <w:spacing w:before="250" w:after="120"/>
      </w:pPr>
      <w:r>
        <w:t xml:space="preserve">Uso de los packages en el proyecto semestral</w:t>
      </w:r>
    </w:p>
    <w:p>
      <w:pPr>
        <w:pStyle w:val="Ttulo3"/>
        <w:keepNext/>
        <w:spacing w:before="200" w:after="100"/>
      </w:pPr>
      <w:r>
        <w:t xml:space="preserve">Especificación (elementos públicos)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CREATE OR REPLACE PACKAGE pkg_gestion_cnc 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VARRAY: lista de hasta 15 nombres de herramientas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TYPE t_herramientas_arr IS VARRAY(15) OF VARCHAR2(50);</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RECORD: agrupa los datos de un trabajo completo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TYPE t_trabajo_rec IS RECORD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v_np           proyectos.np%TYPE,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v_cliente      proyectos.cliente%TYPE,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v_cod_plano    planos.codigo_plano%TYPE,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v_desc_plano   planos.descripcion%TYPE,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v_herramientas t_herramientas_arr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PROCEDIMIENTO CON parametros: valida y registra el uso de una 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PROCEDURE sp_registrar_uso_herramienta(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p_np             IN proyectos.np%TYPE,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p_id_herramienta IN herramientas.id_herramienta%TYPE,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p_cantidad       IN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PROCEDIMIENTO CON parametro: muestra plano + herramientas de un NP</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PROCEDURE sp_buscar_trabajo(p_np IN proyectos.np%TYPE);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PROCEDIMIENTO SIN parametros (masivo): lista todas las herramientas en stock critico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PROCEDURE sp_reporte_stock_critico;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FUNCION CON parametro: stock disponible de una 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FUNCTION fn_stock_disponible(p_id_herramienta IN herramientas.id_herramienta%TYPE)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RETURN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FUNCION SIN parametros: cuantas herramientas estan en o bajo el stock minimo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FUNCTION fn_total_herramientas_criticas RETURN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pkg_gestion_cnc;</w:t>
      </w:r>
    </w:p>
    <w:p>
      <w:pPr>
        <w:pStyle w:val="Ttulo3"/>
        <w:keepNext/>
        <w:spacing w:before="200" w:after="100"/>
      </w:pPr>
      <w:r>
        <w:t xml:space="preserve">Elementos privados y bloque de inicialización (cuerpo)</w:t>
      </w:r>
    </w:p>
    <w:p>
      <w:pPr>
        <w:spacing w:after="150"/>
      </w:pPr>
      <w:r>
        <w:t xml:space="preserve">Los siguientes elementos se definen solo en el cuerpo, por lo que no son visibles ni utilizables desde fuera del package:</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Pr>
      <w:tblGrid>
        <w:gridCol w:w="2600"/>
        <w:gridCol w:w="1700"/>
        <w:gridCol w:w="5060"/>
      </w:tblGrid>
      <w:tr>
        <w:trPr>
          <w:tblHeader/>
        </w:trPr>
        <w:tc>
          <w:tcPr>
            <w:tcW w:w="2600" w:type="dxa"/>
            <w:shd w:val="clear" w:color="auto" w:fill="E1F5EE"/>
            <w:tcMar>
              <w:top w:w="60" w:type="dxa"/>
              <w:left w:w="100" w:type="dxa"/>
              <w:bottom w:w="60" w:type="dxa"/>
              <w:right w:w="100" w:type="dxa"/>
            </w:tcMar>
          </w:tcPr>
          <w:p>
            <w:pPr>
              <w:spacing w:after="0"/>
            </w:pPr>
            <w:r>
              <w:rPr>
                <w:b/>
                <w:bCs/>
                <w:sz w:val="19"/>
                <w:szCs w:val="19"/>
              </w:rPr>
              <w:t xml:space="preserve">Elemento privado</w:t>
            </w:r>
          </w:p>
        </w:tc>
        <w:tc>
          <w:tcPr>
            <w:tcW w:w="1700" w:type="dxa"/>
            <w:shd w:val="clear" w:color="auto" w:fill="E1F5EE"/>
            <w:tcMar>
              <w:top w:w="60" w:type="dxa"/>
              <w:left w:w="100" w:type="dxa"/>
              <w:bottom w:w="60" w:type="dxa"/>
              <w:right w:w="100" w:type="dxa"/>
            </w:tcMar>
          </w:tcPr>
          <w:p>
            <w:pPr>
              <w:spacing w:after="0"/>
            </w:pPr>
            <w:r>
              <w:rPr>
                <w:b/>
                <w:bCs/>
                <w:sz w:val="19"/>
                <w:szCs w:val="19"/>
              </w:rPr>
              <w:t xml:space="preserve">Tipo</w:t>
            </w:r>
          </w:p>
        </w:tc>
        <w:tc>
          <w:tcPr>
            <w:tcW w:w="5060" w:type="dxa"/>
            <w:shd w:val="clear" w:color="auto" w:fill="E1F5EE"/>
            <w:tcMar>
              <w:top w:w="60" w:type="dxa"/>
              <w:left w:w="100" w:type="dxa"/>
              <w:bottom w:w="60" w:type="dxa"/>
              <w:right w:w="100" w:type="dxa"/>
            </w:tcMar>
          </w:tcPr>
          <w:p>
            <w:pPr>
              <w:spacing w:after="0"/>
            </w:pPr>
            <w:r>
              <w:rPr>
                <w:b/>
                <w:bCs/>
                <w:sz w:val="19"/>
                <w:szCs w:val="19"/>
              </w:rPr>
              <w:t xml:space="preserve">Función</w:t>
            </w:r>
          </w:p>
        </w:tc>
      </w:tr>
      <w:tr>
        <w:trPr>
          <w:cantSplit/>
        </w:trPr>
        <w:tc>
          <w:tcPr>
            <w:tcW w:w="2600" w:type="dxa"/>
            <w:tcMar>
              <w:top w:w="60" w:type="dxa"/>
              <w:left w:w="100" w:type="dxa"/>
              <w:bottom w:w="60" w:type="dxa"/>
              <w:right w:w="100" w:type="dxa"/>
            </w:tcMar>
          </w:tcPr>
          <w:p>
            <w:pPr>
              <w:spacing w:after="0"/>
            </w:pPr>
            <w:r>
              <w:rPr>
                <w:sz w:val="19"/>
                <w:szCs w:val="19"/>
              </w:rPr>
              <w:t xml:space="preserve">e_stock_insuficiente</w:t>
            </w:r>
          </w:p>
        </w:tc>
        <w:tc>
          <w:tcPr>
            <w:tcW w:w="1700" w:type="dxa"/>
            <w:tcMar>
              <w:top w:w="60" w:type="dxa"/>
              <w:left w:w="100" w:type="dxa"/>
              <w:bottom w:w="60" w:type="dxa"/>
              <w:right w:w="100" w:type="dxa"/>
            </w:tcMar>
          </w:tcPr>
          <w:p>
            <w:pPr>
              <w:spacing w:after="0"/>
            </w:pPr>
            <w:r>
              <w:rPr>
                <w:sz w:val="19"/>
                <w:szCs w:val="19"/>
              </w:rPr>
              <w:t xml:space="preserve">Excepción</w:t>
            </w:r>
          </w:p>
        </w:tc>
        <w:tc>
          <w:tcPr>
            <w:tcW w:w="5060" w:type="dxa"/>
            <w:tcMar>
              <w:top w:w="60" w:type="dxa"/>
              <w:left w:w="100" w:type="dxa"/>
              <w:bottom w:w="60" w:type="dxa"/>
              <w:right w:w="100" w:type="dxa"/>
            </w:tcMar>
          </w:tcPr>
          <w:p>
            <w:pPr>
              <w:spacing w:after="0"/>
            </w:pPr>
            <w:r>
              <w:rPr>
                <w:sz w:val="19"/>
                <w:szCs w:val="19"/>
              </w:rPr>
              <w:t xml:space="preserve">Se lanza cuando se pide más stock del disponible.</w:t>
            </w:r>
          </w:p>
        </w:tc>
      </w:tr>
      <w:tr>
        <w:trPr>
          <w:cantSplit/>
        </w:trPr>
        <w:tc>
          <w:tcPr>
            <w:tcW w:w="2600" w:type="dxa"/>
            <w:tcMar>
              <w:top w:w="60" w:type="dxa"/>
              <w:left w:w="100" w:type="dxa"/>
              <w:bottom w:w="60" w:type="dxa"/>
              <w:right w:w="100" w:type="dxa"/>
            </w:tcMar>
          </w:tcPr>
          <w:p>
            <w:pPr>
              <w:spacing w:after="0"/>
            </w:pPr>
            <w:r>
              <w:rPr>
                <w:sz w:val="19"/>
                <w:szCs w:val="19"/>
              </w:rPr>
              <w:t xml:space="preserve">g_fecha_carga</w:t>
            </w:r>
          </w:p>
        </w:tc>
        <w:tc>
          <w:tcPr>
            <w:tcW w:w="1700" w:type="dxa"/>
            <w:tcMar>
              <w:top w:w="60" w:type="dxa"/>
              <w:left w:w="100" w:type="dxa"/>
              <w:bottom w:w="60" w:type="dxa"/>
              <w:right w:w="100" w:type="dxa"/>
            </w:tcMar>
          </w:tcPr>
          <w:p>
            <w:pPr>
              <w:spacing w:after="0"/>
            </w:pPr>
            <w:r>
              <w:rPr>
                <w:sz w:val="19"/>
                <w:szCs w:val="19"/>
              </w:rPr>
              <w:t xml:space="preserve">Variable</w:t>
            </w:r>
          </w:p>
        </w:tc>
        <w:tc>
          <w:tcPr>
            <w:tcW w:w="5060" w:type="dxa"/>
            <w:tcMar>
              <w:top w:w="60" w:type="dxa"/>
              <w:left w:w="100" w:type="dxa"/>
              <w:bottom w:w="60" w:type="dxa"/>
              <w:right w:w="100" w:type="dxa"/>
            </w:tcMar>
          </w:tcPr>
          <w:p>
            <w:pPr>
              <w:spacing w:after="0"/>
            </w:pPr>
            <w:r>
              <w:rPr>
                <w:sz w:val="19"/>
                <w:szCs w:val="19"/>
              </w:rPr>
              <w:t xml:space="preserve">Guarda la fecha y hora de carga del package en la sesión; se asigna en el bloque de inicialización.</w:t>
            </w:r>
          </w:p>
        </w:tc>
      </w:tr>
      <w:tr>
        <w:trPr>
          <w:cantSplit/>
        </w:trPr>
        <w:tc>
          <w:tcPr>
            <w:tcW w:w="2600" w:type="dxa"/>
            <w:tcMar>
              <w:top w:w="60" w:type="dxa"/>
              <w:left w:w="100" w:type="dxa"/>
              <w:bottom w:w="60" w:type="dxa"/>
              <w:right w:w="100" w:type="dxa"/>
            </w:tcMar>
          </w:tcPr>
          <w:p>
            <w:pPr>
              <w:spacing w:after="0"/>
            </w:pPr>
            <w:r>
              <w:rPr>
                <w:sz w:val="19"/>
                <w:szCs w:val="19"/>
              </w:rPr>
              <w:t xml:space="preserve">fn_existe_proyecto</w:t>
            </w:r>
          </w:p>
        </w:tc>
        <w:tc>
          <w:tcPr>
            <w:tcW w:w="1700" w:type="dxa"/>
            <w:tcMar>
              <w:top w:w="60" w:type="dxa"/>
              <w:left w:w="100" w:type="dxa"/>
              <w:bottom w:w="60" w:type="dxa"/>
              <w:right w:w="100" w:type="dxa"/>
            </w:tcMar>
          </w:tcPr>
          <w:p>
            <w:pPr>
              <w:spacing w:after="0"/>
            </w:pPr>
            <w:r>
              <w:rPr>
                <w:sz w:val="19"/>
                <w:szCs w:val="19"/>
              </w:rPr>
              <w:t xml:space="preserve">Función</w:t>
            </w:r>
          </w:p>
        </w:tc>
        <w:tc>
          <w:tcPr>
            <w:tcW w:w="5060" w:type="dxa"/>
            <w:tcMar>
              <w:top w:w="60" w:type="dxa"/>
              <w:left w:w="100" w:type="dxa"/>
              <w:bottom w:w="60" w:type="dxa"/>
              <w:right w:w="100" w:type="dxa"/>
            </w:tcMar>
          </w:tcPr>
          <w:p>
            <w:pPr>
              <w:spacing w:after="0"/>
            </w:pPr>
            <w:r>
              <w:rPr>
                <w:sz w:val="19"/>
                <w:szCs w:val="19"/>
              </w:rPr>
              <w:t xml:space="preserve">Valida que el NP exista antes de registrar un uso.</w:t>
            </w:r>
          </w:p>
        </w:tc>
      </w:tr>
      <w:tr>
        <w:trPr>
          <w:cantSplit/>
        </w:trPr>
        <w:tc>
          <w:tcPr>
            <w:tcW w:w="2600" w:type="dxa"/>
            <w:tcMar>
              <w:top w:w="60" w:type="dxa"/>
              <w:left w:w="100" w:type="dxa"/>
              <w:bottom w:w="60" w:type="dxa"/>
              <w:right w:w="100" w:type="dxa"/>
            </w:tcMar>
          </w:tcPr>
          <w:p>
            <w:pPr>
              <w:spacing w:after="0"/>
            </w:pPr>
            <w:r>
              <w:rPr>
                <w:sz w:val="19"/>
                <w:szCs w:val="19"/>
              </w:rPr>
              <w:t xml:space="preserve">pr_linea</w:t>
            </w:r>
          </w:p>
        </w:tc>
        <w:tc>
          <w:tcPr>
            <w:tcW w:w="1700" w:type="dxa"/>
            <w:tcMar>
              <w:top w:w="60" w:type="dxa"/>
              <w:left w:w="100" w:type="dxa"/>
              <w:bottom w:w="60" w:type="dxa"/>
              <w:right w:w="100" w:type="dxa"/>
            </w:tcMar>
          </w:tcPr>
          <w:p>
            <w:pPr>
              <w:spacing w:after="0"/>
            </w:pPr>
            <w:r>
              <w:rPr>
                <w:sz w:val="19"/>
                <w:szCs w:val="19"/>
              </w:rPr>
              <w:t xml:space="preserve">Procedimiento</w:t>
            </w:r>
          </w:p>
        </w:tc>
        <w:tc>
          <w:tcPr>
            <w:tcW w:w="5060" w:type="dxa"/>
            <w:tcMar>
              <w:top w:w="60" w:type="dxa"/>
              <w:left w:w="100" w:type="dxa"/>
              <w:bottom w:w="60" w:type="dxa"/>
              <w:right w:w="100" w:type="dxa"/>
            </w:tcMar>
          </w:tcPr>
          <w:p>
            <w:pPr>
              <w:spacing w:after="0"/>
            </w:pPr>
            <w:r>
              <w:rPr>
                <w:sz w:val="19"/>
                <w:szCs w:val="19"/>
              </w:rPr>
              <w:t xml:space="preserve">Imprime la línea separadora de los reportes.</w:t>
            </w:r>
          </w:p>
        </w:tc>
      </w:tr>
    </w:tbl>
    <w:p>
      <w:pPr>
        <w:spacing w:after="160"/>
      </w:pP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 ELEMENTOS PRIVADOS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Excepcion definida por el usuario: se lanza si piden mas de lo que hay en stock</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e_stock_insuficiente EXCEPTION;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Variable privada: se asigna una vez por sesion en el bloque de inicializacion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g_fecha_carga DATE;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Funcion privada: valida que el NP exista (no se puede llamar desde fuera)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FUNCTION fn_existe_proyecto(p_np IN proyectos.np%TYPE) RETURN BOOLEAN IS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v_cont NUMBER;</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SELECT COUNT(*) INTO v_cont FROM proyectos WHERE np = p_np;</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RETURN v_cont &gt; 0;</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END fn_existe_proyecto;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Procedimiento privado: imprime la linea separadora de los reportes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PROCEDURE pr_linea IS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DBMS_OUTPUT.PUT_LINE('=====================================');</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pr_linea;</w:t>
      </w:r>
    </w:p>
    <w:p>
      <w:pPr>
        <w:spacing w:after="150"/>
      </w:pPr>
      <w:r>
        <w:t xml:space="preserve">Bloque de inicialización (constructor del package), al final del cuerpo: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g_fecha_carga := SYSDATE;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pkg_gestion_cnc;</w:t>
      </w:r>
    </w:p>
    <w:p>
      <w:pPr>
        <w:pStyle w:val="Ttulo3"/>
        <w:keepNext/>
        <w:spacing w:before="200" w:after="100"/>
      </w:pPr>
      <w:r>
        <w:t xml:space="preserve">Demostración</w:t>
      </w:r>
    </w:p>
    <w:p>
      <w:pPr>
        <w:keepNext/>
        <w:spacing w:before="100" w:after="60"/>
        <w:jc w:val="center"/>
      </w:pPr>
      <w:r>
        <w:rPr>
          <w:noProof/>
        </w:rPr>
        <w:drawing>
          <wp:inline distT="0" distB="0" distL="0" distR="0">
            <wp:extent cx="4206240" cy="1221970"/>
            <wp:effectExtent l="0" t="0" r="0" b="0"/>
            <wp:docPr id="105" name="Captura 5"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ptura 5"/>
                    <pic:cNvPicPr/>
                  </pic:nvPicPr>
                  <pic:blipFill>
                    <a:blip r:embed="rIdCap5_0"/>
                    <a:stretch>
                      <a:fillRect/>
                    </a:stretch>
                  </pic:blipFill>
                  <pic:spPr>
                    <a:xfrm>
                      <a:off x="0" y="0"/>
                      <a:ext cx="4206240" cy="1221970"/>
                    </a:xfrm>
                    <a:prstGeom prst="rect">
                      <a:avLst/>
                    </a:prstGeom>
                    <a:ln w="9525">
                      <a:solidFill>
                        <a:srgbClr val="BBBBBB"/>
                      </a:solidFill>
                    </a:ln>
                  </pic:spPr>
                </pic:pic>
              </a:graphicData>
            </a:graphic>
          </wp:inline>
        </w:drawing>
      </w:r>
    </w:p>
    <w:p>
      <w:pPr>
        <w:spacing w:before="60" w:after="250"/>
        <w:jc w:val="center"/>
      </w:pPr>
      <w:r>
        <w:rPr>
          <w:i/>
          <w:iCs/>
        </w:rPr>
        <w:t xml:space="preserve">Captura 5. Compilación del package y su body (ALTER PACKAGE ... COMPILE)</w:t>
      </w:r>
    </w:p>
    <w:p>
      <w:pPr>
        <w:keepNext/>
        <w:spacing w:before="100" w:after="60"/>
        <w:jc w:val="center"/>
      </w:pPr>
      <w:r>
        <w:rPr>
          <w:noProof/>
        </w:rPr>
        <w:drawing>
          <wp:inline distT="0" distB="0" distL="0" distR="0">
            <wp:extent cx="5586152" cy="4039984"/>
            <wp:effectExtent l="0" t="0" r="0" b="0"/>
            <wp:docPr id="106" name="Captura 6"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ptura 6"/>
                    <pic:cNvPicPr/>
                  </pic:nvPicPr>
                  <pic:blipFill>
                    <a:blip r:embed="rIdCap6_0"/>
                    <a:stretch>
                      <a:fillRect/>
                    </a:stretch>
                  </pic:blipFill>
                  <pic:spPr>
                    <a:xfrm>
                      <a:off x="0" y="0"/>
                      <a:ext cx="5586152" cy="4039984"/>
                    </a:xfrm>
                    <a:prstGeom prst="rect">
                      <a:avLst/>
                    </a:prstGeom>
                    <a:ln w="9525">
                      <a:solidFill>
                        <a:srgbClr val="BBBBBB"/>
                      </a:solidFill>
                    </a:ln>
                  </pic:spPr>
                </pic:pic>
              </a:graphicData>
            </a:graphic>
          </wp:inline>
        </w:drawing>
      </w:r>
    </w:p>
    <w:p>
      <w:pPr>
        <w:keepNext/>
        <w:spacing w:before="100" w:after="60"/>
        <w:jc w:val="center"/>
      </w:pPr>
      <w:r>
        <w:rPr>
          <w:noProof/>
        </w:rPr>
        <w:drawing>
          <wp:inline distT="0" distB="0" distL="0" distR="0">
            <wp:extent cx="5170516" cy="1371599"/>
            <wp:effectExtent l="0" t="0" r="0" b="0"/>
            <wp:docPr id="107" name="Captura 6"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ptura 6"/>
                    <pic:cNvPicPr/>
                  </pic:nvPicPr>
                  <pic:blipFill>
                    <a:blip r:embed="rIdCap6_1"/>
                    <a:stretch>
                      <a:fillRect/>
                    </a:stretch>
                  </pic:blipFill>
                  <pic:spPr>
                    <a:xfrm>
                      <a:off x="0" y="0"/>
                      <a:ext cx="5170516" cy="1371599"/>
                    </a:xfrm>
                    <a:prstGeom prst="rect">
                      <a:avLst/>
                    </a:prstGeom>
                    <a:ln w="9525">
                      <a:solidFill>
                        <a:srgbClr val="BBBBBB"/>
                      </a:solidFill>
                    </a:ln>
                  </pic:spPr>
                </pic:pic>
              </a:graphicData>
            </a:graphic>
          </wp:inline>
        </w:drawing>
      </w:r>
    </w:p>
    <w:p>
      <w:pPr>
        <w:spacing w:before="60" w:after="250"/>
        <w:jc w:val="center"/>
      </w:pPr>
      <w:r>
        <w:rPr>
          <w:i/>
          <w:iCs/>
        </w:rPr>
        <w:t xml:space="preserve">Captura 6. Prueba 8: elementos públicos y privados</w:t>
      </w:r>
    </w:p>
    <w:p>
      <w:r>
        <w:br w:type="page"/>
      </w:r>
    </w:p>
    <w:p>
      <w:pPr>
        <w:pStyle w:val="Ttulo1"/>
        <w:keepNext/>
        <w:spacing w:before="300" w:after="150"/>
      </w:pPr>
      <w:r>
        <w:t xml:space="preserve">4. Desarrollo de triggers</w:t>
      </w:r>
    </w:p>
    <w:p>
      <w:pPr>
        <w:pStyle w:val="Ttulo2"/>
        <w:keepNext/>
        <w:spacing w:before="250" w:after="120"/>
      </w:pPr>
      <w:r>
        <w:t xml:space="preserve">Definición y características</w:t>
      </w:r>
    </w:p>
    <w:p>
      <w:pPr>
        <w:spacing w:after="150"/>
      </w:pPr>
      <w:r>
        <w:t xml:space="preserve">Un trigger es un bloque PL/SQL asociado a una tabla que se ejecuta automáticamente cuando ocurre un evento sobre ella (INSERT, UPDATE o DELETE), sin que el usuario deba invocarlo. Puede ejecutarse antes (BEFORE) o después (AFTER) del evento y, según su nivel, se clasifica en:</w:t>
      </w:r>
    </w:p>
    <w:p>
      <w:pPr>
        <w:pStyle w:val="Prrafodelista"/>
        <w:numPr>
          <w:ilvl w:val="0"/>
          <w:numId w:val="1"/>
        </w:numPr>
        <w:spacing w:after="80"/>
      </w:pPr>
      <w:r>
        <w:rPr>
          <w:b/>
          <w:bCs/>
        </w:rPr>
        <w:t xml:space="preserve">Trigger a nivel de fila (FOR EACH ROW):</w:t>
      </w:r>
      <w:r>
        <w:t xml:space="preserve"> se ejecuta una vez por cada fila afectada y puede leer los valores :OLD y :NEW de esa fila. Puede incluir una condición WHEN para dispararse solo en ciertos casos.</w:t>
      </w:r>
    </w:p>
    <w:p>
      <w:pPr>
        <w:pStyle w:val="Prrafodelista"/>
        <w:numPr>
          <w:ilvl w:val="0"/>
          <w:numId w:val="1"/>
        </w:numPr>
        <w:spacing w:after="80"/>
      </w:pPr>
      <w:r>
        <w:rPr>
          <w:b/>
          <w:bCs/>
        </w:rPr>
        <w:t xml:space="preserve">Trigger a nivel de sentencia (sin FOR EACH ROW):</w:t>
      </w:r>
      <w:r>
        <w:t xml:space="preserve"> se ejecuta una sola vez por sentencia, sin importar cuántas filas afecte (incluso si no afecta ninguna). No tiene acceso a :OLD ni :NEW, pero permite usar INSERTING, UPDATING y DELETING para saber qué operación ocurrió.</w:t>
      </w:r>
    </w:p>
    <w:p>
      <w:pPr>
        <w:pStyle w:val="Ttulo2"/>
        <w:keepNext/>
        <w:spacing w:before="250" w:after="120"/>
      </w:pPr>
      <w:r>
        <w:t xml:space="preserve">Ventajas y desventajas en la utilización de triggers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Pr>
      <w:tblGrid>
        <w:gridCol w:w="4680"/>
        <w:gridCol w:w="4680"/>
      </w:tblGrid>
      <w:tr>
        <w:trPr>
          <w:tblHeader/>
        </w:trPr>
        <w:tc>
          <w:tcPr>
            <w:tcW w:w="4680" w:type="dxa"/>
            <w:shd w:val="clear" w:color="auto" w:fill="E1F5EE"/>
            <w:tcMar>
              <w:top w:w="60" w:type="dxa"/>
              <w:left w:w="100" w:type="dxa"/>
              <w:bottom w:w="60" w:type="dxa"/>
              <w:right w:w="100" w:type="dxa"/>
            </w:tcMar>
          </w:tcPr>
          <w:p>
            <w:pPr>
              <w:spacing w:after="0"/>
            </w:pPr>
            <w:r>
              <w:rPr>
                <w:b/>
                <w:bCs/>
                <w:sz w:val="19"/>
                <w:szCs w:val="19"/>
              </w:rPr>
              <w:t xml:space="preserve">Ventajas</w:t>
            </w:r>
          </w:p>
        </w:tc>
        <w:tc>
          <w:tcPr>
            <w:tcW w:w="4680" w:type="dxa"/>
            <w:shd w:val="clear" w:color="auto" w:fill="E1F5EE"/>
            <w:tcMar>
              <w:top w:w="60" w:type="dxa"/>
              <w:left w:w="100" w:type="dxa"/>
              <w:bottom w:w="60" w:type="dxa"/>
              <w:right w:w="100" w:type="dxa"/>
            </w:tcMar>
          </w:tcPr>
          <w:p>
            <w:pPr>
              <w:spacing w:after="0"/>
            </w:pPr>
            <w:r>
              <w:rPr>
                <w:b/>
                <w:bCs/>
                <w:sz w:val="19"/>
                <w:szCs w:val="19"/>
              </w:rPr>
              <w:t xml:space="preserve">Desventajas</w:t>
            </w:r>
          </w:p>
        </w:tc>
      </w:tr>
      <w:tr>
        <w:trPr>
          <w:cantSplit/>
        </w:trPr>
        <w:tc>
          <w:tcPr>
            <w:tcW w:w="4680" w:type="dxa"/>
            <w:tcMar>
              <w:top w:w="60" w:type="dxa"/>
              <w:left w:w="100" w:type="dxa"/>
              <w:bottom w:w="60" w:type="dxa"/>
              <w:right w:w="100" w:type="dxa"/>
            </w:tcMar>
          </w:tcPr>
          <w:p>
            <w:pPr>
              <w:spacing w:after="0"/>
            </w:pPr>
            <w:r>
              <w:rPr>
                <w:sz w:val="19"/>
                <w:szCs w:val="19"/>
              </w:rPr>
              <w:t xml:space="preserve">Automatizan reglas de integridad y tareas repetitivas sin depender de que cada programa las recuerde. Se ejecutan siempre, incluso ante un INSERT directo que se salte los procedimientos. Permiten auditar y registrar operaciones de forma transparente.</w:t>
            </w:r>
          </w:p>
        </w:tc>
        <w:tc>
          <w:tcPr>
            <w:tcW w:w="4680" w:type="dxa"/>
            <w:tcMar>
              <w:top w:w="60" w:type="dxa"/>
              <w:left w:w="100" w:type="dxa"/>
              <w:bottom w:w="60" w:type="dxa"/>
              <w:right w:w="100" w:type="dxa"/>
            </w:tcMar>
          </w:tcPr>
          <w:p>
            <w:pPr>
              <w:spacing w:after="0"/>
            </w:pPr>
            <w:r>
              <w:rPr>
                <w:sz w:val="19"/>
                <w:szCs w:val="19"/>
              </w:rPr>
              <w:t xml:space="preserve">Pueden ocultar lógica difícil de rastrear, sobre todo si hay varios triggers sobre una misma tabla. Un trigger costoso afecta el rendimiento de cada operación. Los triggers de fila pueden causar errores de tabla mutante. Dificultan las pruebas y la depuración.</w:t>
            </w:r>
          </w:p>
        </w:tc>
      </w:tr>
    </w:tbl>
    <w:p>
      <w:pPr>
        <w:spacing w:after="160"/>
      </w:pPr>
    </w:p>
    <w:p>
      <w:pPr>
        <w:pStyle w:val="Ttulo2"/>
        <w:keepNext/>
        <w:spacing w:before="250" w:after="120"/>
      </w:pPr>
      <w:r>
        <w:t xml:space="preserve">Propósito de los triggers en el contexto del proyecto</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Pr>
      <w:tblGrid>
        <w:gridCol w:w="2400"/>
        <w:gridCol w:w="1300"/>
        <w:gridCol w:w="2500"/>
        <w:gridCol w:w="3160"/>
      </w:tblGrid>
      <w:tr>
        <w:trPr>
          <w:tblHeader/>
        </w:trPr>
        <w:tc>
          <w:tcPr>
            <w:tcW w:w="2400" w:type="dxa"/>
            <w:shd w:val="clear" w:color="auto" w:fill="E1F5EE"/>
            <w:tcMar>
              <w:top w:w="60" w:type="dxa"/>
              <w:left w:w="100" w:type="dxa"/>
              <w:bottom w:w="60" w:type="dxa"/>
              <w:right w:w="100" w:type="dxa"/>
            </w:tcMar>
          </w:tcPr>
          <w:p>
            <w:pPr>
              <w:spacing w:after="0"/>
            </w:pPr>
            <w:r>
              <w:rPr>
                <w:b/>
                <w:bCs/>
                <w:sz w:val="19"/>
                <w:szCs w:val="19"/>
              </w:rPr>
              <w:t xml:space="preserve">Trigger</w:t>
            </w:r>
          </w:p>
        </w:tc>
        <w:tc>
          <w:tcPr>
            <w:tcW w:w="1300" w:type="dxa"/>
            <w:shd w:val="clear" w:color="auto" w:fill="E1F5EE"/>
            <w:tcMar>
              <w:top w:w="60" w:type="dxa"/>
              <w:left w:w="100" w:type="dxa"/>
              <w:bottom w:w="60" w:type="dxa"/>
              <w:right w:w="100" w:type="dxa"/>
            </w:tcMar>
          </w:tcPr>
          <w:p>
            <w:pPr>
              <w:spacing w:after="0"/>
            </w:pPr>
            <w:r>
              <w:rPr>
                <w:b/>
                <w:bCs/>
                <w:sz w:val="19"/>
                <w:szCs w:val="19"/>
              </w:rPr>
              <w:t xml:space="preserve">Nivel</w:t>
            </w:r>
          </w:p>
        </w:tc>
        <w:tc>
          <w:tcPr>
            <w:tcW w:w="2500" w:type="dxa"/>
            <w:shd w:val="clear" w:color="auto" w:fill="E1F5EE"/>
            <w:tcMar>
              <w:top w:w="60" w:type="dxa"/>
              <w:left w:w="100" w:type="dxa"/>
              <w:bottom w:w="60" w:type="dxa"/>
              <w:right w:w="100" w:type="dxa"/>
            </w:tcMar>
          </w:tcPr>
          <w:p>
            <w:pPr>
              <w:spacing w:after="0"/>
            </w:pPr>
            <w:r>
              <w:rPr>
                <w:b/>
                <w:bCs/>
                <w:sz w:val="19"/>
                <w:szCs w:val="19"/>
              </w:rPr>
              <w:t xml:space="preserve">Evento</w:t>
            </w:r>
          </w:p>
        </w:tc>
        <w:tc>
          <w:tcPr>
            <w:tcW w:w="3160" w:type="dxa"/>
            <w:shd w:val="clear" w:color="auto" w:fill="E1F5EE"/>
            <w:tcMar>
              <w:top w:w="60" w:type="dxa"/>
              <w:left w:w="100" w:type="dxa"/>
              <w:bottom w:w="60" w:type="dxa"/>
              <w:right w:w="100" w:type="dxa"/>
            </w:tcMar>
          </w:tcPr>
          <w:p>
            <w:pPr>
              <w:spacing w:after="0"/>
            </w:pPr>
            <w:r>
              <w:rPr>
                <w:b/>
                <w:bCs/>
                <w:sz w:val="19"/>
                <w:szCs w:val="19"/>
              </w:rPr>
              <w:t xml:space="preserve">Propósito</w:t>
            </w:r>
          </w:p>
        </w:tc>
      </w:tr>
      <w:tr>
        <w:trPr>
          <w:cantSplit/>
        </w:trPr>
        <w:tc>
          <w:tcPr>
            <w:tcW w:w="2400" w:type="dxa"/>
            <w:tcMar>
              <w:top w:w="60" w:type="dxa"/>
              <w:left w:w="100" w:type="dxa"/>
              <w:bottom w:w="60" w:type="dxa"/>
              <w:right w:w="100" w:type="dxa"/>
            </w:tcMar>
          </w:tcPr>
          <w:p>
            <w:pPr>
              <w:spacing w:after="0"/>
            </w:pPr>
            <w:r>
              <w:rPr>
                <w:sz w:val="19"/>
                <w:szCs w:val="19"/>
              </w:rPr>
              <w:t xml:space="preserve">trg_actualizar_stock</w:t>
            </w:r>
          </w:p>
        </w:tc>
        <w:tc>
          <w:tcPr>
            <w:tcW w:w="1300" w:type="dxa"/>
            <w:tcMar>
              <w:top w:w="60" w:type="dxa"/>
              <w:left w:w="100" w:type="dxa"/>
              <w:bottom w:w="60" w:type="dxa"/>
              <w:right w:w="100" w:type="dxa"/>
            </w:tcMar>
          </w:tcPr>
          <w:p>
            <w:pPr>
              <w:spacing w:after="0"/>
            </w:pPr>
            <w:r>
              <w:rPr>
                <w:sz w:val="19"/>
                <w:szCs w:val="19"/>
              </w:rPr>
              <w:t xml:space="preserve">Fila</w:t>
            </w:r>
          </w:p>
        </w:tc>
        <w:tc>
          <w:tcPr>
            <w:tcW w:w="2500" w:type="dxa"/>
            <w:tcMar>
              <w:top w:w="60" w:type="dxa"/>
              <w:left w:w="100" w:type="dxa"/>
              <w:bottom w:w="60" w:type="dxa"/>
              <w:right w:w="100" w:type="dxa"/>
            </w:tcMar>
          </w:tcPr>
          <w:p>
            <w:pPr>
              <w:spacing w:after="0"/>
            </w:pPr>
            <w:r>
              <w:rPr>
                <w:sz w:val="19"/>
                <w:szCs w:val="19"/>
              </w:rPr>
              <w:t xml:space="preserve">AFTER INSERT en uso_herramienta</w:t>
            </w:r>
          </w:p>
        </w:tc>
        <w:tc>
          <w:tcPr>
            <w:tcW w:w="3160" w:type="dxa"/>
            <w:tcMar>
              <w:top w:w="60" w:type="dxa"/>
              <w:left w:w="100" w:type="dxa"/>
              <w:bottom w:w="60" w:type="dxa"/>
              <w:right w:w="100" w:type="dxa"/>
            </w:tcMar>
          </w:tcPr>
          <w:p>
            <w:pPr>
              <w:spacing w:after="0"/>
            </w:pPr>
            <w:r>
              <w:rPr>
                <w:sz w:val="19"/>
                <w:szCs w:val="19"/>
              </w:rPr>
              <w:t xml:space="preserve">Por cada uso registrado, descuenta el stock y suma la vida útil usada de la herramienta.</w:t>
            </w:r>
          </w:p>
        </w:tc>
      </w:tr>
      <w:tr>
        <w:trPr>
          <w:cantSplit/>
        </w:trPr>
        <w:tc>
          <w:tcPr>
            <w:tcW w:w="2400" w:type="dxa"/>
            <w:tcMar>
              <w:top w:w="60" w:type="dxa"/>
              <w:left w:w="100" w:type="dxa"/>
              <w:bottom w:w="60" w:type="dxa"/>
              <w:right w:w="100" w:type="dxa"/>
            </w:tcMar>
          </w:tcPr>
          <w:p>
            <w:pPr>
              <w:spacing w:after="0"/>
            </w:pPr>
            <w:r>
              <w:rPr>
                <w:sz w:val="19"/>
                <w:szCs w:val="19"/>
              </w:rPr>
              <w:t xml:space="preserve">trg_log_uso_sentencia</w:t>
            </w:r>
          </w:p>
        </w:tc>
        <w:tc>
          <w:tcPr>
            <w:tcW w:w="1300" w:type="dxa"/>
            <w:tcMar>
              <w:top w:w="60" w:type="dxa"/>
              <w:left w:w="100" w:type="dxa"/>
              <w:bottom w:w="60" w:type="dxa"/>
              <w:right w:w="100" w:type="dxa"/>
            </w:tcMar>
          </w:tcPr>
          <w:p>
            <w:pPr>
              <w:spacing w:after="0"/>
            </w:pPr>
            <w:r>
              <w:rPr>
                <w:sz w:val="19"/>
                <w:szCs w:val="19"/>
              </w:rPr>
              <w:t xml:space="preserve">Sentencia</w:t>
            </w:r>
          </w:p>
        </w:tc>
        <w:tc>
          <w:tcPr>
            <w:tcW w:w="2500" w:type="dxa"/>
            <w:tcMar>
              <w:top w:w="60" w:type="dxa"/>
              <w:left w:w="100" w:type="dxa"/>
              <w:bottom w:w="60" w:type="dxa"/>
              <w:right w:w="100" w:type="dxa"/>
            </w:tcMar>
          </w:tcPr>
          <w:p>
            <w:pPr>
              <w:spacing w:after="0"/>
            </w:pPr>
            <w:r>
              <w:rPr>
                <w:sz w:val="19"/>
                <w:szCs w:val="19"/>
              </w:rPr>
              <w:t xml:space="preserve">AFTER INSERT, UPDATE o DELETE en uso_herramienta</w:t>
            </w:r>
          </w:p>
        </w:tc>
        <w:tc>
          <w:tcPr>
            <w:tcW w:w="3160" w:type="dxa"/>
            <w:tcMar>
              <w:top w:w="60" w:type="dxa"/>
              <w:left w:w="100" w:type="dxa"/>
              <w:bottom w:w="60" w:type="dxa"/>
              <w:right w:w="100" w:type="dxa"/>
            </w:tcMar>
          </w:tcPr>
          <w:p>
            <w:pPr>
              <w:spacing w:after="0"/>
            </w:pPr>
            <w:r>
              <w:rPr>
                <w:sz w:val="19"/>
                <w:szCs w:val="19"/>
              </w:rPr>
              <w:t xml:space="preserve">Registra una fila en la bitácora por cada sentencia ejecutada, indicando fecha, usuario y operación.</w:t>
            </w:r>
          </w:p>
        </w:tc>
      </w:tr>
      <w:tr>
        <w:trPr>
          <w:cantSplit/>
        </w:trPr>
        <w:tc>
          <w:tcPr>
            <w:tcW w:w="2400" w:type="dxa"/>
            <w:tcMar>
              <w:top w:w="60" w:type="dxa"/>
              <w:left w:w="100" w:type="dxa"/>
              <w:bottom w:w="60" w:type="dxa"/>
              <w:right w:w="100" w:type="dxa"/>
            </w:tcMar>
          </w:tcPr>
          <w:p>
            <w:pPr>
              <w:spacing w:after="0"/>
            </w:pPr>
            <w:r>
              <w:rPr>
                <w:sz w:val="19"/>
                <w:szCs w:val="19"/>
              </w:rPr>
              <w:t xml:space="preserve">trg_alerta_stock_minimo</w:t>
            </w:r>
          </w:p>
        </w:tc>
        <w:tc>
          <w:tcPr>
            <w:tcW w:w="1300" w:type="dxa"/>
            <w:tcMar>
              <w:top w:w="60" w:type="dxa"/>
              <w:left w:w="100" w:type="dxa"/>
              <w:bottom w:w="60" w:type="dxa"/>
              <w:right w:w="100" w:type="dxa"/>
            </w:tcMar>
          </w:tcPr>
          <w:p>
            <w:pPr>
              <w:spacing w:after="0"/>
            </w:pPr>
            <w:r>
              <w:rPr>
                <w:sz w:val="19"/>
                <w:szCs w:val="19"/>
              </w:rPr>
              <w:t xml:space="preserve">Fila (con WHEN)</w:t>
            </w:r>
          </w:p>
        </w:tc>
        <w:tc>
          <w:tcPr>
            <w:tcW w:w="2500" w:type="dxa"/>
            <w:tcMar>
              <w:top w:w="60" w:type="dxa"/>
              <w:left w:w="100" w:type="dxa"/>
              <w:bottom w:w="60" w:type="dxa"/>
              <w:right w:w="100" w:type="dxa"/>
            </w:tcMar>
          </w:tcPr>
          <w:p>
            <w:pPr>
              <w:spacing w:after="0"/>
            </w:pPr>
            <w:r>
              <w:rPr>
                <w:sz w:val="19"/>
                <w:szCs w:val="19"/>
              </w:rPr>
              <w:t xml:space="preserve">AFTER UPDATE OF stock_actual en herramientas</w:t>
            </w:r>
          </w:p>
        </w:tc>
        <w:tc>
          <w:tcPr>
            <w:tcW w:w="3160" w:type="dxa"/>
            <w:tcMar>
              <w:top w:w="60" w:type="dxa"/>
              <w:left w:w="100" w:type="dxa"/>
              <w:bottom w:w="60" w:type="dxa"/>
              <w:right w:w="100" w:type="dxa"/>
            </w:tcMar>
          </w:tcPr>
          <w:p>
            <w:pPr>
              <w:spacing w:after="0"/>
            </w:pPr>
            <w:r>
              <w:rPr>
                <w:sz w:val="19"/>
                <w:szCs w:val="19"/>
              </w:rPr>
              <w:t xml:space="preserve">Cuando el stock de una herramienta queda en o bajo el mínimo, genera una alerta en alerta_stock.</w:t>
            </w:r>
          </w:p>
        </w:tc>
      </w:tr>
    </w:tbl>
    <w:p>
      <w:pPr>
        <w:spacing w:after="160"/>
      </w:pPr>
    </w:p>
    <w:p>
      <w:pPr>
        <w:pStyle w:val="Ttulo2"/>
        <w:keepNext/>
        <w:spacing w:before="250" w:after="120"/>
      </w:pPr>
      <w:r>
        <w:t xml:space="preserve">Uso de los triggers en el proyecto semestral</w:t>
      </w:r>
    </w:p>
    <w:p>
      <w:pPr>
        <w:pStyle w:val="Ttulo3"/>
        <w:keepNext/>
        <w:spacing w:before="200" w:after="100"/>
      </w:pPr>
      <w:r>
        <w:t xml:space="preserve">Trigger de fila: actualización de stock</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CREATE OR REPLACE TRIGGER trg_actualizar_stock</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AFTER INSERT ON uso_herramienta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FOR EACH ROW</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UPDATE herramientas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SET    stock_actual    = stock_actual - :NEW.cantidad,</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vida_util_usada = vida_util_usada + :NEW.cantidad</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WHERE  id_herramienta  = :NEW.id_herramienta;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trg_actualizar_stock;</w:t>
      </w:r>
    </w:p>
    <w:p>
      <w:pPr>
        <w:pStyle w:val="Ttulo3"/>
        <w:keepNext/>
        <w:spacing w:before="200" w:after="100"/>
      </w:pPr>
      <w:r>
        <w:t xml:space="preserve">Trigger de sentencia: bitácora de operaciones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CREATE OR REPLACE TRIGGER trg_log_uso_sentencia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AFTER INSERT OR UPDATE OR DELETE ON uso_herramienta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DECLARE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v_accion VARCHAR2(10);</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IF INSERTING THEN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v_accion := 'INSERT';</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ELSIF UPDATING THEN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v_accion := 'UPDATE';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ELSE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v_accion := 'DELETE';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END IF;</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INSERT INTO log_uso_herramienta (id_log, fecha, usuario, accion)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VALUES (seq_log_uso.NEXTVAL, SYSDATE, USER, v_accion);</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trg_log_uso_sentencia;</w:t>
      </w:r>
    </w:p>
    <w:p>
      <w:pPr>
        <w:pStyle w:val="Ttulo3"/>
        <w:keepNext/>
        <w:spacing w:before="200" w:after="100"/>
      </w:pPr>
      <w:r>
        <w:t xml:space="preserve">Trigger de fila con condición: alerta de stock mínimo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CREATE OR REPLACE TRIGGER trg_alerta_stock_minimo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AFTER UPDATE OF stock_actual ON herramientas</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FOR EACH ROW</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WHEN (NEW.stock_actual &lt;= NEW.stock_minimo)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BEGIN</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INSERT INTO alerta_stock (id_alerta, id_herramienta, fecha, stock_actual, stock_minimo, mensaje)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VALUES (seq_alerta_stock.NEXTVAL, :NEW.id_herramienta, SYSDATE,</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:NEW.stock_actual, :NEW.stock_minimo,</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            'Stock bajo el minimo: ' || :NEW.nombre);</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END trg_alerta_stock_minimo;</w:t>
      </w:r>
    </w:p>
    <w:p>
      <w:pPr>
        <w:pStyle w:val="Ttulo3"/>
        <w:keepNext/>
        <w:spacing w:before="200" w:after="100"/>
      </w:pPr>
      <w:r>
        <w:t xml:space="preserve">Demostración: trigger de fila vs. trigger de sentencia</w:t>
      </w:r>
    </w:p>
    <w:p>
      <w:pPr>
        <w:spacing w:after="150"/>
      </w:pPr>
      <w:r>
        <w:t xml:space="preserve">Para mostrar la diferencia, se ejecuta un solo INSERT que afecta dos filas. El trigger de fila se dispara dos veces (descuenta el stock de las dos herramientas) y el de sentencia una sola vez (una única fila en la bitácora):</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INSERT INTO uso_herramienta (id_uso, np, id_herramienta, cantidad)</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SELECT seq_uso_herramienta.NEXTVAL, 1002, id_herramienta, 1</w:t>
      </w:r>
    </w:p>
    <w:p>
      <w:pPr>
        <w:keepNext/>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7"/>
          <w:szCs w:val="17"/>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7"/>
          <w:szCs w:val="17"/>
        </w:rPr>
        <w:t xml:space="preserve">WHERE  id_herramienta IN (1, 4);</w:t>
      </w:r>
    </w:p>
    <w:p>
      <w:pPr>
        <w:keepNext/>
        <w:spacing w:before="100" w:after="60"/>
        <w:jc w:val="center"/>
      </w:pPr>
      <w:r>
        <w:rPr>
          <w:noProof/>
        </w:rPr>
        <w:drawing>
          <wp:inline distT="0" distB="0" distL="0" distR="0">
            <wp:extent cx="5611090" cy="4156362"/>
            <wp:effectExtent l="0" t="0" r="0" b="0"/>
            <wp:docPr id="108" name="Captura 7"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ptura 7"/>
                    <pic:cNvPicPr/>
                  </pic:nvPicPr>
                  <pic:blipFill>
                    <a:blip r:embed="rIdCap7_0"/>
                    <a:stretch>
                      <a:fillRect/>
                    </a:stretch>
                  </pic:blipFill>
                  <pic:spPr>
                    <a:xfrm>
                      <a:off x="0" y="0"/>
                      <a:ext cx="5611090" cy="4156362"/>
                    </a:xfrm>
                    <a:prstGeom prst="rect">
                      <a:avLst/>
                    </a:prstGeom>
                    <a:ln w="9525">
                      <a:solidFill>
                        <a:srgbClr val="BBBBBB"/>
                      </a:solidFill>
                    </a:ln>
                  </pic:spPr>
                </pic:pic>
              </a:graphicData>
            </a:graphic>
          </wp:inline>
        </w:drawing>
      </w:r>
    </w:p>
    <w:p>
      <w:pPr>
        <w:keepNext/>
        <w:spacing w:before="100" w:after="60"/>
        <w:jc w:val="center"/>
      </w:pPr>
      <w:r>
        <w:rPr>
          <w:noProof/>
        </w:rPr>
        <w:drawing>
          <wp:inline distT="0" distB="0" distL="0" distR="0">
            <wp:extent cx="4339243" cy="2236123"/>
            <wp:effectExtent l="0" t="0" r="0" b="0"/>
            <wp:docPr id="109" name="Captura 7"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ptura 7"/>
                    <pic:cNvPicPr/>
                  </pic:nvPicPr>
                  <pic:blipFill>
                    <a:blip r:embed="rIdCap7_1"/>
                    <a:stretch>
                      <a:fillRect/>
                    </a:stretch>
                  </pic:blipFill>
                  <pic:spPr>
                    <a:xfrm>
                      <a:off x="0" y="0"/>
                      <a:ext cx="4339243" cy="2236123"/>
                    </a:xfrm>
                    <a:prstGeom prst="rect">
                      <a:avLst/>
                    </a:prstGeom>
                    <a:ln w="9525">
                      <a:solidFill>
                        <a:srgbClr val="BBBBBB"/>
                      </a:solidFill>
                    </a:ln>
                  </pic:spPr>
                </pic:pic>
              </a:graphicData>
            </a:graphic>
          </wp:inline>
        </w:drawing>
      </w:r>
    </w:p>
    <w:p>
      <w:pPr>
        <w:spacing w:before="60" w:after="250"/>
        <w:jc w:val="center"/>
      </w:pPr>
      <w:r>
        <w:rPr>
          <w:i/>
          <w:iCs/>
        </w:rPr>
        <w:t xml:space="preserve">Captura 7. Prueba 5: trigger de fila y de sentencia</w:t>
      </w:r>
    </w:p>
    <w:p>
      <w:pPr>
        <w:pStyle w:val="Ttulo3"/>
        <w:keepNext/>
        <w:spacing w:before="200" w:after="100"/>
      </w:pPr>
      <w:r>
        <w:t xml:space="preserve">Demostración: alerta de stock mínimo</w:t>
      </w:r>
    </w:p>
    <w:p>
      <w:pPr>
        <w:spacing w:after="150"/>
      </w:pPr>
      <w:r>
        <w:t xml:space="preserve">Al registrar el uso de 10 unidades del inserto CNMG (herramienta 3) en el NP 1002, su stock baja de 12 a 2, por debajo del mínimo de 3, y el trigger genera la alerta. La tabla muestra dos alertas porque la primera quedó de una ejecución anterior de las pruebas. Esta demostración se ejecutó con el script de capturas del Anexo C, que usa 10 unidades; el script principal del Anexo B usa 4 unidades y genera la misma alerta.</w:t>
      </w:r>
    </w:p>
    <w:p>
      <w:pPr>
        <w:keepNext/>
        <w:spacing w:before="100" w:after="60"/>
        <w:jc w:val="center"/>
      </w:pPr>
      <w:r>
        <w:rPr>
          <w:noProof/>
        </w:rPr>
        <w:drawing>
          <wp:inline distT="0" distB="0" distL="0" distR="0">
            <wp:extent cx="5852160" cy="1617300"/>
            <wp:effectExtent l="0" t="0" r="0" b="0"/>
            <wp:docPr id="110" name="Captura 8"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aptura 8"/>
                    <pic:cNvPicPr/>
                  </pic:nvPicPr>
                  <pic:blipFill>
                    <a:blip r:embed="rIdCap8_0"/>
                    <a:stretch>
                      <a:fillRect/>
                    </a:stretch>
                  </pic:blipFill>
                  <pic:spPr>
                    <a:xfrm>
                      <a:off x="0" y="0"/>
                      <a:ext cx="5852160" cy="1617300"/>
                    </a:xfrm>
                    <a:prstGeom prst="rect">
                      <a:avLst/>
                    </a:prstGeom>
                    <a:ln w="9525">
                      <a:solidFill>
                        <a:srgbClr val="BBBBBB"/>
                      </a:solidFill>
                    </a:ln>
                  </pic:spPr>
                </pic:pic>
              </a:graphicData>
            </a:graphic>
          </wp:inline>
        </w:drawing>
      </w:r>
    </w:p>
    <w:p>
      <w:pPr>
        <w:spacing w:before="60" w:after="250"/>
        <w:jc w:val="center"/>
      </w:pPr>
      <w:r>
        <w:rPr>
          <w:i/>
          <w:iCs/>
        </w:rPr>
        <w:t xml:space="preserve">Captura 8. Prueba 6: alerta de stock mínimo</w:t>
      </w:r>
    </w:p>
    <w:p>
      <w:pPr>
        <w:pStyle w:val="Ttulo3"/>
        <w:keepNext/>
        <w:spacing w:before="200" w:after="100"/>
      </w:pPr>
      <w:r>
        <w:t xml:space="preserve">Protección adicional: restricción CHECK</w:t>
      </w:r>
    </w:p>
    <w:p>
      <w:pPr>
        <w:spacing w:after="150"/>
      </w:pPr>
      <w:r>
        <w:t xml:space="preserve">Los triggers y procedimientos se complementan con la restricción CHECK (stock_actual &gt;= 0) de la tabla herramientas, que impide dejar el stock negativo incluso si alguien inserta directamente en uso_herramienta sin pasar por el package.</w:t>
      </w:r>
    </w:p>
    <w:p>
      <w:pPr>
        <w:keepNext/>
        <w:spacing w:before="100" w:after="60"/>
        <w:jc w:val="center"/>
      </w:pPr>
      <w:r>
        <w:rPr>
          <w:noProof/>
        </w:rPr>
        <w:drawing>
          <wp:inline distT="0" distB="0" distL="0" distR="0">
            <wp:extent cx="5852160" cy="876910"/>
            <wp:effectExtent l="0" t="0" r="0" b="0"/>
            <wp:docPr id="111" name="Captura 9" descr="Captura de pantalla de 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Captura 9"/>
                    <pic:cNvPicPr/>
                  </pic:nvPicPr>
                  <pic:blipFill>
                    <a:blip r:embed="rIdCap9_0"/>
                    <a:stretch>
                      <a:fillRect/>
                    </a:stretch>
                  </pic:blipFill>
                  <pic:spPr>
                    <a:xfrm>
                      <a:off x="0" y="0"/>
                      <a:ext cx="5852160" cy="876910"/>
                    </a:xfrm>
                    <a:prstGeom prst="rect">
                      <a:avLst/>
                    </a:prstGeom>
                    <a:ln w="9525">
                      <a:solidFill>
                        <a:srgbClr val="BBBBBB"/>
                      </a:solidFill>
                    </a:ln>
                  </pic:spPr>
                </pic:pic>
              </a:graphicData>
            </a:graphic>
          </wp:inline>
        </w:drawing>
      </w:r>
    </w:p>
    <w:p>
      <w:pPr>
        <w:spacing w:before="60" w:after="250"/>
        <w:jc w:val="center"/>
      </w:pPr>
      <w:r>
        <w:rPr>
          <w:i/>
          <w:iCs/>
        </w:rPr>
        <w:t xml:space="preserve">Captura 9. Prueba 7: restricción CHECK de stock</w:t>
      </w:r>
    </w:p>
    <w:p>
      <w:r>
        <w:br w:type="page"/>
      </w:r>
    </w:p>
    <w:p>
      <w:pPr>
        <w:pStyle w:val="Ttulo1"/>
        <w:keepNext/>
        <w:spacing w:before="300" w:after="150"/>
      </w:pPr>
      <w:r>
        <w:t xml:space="preserve">5. Conclusión</w:t>
      </w:r>
    </w:p>
    <w:p>
      <w:pPr>
        <w:pStyle w:val="Ttulo2"/>
        <w:keepNext/>
        <w:spacing w:before="250" w:after="120"/>
      </w:pPr>
      <w:r>
        <w:t xml:space="preserve">Resumen</w:t>
      </w:r>
    </w:p>
    <w:p>
      <w:pPr>
        <w:spacing w:after="150"/>
      </w:pPr>
      <w:r>
        <w:t xml:space="preserve">El proyecto desarrolló un sistema en PL/SQL para una empresa de mecanizados CNC que permite registrar el uso de herramientas por proyecto, controlar el stock y consultar de inmediato el plano y las herramientas de un trabajo a partir de su NP. Se implementaron procedimientos y funciones con y sin parámetros (usados desde otros programas PL/SQL y desde sentencias SQL), un package con elementos públicos y privados y bloque de inicialización, y tres triggers (dos de fila y uno de sentencia) que automatizan el descuento de stock, la bitácora y las alertas.</w:t>
      </w:r>
    </w:p>
    <w:p>
      <w:pPr>
        <w:pStyle w:val="Ttulo2"/>
        <w:keepNext/>
        <w:spacing w:before="250" w:after="120"/>
      </w:pPr>
      <w:r>
        <w:t xml:space="preserve">Impacto del proyecto</w:t>
      </w:r>
    </w:p>
    <w:p>
      <w:pPr>
        <w:pStyle w:val="Prrafodelista"/>
        <w:numPr>
          <w:ilvl w:val="0"/>
          <w:numId w:val="1"/>
        </w:numPr>
        <w:spacing w:after="80"/>
      </w:pPr>
      <w:r>
        <w:rPr>
          <w:b/>
          <w:bCs/>
        </w:rPr>
        <w:t xml:space="preserve">Procedimientos y funciones:</w:t>
      </w:r>
      <w:r>
        <w:t xml:space="preserve"> reutilizan la misma lógica de validación y consulta en todo el sistema, y permiten procesar información masiva (reportes, reposición, totales por proyecto) con muy pocas líneas desde SQL.</w:t>
      </w:r>
    </w:p>
    <w:p>
      <w:pPr>
        <w:pStyle w:val="Prrafodelista"/>
        <w:numPr>
          <w:ilvl w:val="0"/>
          <w:numId w:val="1"/>
        </w:numPr>
        <w:spacing w:after="80"/>
      </w:pPr>
      <w:r>
        <w:rPr>
          <w:b/>
          <w:bCs/>
        </w:rPr>
        <w:t xml:space="preserve">Package:</w:t>
      </w:r>
      <w:r>
        <w:t xml:space="preserve"> centraliza la lógica de negocio en un único objeto, oculta los detalles internos y facilita el mantenimiento, ya que un cambio de regla se hace en un solo lugar.</w:t>
      </w:r>
    </w:p>
    <w:p>
      <w:pPr>
        <w:pStyle w:val="Prrafodelista"/>
        <w:numPr>
          <w:ilvl w:val="0"/>
          <w:numId w:val="1"/>
        </w:numPr>
        <w:spacing w:after="80"/>
      </w:pPr>
      <w:r>
        <w:rPr>
          <w:b/>
          <w:bCs/>
        </w:rPr>
        <w:t xml:space="preserve">Triggers:</w:t>
      </w:r>
      <w:r>
        <w:t xml:space="preserve"> garantizan que el stock se actualice siempre, dejan trazabilidad de las operaciones y avisan oportunamente cuando una herramienta baja del mínimo, reduciendo el riesgo de error humano.</w:t>
      </w:r>
    </w:p>
    <w:p>
      <w:pPr>
        <w:spacing w:after="150"/>
      </w:pPr>
      <w:r>
        <w:t xml:space="preserve">En conjunto, la solución elimina el tiempo perdido buscando planos y herramientas de trabajos anteriores y da control sobre el inventario de herramientas.</w:t>
      </w:r>
    </w:p>
    <w:p>
      <w:pPr>
        <w:pStyle w:val="Ttulo2"/>
        <w:keepNext/>
        <w:spacing w:before="250" w:after="120"/>
      </w:pPr>
      <w:r>
        <w:t xml:space="preserve">Recomendaciones</w:t>
      </w:r>
    </w:p>
    <w:p>
      <w:pPr>
        <w:pStyle w:val="Prrafodelista"/>
        <w:numPr>
          <w:ilvl w:val="0"/>
          <w:numId w:val="1"/>
        </w:numPr>
        <w:spacing w:after="80"/>
      </w:pPr>
      <w:r>
        <w:t xml:space="preserve">Extender el control de vida útil de las herramientas para sugerir su reemplazo antes de que fallen durante un trabajo.</w:t>
      </w:r>
    </w:p>
    <w:p>
      <w:pPr>
        <w:pStyle w:val="Prrafodelista"/>
        <w:numPr>
          <w:ilvl w:val="0"/>
          <w:numId w:val="1"/>
        </w:numPr>
        <w:spacing w:after="80"/>
      </w:pPr>
      <w:r>
        <w:t xml:space="preserve">Registrar también los tiempos de mecanizado por proyecto y generar estadísticas con funciones y procedimientos adicionales dentro del package.</w:t>
      </w:r>
    </w:p>
    <w:p>
      <w:pPr>
        <w:pStyle w:val="Prrafodelista"/>
        <w:numPr>
          <w:ilvl w:val="0"/>
          <w:numId w:val="1"/>
        </w:numPr>
        <w:spacing w:after="80"/>
      </w:pPr>
      <w:r>
        <w:t xml:space="preserve">Controlar los permisos de ejecución sobre el package y las tablas para que los usuarios solo accedan a los elementos públicos.</w:t>
      </w:r>
    </w:p>
    <w:p>
      <w:pPr>
        <w:pStyle w:val="Prrafodelista"/>
        <w:numPr>
          <w:ilvl w:val="0"/>
          <w:numId w:val="1"/>
        </w:numPr>
        <w:spacing w:after="80"/>
      </w:pPr>
      <w:r>
        <w:t xml:space="preserve">Si el sistema crece, dividir el package en varios (por ejemplo, uno de inventario y otro de consultas) para facilitar su mantenimiento.</w:t>
      </w:r>
    </w:p>
    <w:p>
      <w:pPr>
        <w:pStyle w:val="Prrafodelista"/>
        <w:numPr>
          <w:ilvl w:val="0"/>
          <w:numId w:val="1"/>
        </w:numPr>
        <w:spacing w:after="80"/>
      </w:pPr>
      <w:r>
        <w:t xml:space="preserve">Evaluar la extensión de los triggers de bitácora a otras tablas, como proyectos y herramientas.</w:t>
      </w:r>
    </w:p>
    <w:p>
      <w:r>
        <w:br w:type="page"/>
      </w:r>
    </w:p>
    <w:p>
      <w:pPr>
        <w:pStyle w:val="Ttulo1"/>
        <w:keepNext/>
        <w:spacing w:before="300" w:after="150"/>
      </w:pPr>
      <w:r>
        <w:t xml:space="preserve">Anexos</w:t>
      </w:r>
    </w:p>
    <w:p>
      <w:pPr>
        <w:pStyle w:val="Ttulo2"/>
        <w:keepNext/>
        <w:spacing w:before="250" w:after="120"/>
      </w:pPr>
      <w:r>
        <w:t xml:space="preserve">Anexo A: Diagramas y modelos</w:t>
      </w:r>
    </w:p>
    <w:p>
      <w:pPr>
        <w:keepNext/>
        <w:spacing w:after="150"/>
      </w:pPr>
      <w:r>
        <w:t xml:space="preserve">El siguiente diagrama muestra las seis tablas del sistema y sus relaciones. Un plano puede estar asociado a varios proyectos; un proyecto y una herramienta pueden aparecer en varios registros de la tabla intermedia uso_herramienta, que permite reconstruir, para cualquier NP, qué herramientas se usaron. Las tablas log_uso_herramienta y alerta_stock las llenan los triggers.</w:t>
      </w:r>
    </w:p>
    <w:p>
      <w:pPr>
        <w:keepNext/>
        <w:spacing w:before="150" w:after="60"/>
        <w:jc w:val="center"/>
      </w:pPr>
      <w:r>
        <w:rPr>
          <w:noProof/>
        </w:rPr>
        <w:drawing>
          <wp:inline distT="0" distB="0" distL="0" distR="0">
            <wp:extent cx="5394960" cy="4104860"/>
            <wp:effectExtent l="0" t="0" r="0" b="0"/>
            <wp:docPr id="112" name="Model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Modelo de datos"/>
                    <pic:cNvPicPr>
                      <a:picLocks noChangeAspect="1" noChangeArrowheads="1"/>
                    </pic:cNvPicPr>
                  </pic:nvPicPr>
                  <pic:blipFill>
                    <a:blip r:embed="rId5"/>
                    <a:srcRect/>
                    <a:stretch>
                      <a:fillRect/>
                    </a:stretch>
                  </pic:blipFill>
                  <pic:spPr bwMode="auto">
                    <a:xfrm>
                      <a:off x="0" y="0"/>
                      <a:ext cx="5394960" cy="4104860"/>
                    </a:xfrm>
                    <a:prstGeom prst="rect">
                      <a:avLst/>
                    </a:prstGeom>
                  </pic:spPr>
                </pic:pic>
              </a:graphicData>
            </a:graphic>
          </wp:inline>
        </w:drawing>
      </w:r>
    </w:p>
    <w:p>
      <w:pPr>
        <w:spacing w:before="60" w:after="250"/>
        <w:jc w:val="center"/>
      </w:pPr>
      <w:r>
        <w:rPr>
          <w:i/>
          <w:iCs/>
        </w:rPr>
        <w:t xml:space="preserve">Figura 1. Modelo de datos del proyecto CNC</w:t>
      </w:r>
    </w:p>
    <w:p>
      <w:pPr>
        <w:keepNext/>
        <w:spacing w:after="150"/>
      </w:pPr>
      <w:r>
        <w:t xml:space="preserve">El flujo de registro muestra cómo el procedimiento valida los datos y cómo el INSERT dispara los tres triggers:</w:t>
      </w:r>
    </w:p>
    <w:p>
      <w:pPr>
        <w:keepNext/>
        <w:spacing w:before="150" w:after="60"/>
        <w:jc w:val="center"/>
      </w:pPr>
      <w:r>
        <w:rPr>
          <w:noProof/>
        </w:rPr>
        <w:drawing>
          <wp:inline distT="0" distB="0" distL="0" distR="0">
            <wp:extent cx="4572000" cy="4050479"/>
            <wp:effectExtent l="0" t="0" r="0" b="0"/>
            <wp:docPr id="113" name="Flujo de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lujo de registro"/>
                    <pic:cNvPicPr>
                      <a:picLocks noChangeAspect="1" noChangeArrowheads="1"/>
                    </pic:cNvPicPr>
                  </pic:nvPicPr>
                  <pic:blipFill>
                    <a:blip r:embed="rId6"/>
                    <a:srcRect/>
                    <a:stretch>
                      <a:fillRect/>
                    </a:stretch>
                  </pic:blipFill>
                  <pic:spPr bwMode="auto">
                    <a:xfrm>
                      <a:off x="0" y="0"/>
                      <a:ext cx="4572000" cy="4050479"/>
                    </a:xfrm>
                    <a:prstGeom prst="rect">
                      <a:avLst/>
                    </a:prstGeom>
                  </pic:spPr>
                </pic:pic>
              </a:graphicData>
            </a:graphic>
          </wp:inline>
        </w:drawing>
      </w:r>
    </w:p>
    <w:p>
      <w:pPr>
        <w:spacing w:before="60" w:after="250"/>
        <w:jc w:val="center"/>
      </w:pPr>
      <w:r>
        <w:rPr>
          <w:i/>
          <w:iCs/>
        </w:rPr>
        <w:t xml:space="preserve">Figura 2. Flujo de registro de uso de herramienta</w:t>
      </w:r>
    </w:p>
    <w:p>
      <w:pPr>
        <w:keepNext/>
        <w:spacing w:after="150"/>
      </w:pPr>
      <w:r>
        <w:t xml:space="preserve">El flujo de consulta resuelve el problema original: buscar un trabajo antiguo por su NP y recuperar de inmediato su plano y las herramientas usadas.</w:t>
      </w:r>
    </w:p>
    <w:p>
      <w:pPr>
        <w:keepNext/>
        <w:spacing w:before="150" w:after="60"/>
        <w:jc w:val="center"/>
      </w:pPr>
      <w:r>
        <w:rPr>
          <w:noProof/>
        </w:rPr>
        <w:drawing>
          <wp:inline distT="0" distB="0" distL="0" distR="0">
            <wp:extent cx="3657600" cy="2538804"/>
            <wp:effectExtent l="0" t="0" r="0" b="0"/>
            <wp:docPr id="114" name="Flujo de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lujo de consulta"/>
                    <pic:cNvPicPr>
                      <a:picLocks noChangeAspect="1" noChangeArrowheads="1"/>
                    </pic:cNvPicPr>
                  </pic:nvPicPr>
                  <pic:blipFill>
                    <a:blip r:embed="rId7"/>
                    <a:srcRect/>
                    <a:stretch>
                      <a:fillRect/>
                    </a:stretch>
                  </pic:blipFill>
                  <pic:spPr bwMode="auto">
                    <a:xfrm>
                      <a:off x="0" y="0"/>
                      <a:ext cx="3657600" cy="2538804"/>
                    </a:xfrm>
                    <a:prstGeom prst="rect">
                      <a:avLst/>
                    </a:prstGeom>
                  </pic:spPr>
                </pic:pic>
              </a:graphicData>
            </a:graphic>
          </wp:inline>
        </w:drawing>
      </w:r>
    </w:p>
    <w:p>
      <w:pPr>
        <w:spacing w:before="60" w:after="250"/>
        <w:jc w:val="center"/>
      </w:pPr>
      <w:r>
        <w:rPr>
          <w:i/>
          <w:iCs/>
        </w:rPr>
        <w:t xml:space="preserve">Figura 3. Flujo de consulta de un trabajo por NP</w:t>
      </w:r>
    </w:p>
    <w:p>
      <w:r>
        <w:br w:type="page"/>
      </w:r>
    </w:p>
    <w:p>
      <w:pPr>
        <w:pStyle w:val="Ttulo2"/>
        <w:keepNext/>
        <w:spacing w:before="250" w:after="120"/>
      </w:pPr>
      <w:r>
        <w:t xml:space="preserve">Anexo B: Código completo</w:t>
      </w:r>
    </w:p>
    <w:p>
      <w:pPr>
        <w:spacing w:after="150"/>
      </w:pPr>
      <w:r>
        <w:t xml:space="preserve">A continuación se incluye el código completo del proyecto (creación de tablas, función y procedimiento independientes, package, triggers, datos y bloques de prueba). También se entrega como archivo adjunto: proyecto_cnc_parcial2.sql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EVALUACION PARCIAL N2 - TALLER DE BASE DE DATOS (BDY1103)</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Caso de negocio : Empresa de mecanizados CNC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Objetivo        : guardar y buscar por NP (Numero de Proyecto) el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plano y las herramientas usadas en cada trabajo,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y controlar el stock de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Integrantes     : Franconis Velasquez y Sebastian Yajure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Ejecutar completo como script (SQL Developer: F5 / Run Script).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El script se puede correr varias veces: borra y recrea todo.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SET SERVEROUTPUT 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-- 0. LIMPIEZA (permite re-ejecutar el script sin errores)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DECLARE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TYPE t_lista IS TABLE OF VARCHAR2(200);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v_sql t_lista := t_lista(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TRIGGER trg_actualizar_stock',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TRIGGER trg_log_uso_sentencia',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TRIGGER trg_alerta_stock_minimo',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PACKAGE pkg_gestion_cnc',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PROCEDURE sp_reponer_stock_critico',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FUNCTION fn_cantidad_usada_np',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TABLE alerta_stock CASCADE CONSTRAINTS',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TABLE log_uso_herramienta CASCADE CONSTRAINTS',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TABLE uso_herramienta CASCADE CONSTRAINTS',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TABLE proyectos CASCADE CONSTRAINTS',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TABLE herramientas CASCADE CONSTRAINTS',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TABLE planos CASCADE CONSTRAINTS',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SEQUENCE seq_uso_herramienta',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SEQUENCE seq_log_uso',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'DROP SEQUENCE seq_alerta_stock'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FOR i IN 1 .. v_sql.COUNT LOOP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EXECUTE IMMEDIATE v_sql(i);</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 NULL;  -- el objeto aun no existe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LOOP;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-- 1. TABLAS Y SECUENCIAS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Planos: cada proyecto tiene un plano asociado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TABLE planos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id_plano      NUMBER PRIMARY KEY,</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codigo_plano  VARCHAR2(20) NOT NULL,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descripcion   VARCHAR2(100),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revision      VARCHAR2(5)</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Herramientas (fresas, brocas, insertos, etc.)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El CHECK impide que el stock quede negativo, incluso con INSERT directo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TABLE herramientas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id_herramienta   NUMBER PRIMARY KEY,</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nombre           VARCHAR2(50) NOT NULL,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tipo             VARCHAR2(30),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stock_actual     NUMBER DEFAULT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stock_minimo     NUMBER DEFAULT 5,</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vida_util_max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vida_util_usada  NUMBER DEFAULT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CONSTRAINT ck_stock_no_negativo CHECK (stock_actual &gt;=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Proyectos, identificados por 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TABLE proyectos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np             NUMBER PRIMARY KEY,</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cliente        VARCHAR2(50),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id_plano       NUMBER REFERENCES planos(id_plano),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fecha_inicio   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fecha_termino  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estado         VARCHAR2(15)</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Herramientas usadas en cada proyecto (se consulta por 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TABLE uso_herramienta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id_uso          NUMBER PRIMARY KEY,</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np              NUMBER REFERENCES proyectos(np),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id_herramienta  NUMBER REFERENCES herramientas(id_herramienta),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cantidad        NUMBER NOT NULL CHECK (cantidad &gt;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fecha_uso       DATE DEFAULT SYSDATE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Bitacora de operaciones sobre uso_herramienta (la llena el trigger de sentencia)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TABLE log_uso_herramienta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id_log   NUMBER PRIMARY KEY,</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fecha    DATE DEFAULT SYSDATE,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usuario  VARCHAR2(30),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accion   VARCHAR2(10)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Alertas de stock bajo (la llena el trigger de fila sobre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TABLE alerta_stock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id_alerta       NUMBER PRIMARY KEY,</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id_herramienta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fecha           DATE DEFAULT SYSDATE,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stock_actual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stock_minimo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mensaje         VARCHAR2(120)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Secuencias: generan IDs unicos y consecutivos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SEQUENCE seq_uso_herramienta START WITH 1 INCREMENT BY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SEQUENCE seq_log_uso         START WITH 1 INCREMENT BY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SEQUENCE seq_alerta_stock    START WITH 1 INCREMENT BY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-- 2. FUNCION Y PROCEDIMIENTO ALMACENADOS INDEPENDIENTES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(fuera del package, para mostrar su uso por separado)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Funcion CON parametro: total de unidades de herramientas usadas en un 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Solo lee datos, por eso se puede llamar desde un SELECT.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OR REPLACE FUNCTION fn_cantidad_usada_np(p_np IN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RETURN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v_total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NVL(SUM(cantidad),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INTO   v_total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FROM   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np = p_np;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RETURN v_total;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 fn_cantidad_usada_np;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Procedimiento SIN parametros, procesamiento masivo: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repone el stock de TODAS las herramientas que estan en o bajo el 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No hace COMMIT: lo confirma quien lo llama.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OR REPLACE PROCEDURE sp_reponer_stock_critico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UPDATE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SET    stock_actual = stock_minimo * 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stock_actual &lt;= 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DBMS_OUTPUT.PUT_LINE('Herramientas repuestas: ' || SQL%ROWCOUNT);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 sp_reponer_stock_critico;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-- 3. PACKAGE pkg_gestion_cnc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La especificacion declara lo PUBLICO. Lo que solo aparece en el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body (excepcion, variable, funcion y procedimiento auxiliares)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es PRIVADO.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OR REPLACE PACKAGE pkg_gestion_cnc 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VARRAY: lista de hasta 15 nombres de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TYPE t_herramientas_arr IS VARRAY(15) OF VARCHAR2(50);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RECORD: agrupa los datos de un trabajo completo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TYPE t_trabajo_rec IS RECORD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v_np           proyectos.np%TYPE,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v_cliente      proyectos.cliente%TYPE,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v_cod_plano    planos.codigo_plano%TYPE,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v_desc_plano   planos.descripcion%TYPE,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v_herramientas t_herramientas_arr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PROCEDIMIENTO CON parametros: valida y registra el uso de una 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PROCEDURE sp_registrar_uso_herramienta(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p_np             IN proyectos.np%TYPE,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p_id_herramienta IN herramientas.id_herramienta%TYPE,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p_cantidad       IN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PROCEDIMIENTO CON parametro: muestra plano + herramientas de un 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PROCEDURE sp_buscar_trabajo(p_np IN proyectos.np%TYPE);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PROCEDIMIENTO SIN parametros (masivo): lista todas las herramientas en stock 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PROCEDURE sp_reporte_stock_critico;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FUNCION CON parametro: stock disponible de una 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FUNCTION fn_stock_disponible(p_id_herramienta IN herramientas.id_herramienta%TYPE)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RETURN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FUNCION SIN parametros: cuantas herramientas estan en o bajo el stock 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FUNCTION fn_total_herramientas_criticas RETURN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 pkg_gestion_cnc;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OR REPLACE PACKAGE BODY pkg_gestion_cnc 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 ELEMENTOS PRIVADOS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Excepcion definida por el usuario: se lanza si piden mas de lo que hay en 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e_stock_insuficiente 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Variable privada: se asigna una vez por sesion en el bloque de inicializacion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g_fecha_carga 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Funcion privada: valida que el NP exista (no se puede llamar desde fuera)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FUNCTION fn_existe_proyecto(p_np IN proyectos.np%TYPE) RETURN BOOLEAN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v_cont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INTO v_cont FROM proyectos WHERE np = p_np;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RETURN v_cont &gt;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fn_existe_proyecto;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Procedimiento privado: imprime la linea separadora de los reportes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PROCEDURE pr_linea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pr_linea;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 ELEMENTOS PUBLICOS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FUNCTION fn_stock_disponible(p_id_herramienta IN herramientas.id_herramienta%TYPE)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RETURN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stock_actual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INTO   v_stock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id_herramienta = p_id_herramienta;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RETURN v_stock;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Excepcion predefinida de Oracle: salta sola si no hay filas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NO_DATA_FOUND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RAISE_APPLICATION_ERROR(-20002, 'No existe la herramienta indicada.');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fn_stock_disponible;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FUNCTION fn_total_herramientas_criticas RETURN NUMBER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v_total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INTO   v_total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stock_actual &lt;= 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RETURN v_total;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fn_total_herramientas_criticas;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PROCEDURE sp_registrar_uso_herramienta(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p_np             IN proyectos.np%TYPE,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p_id_herramienta IN herramientas.id_herramienta%TYPE,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p_cantidad       IN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v_stock_actual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IF p_cantidad IS NULL OR p_cantidad &lt;= 0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RAISE_APPLICATION_ERROR(-20005, 'La cantidad debe ser mayor a cero.');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IF;</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IF NOT fn_existe_proyecto(p_np)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RAISE_APPLICATION_ERROR(-20004, 'El proyecto NP ' || p_np || ' no existe.');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IF;</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Si la herramienta no existe, la funcion lanza el error -20002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v_stock_actual := fn_stock_disponible(p_id_herramienta);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IF v_stock_actual &lt; p_cantidad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RAISE e_stock_insuficiente;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IF;</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El INSERT dispara los triggers (descuento de stock y bitacora)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INSERT INTO uso_herramienta (id_uso, np, id_herramienta, cantidad, fecha_uso)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VALUES (seq_uso_herramienta.NEXTVAL, p_np, p_id_herramienta, p_cantidad, SYSDATE);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Sin COMMIT: lo confirma quien llama, asi un proceso masivo puede hacer ROLLBACK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e_stock_insuficiente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RAISE_APPLICATION_ERROR(-20003,</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'No hay stock suficiente de la herramienta ' || p_id_herramienta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Disponible: ' || v_stock_actual || ', pedido: ' || p_cantidad);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sp_registrar_uso_herramienta;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PROCEDURE sp_buscar_trabajo(p_np IN proyectos.np%TYPE)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v_trabajo  t_trabajo_rec;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v_omitidas NUMBER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Cursor explicito CON parametro: herramientas usadas en ESE proyecto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CURSOR c_herramientas_uso(pr_np NUMBER)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h.nombre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FROM   uso_herramienta u</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JOIN   herramientas h ON h.id_herramienta = u.id_herramienta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u.np = pr_np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ORDER  BY u.id_uso;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El VARRAY hay que inicializarlo antes de usarlo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v_trabajo.v_herramientas := t_herramientas_arr();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SELECT INTO: datos del proyecto y su plano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p.np, p.cliente, pl.codigo_plano, pl.descripcion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INTO   v_trabajo.v_np, v_trabajo.v_cliente,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v_trabajo.v_cod_plano, v_trabajo.v_desc_plano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FROM   proyectos 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JOIN   planos pl ON pl.id_plano = p.id_plano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p.np = p_np;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Loop sobre el cursor: llena el VARRAY (con tope para no pasar el limite de 15)</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FOR fila IN c_herramientas_uso(p_np) LOOP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IF v_trabajo.v_herramientas.COUNT &lt; v_trabajo.v_herramientas.LIMIT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v_trabajo.v_herramientas.EXTEND;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v_trabajo.v_herramientas(v_trabajo.v_herramientas.COUNT) := fila.nombre;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ELSE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v_omitidas := v_omitidas + 1;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IF;</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LOOP;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pr_linea;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DBMS_OUTPUT.PUT_LINE('NP: ' || v_trabajo.v_np || '  Cliente: ' || v_trabajo.v_cliente);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DBMS_OUTPUT.PUT_LINE('Plano: ' || v_trabajo.v_cod_plano || ' - ' || v_trabajo.v_desc_plano);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IF v_trabajo.v_herramientas.COUNT = 0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DBMS_OUTPUT.PUT_LINE('No hay herramientas registradas para este proyecto.');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ELSE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Loop anidado en el flujo: recorre el VARRAY ya lleno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FOR i IN 1 .. v_trabajo.v_herramientas.COUNT LOOP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 Herramienta usada: ' || v_trabajo.v_herramientas(i));</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LOOP;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IF v_omitidas &gt; 0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 || v_omitidas || ' registros mas no se muestran: limite de 15)');</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IF;</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IF;</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pr_linea;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Excepcion predefinida: el NP no existe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NO_DATA_FOUND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RAISE_APPLICATION_ERROR(-20001, 'El proyecto NP ' || p_np || ' no existe.');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sp_buscar_trabajo;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PROCEDURE sp_reporte_stock_critico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Cursor explicito SIN parametros: recorre todas las herramientas en stock 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CURSOR c_criticas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nombre, stock_actual, 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stock_actual &lt;= 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ORDER  BY nombre;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pr_linea;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DBMS_OUTPUT.PUT_LINE('REPORTE DE STOCK CRITICO ('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TO_CHAR(SYSDATE, 'DD-MM-YYYY HH24:MI') ||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DBMS_OUTPUT.PUT_LINE('Package cargado en esta sesion: '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TO_CHAR(g_fecha_carga, 'DD-MM-YYYY HH24:MI:SS'));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FOR r IN c_criticas LOOP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 ' || r.nombre || ' | stock: ' || r.stock_actual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 minimo: ' || r.stock_minimo);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LOOP;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DBMS_OUTPUT.PUT_LINE('Total herramientas criticas: ' || fn_total_herramientas_criticas);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pr_linea;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sp_reporte_stock_critico;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Bloque de inicializacion del package: se ejecuta una vez por sesion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g_fecha_carga := SYSDATE;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 pkg_gestion_cnc;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-- 4. TRIGGERS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TRIGGER A NIVEL DE FILA (FOR EACH ROW): por cada registro de uso insertado,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descuenta el stock y suma la vida util usada de esa 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OR REPLACE TRIGGER trg_actualizar_stock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AFTER INSERT ON 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FOR EACH ROW</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UPDATE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SET    stock_actual    = stock_actual - :NEW.cantidad,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vida_util_usada = vida_util_usada + :NEW.cantidad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id_herramienta  = :NEW.id_herramienta;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 trg_actualizar_stock;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TRIGGER A NIVEL DE SENTENCIA (sin FOR EACH ROW): se dispara UNA sola vez por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sentencia INSERT/UPDATE/DELETE, sin importar cuantas filas afecte.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OR REPLACE TRIGGER trg_log_uso_sentencia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AFTER INSERT OR UPDATE OR DELETE ON 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DECLARE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v_accion VARCHAR2(10);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IF INSERTING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v_accion := 'INSERT';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ELSIF UPDATING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v_accion := 'UPDATE';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ELSE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v_accion := 'DELETE';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IF;</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INSERT INTO log_uso_herramienta (id_log, fecha, usuario, accion)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VALUES (seq_log_uso.NEXTVAL, SYSDATE, USER, v_accion);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 trg_log_uso_sentencia;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TRIGGER A NIVEL DE FILA sobre herramientas: genera una alerta cuando el 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de una herramienta baja del 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CREATE OR REPLACE TRIGGER trg_alerta_stock_minimo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AFTER UPDATE OF stock_actual ON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FOR EACH ROW</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WHEN (NEW.stock_actual &lt;= NEW.stock_minimo)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INSERT INTO alerta_stock (id_alerta, id_herramienta, fecha, stock_actual, stock_minimo, mensaje)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VALUES (seq_alerta_stock.NEXTVAL, :NEW.id_herramienta, SYSDATE,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:NEW.stock_actual, :NEW.stock_minimo,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'Stock bajo el minimo: ' || :NEW.nombre);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 trg_alerta_stock_minimo;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-- 5. DATOS DE PRUEBA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planos (id_plano, codigo_plano, descripcion, revision)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(1, 'PL-001', 'Brida de acero inoxidable', 'A');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planos (id_plano, codigo_plano, descripcion, revision)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(2, 'PL-002', 'Eje escalonado 45mm', 'B');</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planos (id_plano, codigo_plano, descripcion, revision)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(3, 'PL-003', 'Soporte para rodamiento', 'A');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herramientas (id_herramienta, nombre, tipo, stock_actual, stock_minimo, vida_util_max, vida_util_usada)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(1, 'Fresa de 10mm', 'Fresa', 20, 5, 100,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herramientas (id_herramienta, nombre, tipo, stock_actual, stock_minimo, vida_util_max, vida_util_usada)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(2, 'Broca de 8mm', 'Broca', 15, 5, 80,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herramientas (id_herramienta, nombre, tipo, stock_actual, stock_minimo, vida_util_max, vida_util_usada)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(3, 'Inserto CNMG 120408', 'Inserto', 10, 3, 50,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herramientas (id_herramienta, nombre, tipo, stock_actual, stock_minimo, vida_util_max, vida_util_usada)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(4, 'Fresa de 6mm', 'Fresa', 12, 5, 90,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herramientas (id_herramienta, nombre, tipo, stock_actual, stock_minimo, vida_util_max, vida_util_usada)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(5, 'Broca de 12mm', 'Broca', 8, 3, 70,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proyectos (np, cliente, id_plano, fecha_inicio, fecha_termino, estado)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(1001, 'Metalurgica Andes', 1, DATE '2026-08-01', DATE '2026-08-05', 'TERMINADO');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proyectos (np, cliente, id_plano, fecha_inicio, fecha_termino, estado)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(1002, 'Industrias del Sur', 2, DATE '2026-08-10', NULL, 'EN_CURSO');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proyectos (np, cliente, id_plano, fecha_inicio, fecha_termino, estado)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VALUES (1003, 'Talleres Norte', 3, DATE '2026-08-12', DATE '2026-08-14', 'TERMINADO');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COMMIT;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-- 6. PRUEBAS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PRUEBA 1: registrar uso de herramientas (procedimiento con parametros)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pkg_gestion_cnc.sp_registrar_uso_herramienta(1001, 1, 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pkg_gestion_cnc.sp_registrar_uso_herramienta(1001, 3, 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pkg_gestion_cnc.sp_registrar_uso_herramienta(1002, 2,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pkg_gestion_cnc.sp_registrar_uso_herramienta(1003, 4, 3);</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pkg_gestion_cnc.sp_registrar_uso_herramienta(1003, 5, 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COMMIT;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PRUEBA 2: buscar trabajos por NP (plano + herramientas)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pkg_gestion_cnc.sp_buscar_trabajo(1001);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pkg_gestion_cnc.sp_buscar_trabajo(1003);</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PRUEBA 3: excepciones controladas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pkg_gestion_cnc.sp_registrar_uso_herramienta(1002, 3, 999);  -- stock insuficiente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 DBMS_OUTPUT.PUT_LINE('Error esperado: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pkg_gestion_cnc.sp_buscar_trabajo(9999);                     -- NP inexistente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 DBMS_OUTPUT.PUT_LINE('Error esperado: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pkg_gestion_cnc.sp_registrar_uso_herramienta(9999, 1, 1);    -- NP inexistente al registrar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 DBMS_OUTPUT.PUT_LINE('Error esperado: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pkg_gestion_cnc.sp_registrar_uso_herramienta(1002, 99, 1);   -- herramienta inexistente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 DBMS_OUTPUT.PUT_LINE('Error esperado: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PRUEBA 4: funciones usadas desde sentencias SQL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Funcion del package CON parametro, dentro de un SELECT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nombre,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pkg_gestion_cnc.fn_stock_disponible(id_herramienta) AS stock_disponible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Funcion del package SIN parametros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pkg_gestion_cnc.fn_total_herramientas_criticas AS herramientas_criticas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dual;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Funcion independiente CON parametro, aplicada a todos los proyectos (masivo)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np, cliente, fn_cantidad_usada_np(np) AS unidades_usadas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proyectos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PRUEBA 5: triggers de fila y de sentencia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Un solo INSERT que afecta 2 filas: el trigger de FILA se ejecuta 2 veces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y el de SENTENCIA una sola vez.</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uso_herramienta (id_uso, np, id_herramienta, cantidad)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seq_uso_herramienta.NEXTVAL, 1002, id_herramienta,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id_herramienta IN (1, 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COMMIT;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id_herramienta, nombre, stock_actual, vida_util_usada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 FROM log_uso_herramienta ORDER BY id_log;</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PRUEBA 6: stock critico, alerta y reposicion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pkg_gestion_cnc.sp_registrar_uso_herramienta(1002, 3, 4);  -- deja el inserto bajo el 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COMMIT;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 FROM alerta_stock ORDER BY id_alerta;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pkg_gestion_cnc.sp_reporte_stock_critico;   -- procedimiento del package SIN parametros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sp_reponer_stock_critico;                   -- procedimiento independiente SIN parametros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COMMIT;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id_herramienta, nombre, stock_actual, 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PRUEBA 7: el CHECK protege el stock aunque se salten el package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INSERT INTO uso_herramienta (id_uso, np, id_herramienta, cantidad)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VALUES (seq_uso_herramienta.NEXTVAL, 1002, 5, 500);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DBMS_OUTPUT.PUT_LINE('Error esperado (CHECK de stock):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ROLLBACK;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PRUEBA 8: elementos publicos y privados del package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DESC muestra solo lo PUBLICO (lo declarado en la especificacion)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DESC pkg_gestion_cnc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Intentar usar un elemento PRIVADO desde fuera del package debe fallar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EXECUTE IMMEDIATE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 IF pkg_gestion_cnc.fn_existe_proyecto(1001) THEN NULL; END IF;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DBMS_OUTPUT.PUT_LINE('Error esperado (elemento privado):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HISTORIAL FINAL DE USO =====</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5"/>
          <w:szCs w:val="15"/>
        </w:rPr>
        <w:t xml:space="preserve">SELECT * FROM uso_herramienta ORDER BY np, id_uso;</w:t>
      </w:r>
    </w:p>
    <w:p>
      <w:r>
        <w:br w:type="page"/>
      </w:r>
    </w:p>
    <w:p>
      <w:pPr>
        <w:pStyle w:val="Ttulo2"/>
        <w:keepNext/>
        <w:spacing w:before="250" w:after="120"/>
      </w:pPr>
      <w:r>
        <w:t xml:space="preserve">Anexo C: Scripts de verificación y de capturas</w:t>
      </w:r>
    </w:p>
    <w:p>
      <w:pPr>
        <w:spacing w:after="150"/>
      </w:pPr>
      <w:r>
        <w:t xml:space="preserve">Scripts usados para comprobar el funcionamiento y obtener las capturas de pantalla de este informe. Ambos terminan con ROLLBACK de sus pruebas, por lo que no alteran los datos. También se entregan como archivos adjuntos: verificacion_paso_a_paso.sql y capturas_faltantes.sql</w:t>
      </w:r>
    </w:p>
    <w:p>
      <w:pPr>
        <w:pStyle w:val="Ttulo3"/>
        <w:keepNext/>
        <w:spacing w:before="200" w:after="100"/>
      </w:pPr>
      <w:r>
        <w:t xml:space="preserve">Verificación paso a paso (verificacion_paso_a_paso.sql)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VERIFICACION PASO A PASO - PROYECTO CNC (BDY1103, Parcial 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Ejecutar DESPUES de correr proyecto_cnc_parcial2.sql completo.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Cada paso se puede ejecutar por separado (seleccionar el bloque y</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F5 / Run Script) y sacar una captura. En cada paso hay un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"ESPERADO" para comparar con lo que muestra Oracle.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El PASO 6 hace pruebas automaticas (OK / FALLO) y termina con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ROLLBACK, asi que no deja datos modificados.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SET SERVEROUTPUT 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SET LINESIZE 200;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SET PAGESIZE 100;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COLUMN object_name FORMAT A32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COLUMN trigger_name FORMAT A26</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COLUMN trigger_type FORMAT A18</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COLUMN triggering_event FORMAT A28</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COLUMN table_name FORMAT A22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COLUMN nombre FORMAT A24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PASO 1: tablas, secuencias y restriccion CHECK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ESPERADO: 6 tablas, 3 secuencias y 1 restriccion CK_STOCK_NO_NEGATIVO (tipo 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table_name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user_tables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table_name IN ('PLANOS','HERRAMIENTAS','PROYECTOS','USO_HERRAMIENTA',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'LOG_USO_HERRAMIENTA','ALERTA_STOCK')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table_name;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sequence_name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user_sequences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sequence_name IN ('SEQ_USO_HERRAMIENTA','SEQ_LOG_USO','SEQ_ALERTA_STOCK')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sequence_name;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constraint_name, constraint_type, table_name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user_constraints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constraint_name = 'CK_STOCK_NO_NEGATIVO';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PASO 2: objetos compilados sin errores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ESPERADO: 8 filas, todas con STATUS = VALID, y "no rows selected" en errores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object_name, object_type, status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user_objects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object_name IN ('PKG_GESTION_CNC','SP_REPONER_STOCK_CRITICO','FN_CANTIDAD_USADA_NP',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'TRG_ACTUALIZAR_STOCK','TRG_LOG_USO_SENTENCIA','TRG_ALERTA_STOCK_MINIMO')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object_type, object_name;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name, type, line, text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user_errors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name, sequence;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PASO 3: package, solo lo PUBLICO es visible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ESPERADO: 5 elementos publicos (2 procedimientos con parametros, 1 sin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parametros, 1 funcion con parametro, 1 funcion sin parametros).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fn_existe_proyecto, pr_linea, e_stock_insuficiente y g_fecha_carga NO aparecen.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DESC pkg_gestion_cnc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procedure_name AS nombre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user_procedures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object_name = 'PKG_GESTION_CNC'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AND    procedure_name IS NOT NULL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procedure_name;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PASO 4: triggers (nivel, evento y estado)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ESPERADO (3 filas, todas ENABLED):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TRG_ACTUALIZAR_STOCK     AFTER EACH ROW   INSERT                  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TRG_LOG_USO_SENTENCIA    AFTER STATEMENT  INSERT OR UPDATE OR DELETE  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TRG_ALERTA_STOCK_MINIMO  AFTER EACH ROW   UPDATE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trigger_name, trigger_type, triggering_event, table_name, status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user_triggers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trigger_name IN ('TRG_ACTUALIZAR_STOCK','TRG_LOG_USO_SENTENCIA','TRG_ALERTA_STOCK_MINIMO')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trigger_name;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PASO 5: datos de prueba cargados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ESPERADO: planos = 3, herramientas = 5, proyectos = 3</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(SELECT COUNT(*) FROM planos)       AS planos,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FROM herramientas) AS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FROM proyectos)    AS proyectos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dual;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PASO 6: pruebas automaticas (cada linea debe decir OK)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Termina con ROLLBACK: no deja cambios en las tablas.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DECLARE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v_stock_ini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v_stock_fin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v_stock4_ini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v_stock4_fin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v_vida_ini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v_vida_fin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v_log_ini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v_log_fin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v_alert_ini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v_alert_fin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v_total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v_esperado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NUMBER;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PROCEDURE check_(p_nombre IN VARCHAR2, p_ok IN BOOLEAN) IS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DBMS_OUTPUT.PUT_LINE(RPAD(p_nombre, 72, '.') || CASE WHEN p_ok THEN ' OK' ELSE ' FALLO'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 check_;</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-- 6.1 a 6.3: procedimiento + trigger de FILA + trigger de SENTENCIA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v_stock_ini := pkg_gestion_cnc.fn_stock_disponible(1);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vida_util_usada INTO v_vida_ini FROM herramientas WHERE id_herramienta =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INTO v_log_ini FROM log_uso_herramienta;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pkg_gestion_cnc.sp_registrar_uso_herramienta(1001, 1,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v_stock_fin := pkg_gestion_cnc.fn_stock_disponible(1);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vida_util_usada INTO v_vida_fin FROM herramientas WHERE id_herramienta =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INTO v_log_fin FROM log_uso_herramienta;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check_('6.1 Trigger de fila: el stock baja 1 unidad', v_stock_fin = v_stock_ini - 1);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check_('6.2 Trigger de fila: la vida util usada sube 1', v_vida_fin = v_vida_ini + 1);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check_('6.3 Trigger de sentencia: 1 fila nueva en la bitacora', v_log_fin = v_log_ini + 1);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-- 6.4: UN solo INSERT de 2 filas -&gt; fila 2 veces, sentencia 1 vez</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v_stock_ini  := pkg_gestion_cnc.fn_stock_disponible(1);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v_stock4_ini := pkg_gestion_cnc.fn_stock_disponible(4);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INTO v_log_ini FROM log_uso_herramienta;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INSERT INTO uso_herramienta (id_uso, np, id_herramienta, cantidad)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seq_uso_herramienta.NEXTVAL, 1002, id_herramienta,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id_herramienta IN (1, 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v_stock_fin  := pkg_gestion_cnc.fn_stock_disponible(1);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v_stock4_fin := pkg_gestion_cnc.fn_stock_disponible(4);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INTO v_log_fin FROM log_uso_herramienta;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check_('6.4a Un INSERT de 2 filas: trigger de fila descuenta ambas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v_stock_fin = v_stock_ini - 1 AND v_stock4_fin = v_stock4_ini - 1);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check_('6.4b Un INSERT de 2 filas: trigger de sentencia registra solo 1 vez',</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v_log_fin = v_log_ini + 1);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-- 6.5: funciones usadas desde sentencias SQL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pkg_gestion_cnc.fn_total_herramientas_criticas INTO v_total FROM dual;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INTO v_esperado FROM herramientas WHERE stock_actual &lt;= 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check_('6.5a Funcion sin parametros llamada desde SELECT', v_cod = 0 AND v_total = v_esperado);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pkg_gestion_cnc.fn_stock_disponible(h.id_herramienta)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INTO   v_total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FROM   herramientas h</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WHERE  h.id_herramienta = 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stock_actual INTO v_esperado FROM herramientas WHERE id_herramienta = 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check_('6.5b Funcion con parametro (package) llamada desde SELECT', v_cod = 0 AND v_total = v_esperado);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fn_cantidad_usada_np(1001) INTO v_total FROM dual;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NVL(SUM(cantidad), 0) INTO v_esperado FROM uso_herramienta WHERE np = 1001;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check_('6.5c Funcion independiente llamada desde SELECT', v_cod = 0 AND v_total = v_esperado);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-- 6.6: excepciones controladas (codigo de error esperado)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 pkg_gestion_cnc.sp_registrar_uso_herramienta(1002, 3, 999999);</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check_('6.6a Stock insuficiente lanza ORA-20003', v_cod = -20003);</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 pkg_gestion_cnc.sp_registrar_uso_herramienta(9999, 1,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check_('6.6b NP inexistente al registrar lanza ORA-20004', v_cod = -20004);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 pkg_gestion_cnc.sp_registrar_uso_herramienta(1001, 99,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check_('6.6c Herramienta inexistente lanza ORA-20002', v_cod = -20002);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 pkg_gestion_cnc.sp_registrar_uso_herramienta(1001, 1,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check_('6.6d Cantidad invalida lanza ORA-20005', v_cod = -20005);</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 pkg_gestion_cnc.sp_buscar_trabajo(9999);</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check_('6.6e Buscar NP inexistente lanza ORA-20001', v_cod = -20001);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-- 6.7: trigger de fila con WHEN (alerta de stock 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INTO v_alert_ini FROM alerta_stock;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UPDATE herramientas SET stock_actual = stock_minimo WHERE id_herramienta = 5;</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INTO v_alert_fin FROM alerta_stock;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check_('6.7 Alerta generada al quedar el stock en el minimo', v_alert_fin = v_alert_ini + 1);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-- 6.8: restriccion CHECK (stock no negativo)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UPDATE herramientas SET stock_actual = -1 WHERE id_herramienta = 5;</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check_('6.8 CHECK impide stock negativo (ORA-02290)', v_cod = -2290);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-- 6.9: elemento privado no accesible desde fuera del package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v_cod := 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EXECUTE IMMEDIATE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 IF pkg_gestion_cnc.fn_existe_proyecto(1001) THEN NULL; END IF;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EXCEPTION WHEN OTHERS THEN v_cod := SQLCODE;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check_('6.9 Elemento privado no se puede usar desde fuera (ORA-06550)', v_cod = -6550);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ROLLBACK;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 Fin de las pruebas. Cambios deshechos con ROLLBACK.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PASO 7: salidas de los procedimientos (para las capturas)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pkg_gestion_cnc.sp_buscar_trabajo(1001);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pkg_gestion_cnc.sp_buscar_trabajo(1003);</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pkg_gestion_cnc.sp_reporte_stock_critico;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PASO 8: estado de las tablas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Si corrieron proyecto_cnc_parcial2.sql completo UNA sola vez, ESPERADO: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Herramientas: 1=17, 2=14, 3=12, 4=8, 5=6   (stock_actual)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uso_herramienta: 8 filas      log_uso_herramienta: 7 filas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alerta_stock: 1 fila (inserto CNMG 120408)</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Unidades usadas por NP: 1001=6, 1002=7, 1003=5</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id_herramienta, nombre, stock_actual, stock_minimo, vida_util_usada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np, cliente, fn_cantidad_usada_np(np) AS unidades_usadas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proyectos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(SELECT COUNT(*) FROM uso_herramienta)     AS usos,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FROM log_uso_herramienta) AS bitacora,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(SELECT COUNT(*) FROM alerta_stock)        AS alertas</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5"/>
          <w:szCs w:val="15"/>
        </w:rPr>
        <w:t xml:space="preserve">FROM   dual;</w:t>
      </w:r>
    </w:p>
    <w:p>
      <w:r>
        <w:br w:type="page"/>
      </w:r>
    </w:p>
    <w:p>
      <w:pPr>
        <w:pStyle w:val="Ttulo3"/>
        <w:keepNext/>
        <w:spacing w:before="200" w:after="100"/>
      </w:pPr>
      <w:r>
        <w:t xml:space="preserve">Capturas de las pruebas (capturas_faltantes.sql)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CAPTURAS FALTANTES - PROYECTO CNC (BDY1103, Parcial 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Ejecutar con F5 (Run Script) DESPUES de proyecto_cnc_parcial2.sql.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Genera, en orden, las salidas que van en los recuadros del informe.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Cada seccion empieza con un encabezado "CAPTURA N" (N = numero de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captura del informe) para que sepan que recortar.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IMPORTANTE: ninguna linea PROMPT debe terminar en guion (-), porque SQL Developer</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lo toma como continuacion de linea y se come la instruccion siguiente.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Termina con ROLLBACK: las tablas quedan como estaban, asi que se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puede ejecutar todas las veces que haga falta.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SET SERVEROUTPUT 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SET LINESIZE 200;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SET PAGESIZE 100;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COLUMN nombre FORMAT A24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COLUMN mensaje FORMAT A40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COLUMN usuario FORMAT A16</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CAPTURA 5: compilacion del package y su body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ALTER PACKAGE pkg_gestion_cnc COMPILE;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ALTER PACKAGE pkg_gestion_cnc COMPILE BODY;</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CAPTURA 1: Prueba 1 y 2 - registrar uso y buscar trabajo por NP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pkg_gestion_cnc.sp_registrar_uso_herramienta(1002, 5,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pkg_gestion_cnc.sp_buscar_trabajo(1002);</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CAPTURA 2: Prueba 3 - excepciones controladas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pkg_gestion_cnc.sp_registrar_uso_herramienta(1002, 3, 999);</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 DBMS_OUTPUT.PUT_LINE('Error esperado (stock insuficiente):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pkg_gestion_cnc.sp_buscar_trabajo(9999);</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 DBMS_OUTPUT.PUT_LINE('Error esperado (NP inexistente al buscar):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pkg_gestion_cnc.sp_registrar_uso_herramienta(9999, 1,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 DBMS_OUTPUT.PUT_LINE('Error esperado (NP inexistente al registrar):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pkg_gestion_cnc.sp_registrar_uso_herramienta(1002, 99,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 DBMS_OUTPUT.PUT_LINE('Error esperado (herramienta inexistente):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CAPTURA 3: Prueba 4 - funciones usadas en sentencias SQL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nombre,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pkg_gestion_cnc.fn_stock_disponible(id_herramienta) AS stock_disponible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pkg_gestion_cnc.fn_total_herramientas_criticas AS herramientas_criticas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dual;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np, cliente, fn_cantidad_usada_np(np) AS unidades_usadas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proyectos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np;</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CAPTURA 7: Prueba 5 - trigger de fila vs trigger de sentencia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&gt;&gt; ANTES del INSERT: herramientas 1 y 4 y filas en la bitacora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id_herramienta, nombre, stock_actual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id_herramienta IN (1, 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COUNT(*) AS filas_en_bitacora FROM log_uso_herramienta;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&gt;&gt; UN solo INSERT que afecta 2 filas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INSERT INTO uso_herramienta (id_uso, np, id_herramienta, cantidad)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seq_uso_herramienta.NEXTVAL, 1002, id_herramienta, 1</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id_herramienta IN (1, 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&gt;&gt; DESPUES del INSERT: el stock bajo en las 2 herramientas (trigger de fila)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id_herramienta, nombre, stock_actual</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id_herramienta IN (1, 4)</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&gt;&gt; Y la bitacora suma UNA sola fila (trigger de sentencia)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COUNT(*) AS filas_en_bitacora FROM log_uso_herramienta;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(SELECT * FROM log_uso_herramienta ORDER BY id_log DESC)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WHERE  ROWNUM &lt;= 3;</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CAPTURA 8: Prueba 6 - alerta de stock minimo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&gt;&gt; Se usan 10 unidades del inserto CNMG: su stock queda bajo el 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pkg_gestion_cnc.sp_registrar_uso_herramienta(1002, 3, 10);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 FROM alerta_stock ORDER BY id_alerta;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CAPTURA 4: Prueba 6 - reporte de stock critico y reposicion masiva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pkg_gestion_cnc.sp_reporte_stock_critico;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sp_reponer_stock_critico;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SELECT id_herramienta, nombre, stock_actual, stock_minimo</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FROM   herramientas</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ORDER  BY id_herramienta;</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CAPTURA 9: Prueba 7 - la restriccion CHECK protege el stock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INSERT INTO uso_herramienta (id_uso, np, id_herramienta, cantidad)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VALUES (seq_uso_herramienta.NEXTVAL, 1002, 5, 500);</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DBMS_OUTPUT.PUT_LINE('Error esperado (CHECK de stock):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 ===== CAPTURA 6: Prueba 8 - elementos publicos y privados del package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DESC pkg_gestion_cnc</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BEGIN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EXECUTE IMMEDIATE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'BEGIN IF pkg_gestion_cnc.fn_existe_proyecto(1001) THEN NULL; END IF; 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EXCEPTION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WHEN OTHERS THEN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DBMS_OUTPUT.PUT_LINE('Error esperado (elemento privado): ' || SQLERRM);</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END;</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Deja las tablas como estaban antes de esta demostracion</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ROLLBACK;</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 </w:t>
      </w:r>
    </w:p>
    <w:p>
      <w:pPr>
        <w:keepLines/>
        <w:pBdr>
          <w:top w:val="single" w:sz="4" w:space="0" w:color="CCCCCC"/>
          <w:left w:val="single" w:sz="4" w:space="0" w:color="CCCCCC"/>
          <w:bottom w:val="single" w:sz="4" w:space="0" w:color="CCCCCC"/>
          <w:right w:val="single" w:sz="4" w:space="0" w:color="CCCCCC"/>
        </w:pBdr>
        <w:shd w:val="clear" w:color="auto" w:fill="F1EFE8"/>
        <w:spacing w:before="0" w:after="0" w:line="240" w:lineRule="auto"/>
      </w:pPr>
      <w:r>
        <w:rPr>
          <w:rFonts w:ascii="Consolas" w:eastAsia="Consolas" w:hAnsi="Consolas" w:cs="Consolas"/>
          <w:sz w:val="15"/>
          <w:szCs w:val="15"/>
        </w:rPr>
        <w:t xml:space="preserve">PROMPT</w:t>
      </w:r>
    </w:p>
    <w:p>
      <w:pPr>
        <w:keepLines/>
        <w:pBdr>
          <w:top w:val="single" w:sz="4" w:space="0" w:color="CCCCCC"/>
          <w:left w:val="single" w:sz="4" w:space="0" w:color="CCCCCC"/>
          <w:bottom w:val="single" w:sz="4" w:space="0" w:color="CCCCCC"/>
          <w:right w:val="single" w:sz="4" w:space="0" w:color="CCCCCC"/>
        </w:pBdr>
        <w:shd w:val="clear" w:color="auto" w:fill="F1EFE8"/>
        <w:spacing w:before="0" w:after="200" w:line="240" w:lineRule="auto"/>
      </w:pPr>
      <w:r>
        <w:rPr>
          <w:rFonts w:ascii="Consolas" w:eastAsia="Consolas" w:hAnsi="Consolas" w:cs="Consolas"/>
          <w:sz w:val="15"/>
          <w:szCs w:val="15"/>
        </w:rPr>
        <w:t xml:space="preserve">PROMPT ===== Fin. Cambios de esta demostracion deshechos con ROLLBACK. =====</w:t>
      </w:r>
    </w:p>
    <w:sectPr w:rsidR="009D53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7036"/>
    <w:multiLevelType w:val="hybridMultilevel"/>
    <w:tmpl w:val="5336B1A6"/>
    <w:lvl w:ilvl="0" w:tplc="B100CC58">
      <w:start w:val="1"/>
      <w:numFmt w:val="bullet"/>
      <w:lvlText w:val="●"/>
      <w:lvlJc w:val="left"/>
      <w:pPr>
        <w:ind w:left="720" w:hanging="360"/>
      </w:pPr>
    </w:lvl>
    <w:lvl w:ilvl="1" w:tplc="FF1695D2">
      <w:start w:val="1"/>
      <w:numFmt w:val="bullet"/>
      <w:lvlText w:val="○"/>
      <w:lvlJc w:val="left"/>
      <w:pPr>
        <w:ind w:left="1440" w:hanging="360"/>
      </w:pPr>
    </w:lvl>
    <w:lvl w:ilvl="2" w:tplc="05168480">
      <w:start w:val="1"/>
      <w:numFmt w:val="bullet"/>
      <w:lvlText w:val="■"/>
      <w:lvlJc w:val="left"/>
      <w:pPr>
        <w:ind w:left="2160" w:hanging="360"/>
      </w:pPr>
    </w:lvl>
    <w:lvl w:ilvl="3" w:tplc="B762CCF6">
      <w:start w:val="1"/>
      <w:numFmt w:val="bullet"/>
      <w:lvlText w:val="●"/>
      <w:lvlJc w:val="left"/>
      <w:pPr>
        <w:ind w:left="2880" w:hanging="360"/>
      </w:pPr>
    </w:lvl>
    <w:lvl w:ilvl="4" w:tplc="B51EC1E2">
      <w:start w:val="1"/>
      <w:numFmt w:val="bullet"/>
      <w:lvlText w:val="○"/>
      <w:lvlJc w:val="left"/>
      <w:pPr>
        <w:ind w:left="3600" w:hanging="360"/>
      </w:pPr>
    </w:lvl>
    <w:lvl w:ilvl="5" w:tplc="9ED2521A">
      <w:start w:val="1"/>
      <w:numFmt w:val="bullet"/>
      <w:lvlText w:val="■"/>
      <w:lvlJc w:val="left"/>
      <w:pPr>
        <w:ind w:left="4320" w:hanging="360"/>
      </w:pPr>
    </w:lvl>
    <w:lvl w:ilvl="6" w:tplc="1820FA02">
      <w:start w:val="1"/>
      <w:numFmt w:val="bullet"/>
      <w:lvlText w:val="●"/>
      <w:lvlJc w:val="left"/>
      <w:pPr>
        <w:ind w:left="5040" w:hanging="360"/>
      </w:pPr>
    </w:lvl>
    <w:lvl w:ilvl="7" w:tplc="D7183228">
      <w:start w:val="1"/>
      <w:numFmt w:val="bullet"/>
      <w:lvlText w:val="●"/>
      <w:lvlJc w:val="left"/>
      <w:pPr>
        <w:ind w:left="5760" w:hanging="360"/>
      </w:pPr>
    </w:lvl>
    <w:lvl w:ilvl="8" w:tplc="B4245B28">
      <w:start w:val="1"/>
      <w:numFmt w:val="bullet"/>
      <w:lvlText w:val="●"/>
      <w:lvlJc w:val="left"/>
      <w:pPr>
        <w:ind w:left="6480" w:hanging="360"/>
      </w:pPr>
    </w:lvl>
  </w:abstractNum>
  <w:num w:numId="1" w16cid:durableId="260798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33C"/>
    <w:rsid w:val="009D533C"/>
    <w:rsid w:val="00D56913"/>
    <w:rsid w:val="00FC54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8342"/>
  <w15:docId w15:val="{CF1B3C94-E6DA-4E14-9001-05CC317B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Cap1_0" Type="http://schemas.openxmlformats.org/officeDocument/2006/relationships/image" Target="media/Captura-6.png"/><Relationship Id="rIdCap2_0" Type="http://schemas.openxmlformats.org/officeDocument/2006/relationships/image" Target="media/Captura-7.png"/><Relationship Id="rIdCap3_0" Type="http://schemas.openxmlformats.org/officeDocument/2006/relationships/image" Target="media/Captura-8.png"/><Relationship Id="rIdCap4_0" Type="http://schemas.openxmlformats.org/officeDocument/2006/relationships/image" Target="media/Captura-11.png"/><Relationship Id="rIdCap5_0" Type="http://schemas.openxmlformats.org/officeDocument/2006/relationships/image" Target="media/Captura-5.png"/><Relationship Id="rIdCap6_0" Type="http://schemas.openxmlformats.org/officeDocument/2006/relationships/image" Target="media/Captura-13.png"/><Relationship Id="rIdCap6_1" Type="http://schemas.openxmlformats.org/officeDocument/2006/relationships/image" Target="media/Captura-13_1.png"/><Relationship Id="rIdCap7_0" Type="http://schemas.openxmlformats.org/officeDocument/2006/relationships/image" Target="media/Captura-9.png"/><Relationship Id="rIdCap7_1" Type="http://schemas.openxmlformats.org/officeDocument/2006/relationships/image" Target="media/Captura-9_1.png"/><Relationship Id="rIdCap8_0" Type="http://schemas.openxmlformats.org/officeDocument/2006/relationships/image" Target="media/Captura-10.png"/><Relationship Id="rIdCap9_0" Type="http://schemas.openxmlformats.org/officeDocument/2006/relationships/image" Target="media/Captura-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1962</Words>
  <Characters>10793</Characters>
  <Application>Microsoft Office Word</Application>
  <DocSecurity>0</DocSecurity>
  <Lines>89</Lines>
  <Paragraphs>25</Paragraphs>
  <ScaleCrop>false</ScaleCrop>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FRANCONIS ALEXANDER VELASQUEZ PULIDO</cp:lastModifiedBy>
  <cp:revision>2</cp:revision>
  <dcterms:created xsi:type="dcterms:W3CDTF">2026-09-15T03:02:00Z</dcterms:created>
  <dcterms:modified xsi:type="dcterms:W3CDTF">2026-09-15T03:11:00Z</dcterms:modified>
</cp:coreProperties>
</file>