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13D" w:rsidRDefault="00F8013D" w:rsidP="0074757A">
      <w:pPr>
        <w:spacing w:after="0" w:line="240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  <w:r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  <w:t>60-61</w:t>
      </w:r>
    </w:p>
    <w:p w:rsidR="00F8013D" w:rsidRPr="00F8013D" w:rsidRDefault="00F8013D" w:rsidP="0074757A">
      <w:pPr>
        <w:spacing w:after="0" w:line="240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  <w:r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  <w:t>Переходные процессы в R-L</w:t>
      </w:r>
      <w:r w:rsidRPr="00F8013D"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  <w:t xml:space="preserve"> цепи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ереходные процессы в цепи, содержащей последовательно соединенные резистор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 индуктивность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Уравнение Кирхгофа для такой цепи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052830" cy="488950"/>
            <wp:effectExtent l="19050" t="0" r="0" b="0"/>
            <wp:docPr id="1" name="Рисунок 1" descr="http://www.bourabai.kz/toe/img/image2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urabai.kz/toe/img/image27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где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t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- напряжение на входе цепи. Найдем решение этого уравнения для свободной составляющей тока, т.е. при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 0, в виде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</w:t>
      </w:r>
      <w:r w:rsidRPr="009825EC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с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vertAlign w:val="superscript"/>
          <w:lang w:eastAsia="ru-RU"/>
        </w:rPr>
        <w:t>pt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Для этого подставим выражение для тока в исходное уравнение и найдем значение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p</w:t>
      </w:r>
      <w:proofErr w:type="spellEnd"/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86655" cy="488950"/>
            <wp:effectExtent l="19050" t="0" r="4445" b="0"/>
            <wp:docPr id="2" name="Рисунок 2" descr="image2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7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Выражение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Lp</w:t>
      </w:r>
      <w:proofErr w:type="spellEnd"/>
      <w:r w:rsidRPr="009825EC">
        <w:rPr>
          <w:rFonts w:ascii="Arial" w:eastAsia="Times New Roman" w:hAnsi="Arial" w:cs="Arial"/>
          <w:i/>
          <w:iCs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+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=0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представляет собой характеристическое уравнение, которое могло быть получено без подстановки общего выражения для свободной составляющей формальной заменой в однородном дифференциальном уравнении производных тока на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p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vertAlign w:val="superscript"/>
          <w:lang w:eastAsia="ru-RU"/>
        </w:rPr>
        <w:t>k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где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k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порядок производной.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Таким образом, общее решение для тока при переходном процессе в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R-L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цепи можно представить в виде</w:t>
      </w:r>
    </w:p>
    <w:tbl>
      <w:tblPr>
        <w:tblW w:w="10725" w:type="dxa"/>
        <w:tblCellSpacing w:w="0" w:type="dxa"/>
        <w:tblCellMar>
          <w:top w:w="135" w:type="dxa"/>
          <w:left w:w="135" w:type="dxa"/>
          <w:bottom w:w="135" w:type="dxa"/>
          <w:right w:w="135" w:type="dxa"/>
        </w:tblCellMar>
        <w:tblLook w:val="04A0"/>
      </w:tblPr>
      <w:tblGrid>
        <w:gridCol w:w="9867"/>
        <w:gridCol w:w="858"/>
      </w:tblGrid>
      <w:tr w:rsidR="009825EC" w:rsidRPr="009825EC" w:rsidTr="009825EC">
        <w:trPr>
          <w:tblCellSpacing w:w="0" w:type="dxa"/>
        </w:trPr>
        <w:tc>
          <w:tcPr>
            <w:tcW w:w="4600" w:type="pct"/>
            <w:hideMark/>
          </w:tcPr>
          <w:p w:rsidR="009825EC" w:rsidRPr="009825EC" w:rsidRDefault="009825EC" w:rsidP="0074757A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7"/>
                <w:szCs w:val="27"/>
                <w:lang w:eastAsia="ru-RU"/>
              </w:rPr>
              <w:drawing>
                <wp:inline distT="0" distB="0" distL="0" distR="0">
                  <wp:extent cx="2583815" cy="457200"/>
                  <wp:effectExtent l="19050" t="0" r="6985" b="0"/>
                  <wp:docPr id="3" name="Рисунок 3" descr="image27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27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81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pct"/>
            <w:vAlign w:val="center"/>
            <w:hideMark/>
          </w:tcPr>
          <w:p w:rsidR="009825EC" w:rsidRPr="009825EC" w:rsidRDefault="009825EC" w:rsidP="0074757A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9825EC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(1)</w:t>
            </w:r>
          </w:p>
        </w:tc>
      </w:tr>
    </w:tbl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где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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 1/</w:t>
      </w:r>
      <w:proofErr w:type="spellStart"/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|p|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постоянная времени переходного процесса;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постоянная интегрирования, определяемая по начальным значениям;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установившийся ток в цепи, определяемый по параметрам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 напряжению на входе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Длительность переходного процесса в цепи, определяемая значением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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возрастает с увеличением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 уменьшением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825EC" w:rsidRPr="009825EC" w:rsidRDefault="009B1EB0" w:rsidP="00747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E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noshade="t" o:hr="t" fillcolor="black" stroked="f"/>
        </w:pic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42875" distR="142875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85950" cy="3038475"/>
            <wp:effectExtent l="19050" t="0" r="0" b="0"/>
            <wp:wrapSquare wrapText="bothSides"/>
            <wp:docPr id="10" name="Рисунок 2" descr="stp_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p_2_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Рассмотрим подключение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цепи к источнику постоянной ЭДС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(рис. 1 а)).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Установившийся ток в этой цепи будет определяться только ЭДС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 резистивным сопротивлением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т.к. после окончания переходного процесса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= </w:t>
      </w:r>
      <w:proofErr w:type="spellStart"/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const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ru-RU"/>
        </w:rPr>
        <w:t>L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Ldi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dt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 0, т.е.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</w:t>
      </w:r>
      <w:r w:rsidRPr="009825EC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у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Полный ток в переходном процессе из выражения (1)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031240" cy="488950"/>
            <wp:effectExtent l="19050" t="0" r="0" b="0"/>
            <wp:docPr id="5" name="Рисунок 5" descr="image2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27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определения постоянной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найдем начальное тока. До замыкания ключа ток 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очевидно был нулевым, а т.к. подключаемая цепь содержит индуктивность, ток в которой не может измениться скачкообразно, то в первый момент после коммутации ток останется нулевым. Отсюда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902585" cy="488950"/>
            <wp:effectExtent l="19050" t="0" r="0" b="0"/>
            <wp:docPr id="6" name="Рисунок 6" descr="image2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27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Подставляя найденное значение постоянной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выражение для тока, получим</w:t>
      </w:r>
    </w:p>
    <w:tbl>
      <w:tblPr>
        <w:tblW w:w="10725" w:type="dxa"/>
        <w:tblCellSpacing w:w="0" w:type="dxa"/>
        <w:tblCellMar>
          <w:top w:w="135" w:type="dxa"/>
          <w:left w:w="135" w:type="dxa"/>
          <w:bottom w:w="135" w:type="dxa"/>
          <w:right w:w="135" w:type="dxa"/>
        </w:tblCellMar>
        <w:tblLook w:val="04A0"/>
      </w:tblPr>
      <w:tblGrid>
        <w:gridCol w:w="9867"/>
        <w:gridCol w:w="858"/>
      </w:tblGrid>
      <w:tr w:rsidR="009825EC" w:rsidRPr="009825EC" w:rsidTr="009825EC">
        <w:trPr>
          <w:tblCellSpacing w:w="0" w:type="dxa"/>
        </w:trPr>
        <w:tc>
          <w:tcPr>
            <w:tcW w:w="4600" w:type="pct"/>
            <w:hideMark/>
          </w:tcPr>
          <w:p w:rsidR="009825EC" w:rsidRPr="009825EC" w:rsidRDefault="009825EC" w:rsidP="0074757A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7"/>
                <w:szCs w:val="27"/>
                <w:lang w:eastAsia="ru-RU"/>
              </w:rPr>
              <w:drawing>
                <wp:inline distT="0" distB="0" distL="0" distR="0">
                  <wp:extent cx="1190625" cy="488950"/>
                  <wp:effectExtent l="19050" t="0" r="9525" b="0"/>
                  <wp:docPr id="7" name="Рисунок 7" descr="image27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7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8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25EC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.</w:t>
            </w:r>
          </w:p>
        </w:tc>
        <w:tc>
          <w:tcPr>
            <w:tcW w:w="400" w:type="pct"/>
            <w:vAlign w:val="center"/>
            <w:hideMark/>
          </w:tcPr>
          <w:p w:rsidR="009825EC" w:rsidRPr="009825EC" w:rsidRDefault="009825EC" w:rsidP="0074757A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9825EC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(2)</w:t>
            </w:r>
          </w:p>
        </w:tc>
      </w:tr>
    </w:tbl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 этого выражения можно определить падения напряжения на резисторе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ru-RU"/>
        </w:rPr>
        <w:t>R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 индуктивности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ru-RU"/>
        </w:rPr>
        <w:t>L</w:t>
      </w:r>
      <w:proofErr w:type="spellEnd"/>
    </w:p>
    <w:tbl>
      <w:tblPr>
        <w:tblW w:w="10725" w:type="dxa"/>
        <w:tblCellSpacing w:w="0" w:type="dxa"/>
        <w:tblCellMar>
          <w:top w:w="135" w:type="dxa"/>
          <w:left w:w="135" w:type="dxa"/>
          <w:bottom w:w="135" w:type="dxa"/>
          <w:right w:w="135" w:type="dxa"/>
        </w:tblCellMar>
        <w:tblLook w:val="04A0"/>
      </w:tblPr>
      <w:tblGrid>
        <w:gridCol w:w="9867"/>
        <w:gridCol w:w="858"/>
      </w:tblGrid>
      <w:tr w:rsidR="009825EC" w:rsidRPr="009825EC" w:rsidTr="009825EC">
        <w:trPr>
          <w:tblCellSpacing w:w="0" w:type="dxa"/>
        </w:trPr>
        <w:tc>
          <w:tcPr>
            <w:tcW w:w="4600" w:type="pct"/>
            <w:hideMark/>
          </w:tcPr>
          <w:p w:rsidR="009825EC" w:rsidRPr="009825EC" w:rsidRDefault="009825EC" w:rsidP="0074757A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7"/>
                <w:szCs w:val="27"/>
                <w:lang w:eastAsia="ru-RU"/>
              </w:rPr>
              <w:drawing>
                <wp:inline distT="0" distB="0" distL="0" distR="0">
                  <wp:extent cx="2668905" cy="861060"/>
                  <wp:effectExtent l="19050" t="0" r="0" b="0"/>
                  <wp:docPr id="8" name="Рисунок 8" descr="http://www.bourabai.kz/toe/img/image27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bourabai.kz/toe/img/image27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905" cy="86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pct"/>
            <w:vAlign w:val="center"/>
            <w:hideMark/>
          </w:tcPr>
          <w:p w:rsidR="009825EC" w:rsidRPr="009825EC" w:rsidRDefault="009825EC" w:rsidP="0074757A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9825EC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(3)</w:t>
            </w:r>
          </w:p>
        </w:tc>
      </w:tr>
    </w:tbl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 выражений (1)-(3) следует, что ток в цепи нарастает по экспоненте с постоянной времени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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 нулевого до значения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(рис. 1 б)). Падение напряжения на сопротивлении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ru-RU"/>
        </w:rPr>
        <w:t>R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повторяет кривую тока в измененном масштабе. Напряжение на индуктивности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ru-RU"/>
        </w:rPr>
        <w:t>L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момент коммутации скачкообразно возрастает от нуля до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а затем снижается до нуля по экспоненте (рис. 1 б)).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Подставляя выражения (3) в уравнение Кирхгофа для цепи после коммутации, можно убедиться в его справедливости в любой момент времени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839085" cy="287020"/>
            <wp:effectExtent l="19050" t="0" r="0" b="0"/>
            <wp:docPr id="9" name="Рисунок 9" descr="image2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27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825EC" w:rsidRPr="009825EC" w:rsidRDefault="009B1EB0" w:rsidP="00747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E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std="t" o:hrnoshade="t" o:hr="t" fillcolor="black" stroked="f"/>
        </w:pic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42875" distR="142875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71675" cy="3067050"/>
            <wp:effectExtent l="19050" t="0" r="9525" b="0"/>
            <wp:wrapSquare wrapText="bothSides"/>
            <wp:docPr id="4" name="Рисунок 3" descr="stp_2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p_2_2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Пусть рассмотренная выше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</w:t>
      </w:r>
      <w:r w:rsidRPr="009825EC">
        <w:rPr>
          <w:rFonts w:ascii="Arial" w:eastAsia="Times New Roman" w:hAnsi="Arial" w:cs="Arial"/>
          <w:i/>
          <w:iCs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цепь длительное время была подключена к источнику ЭДС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 затем замкнута накоротко (рис. 2 а)).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этом случае установившийся ток будет равен нулю и задача сводится к отысканию его свободной составляющей. Из выражения (1)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031240" cy="297815"/>
            <wp:effectExtent l="19050" t="0" r="0" b="0"/>
            <wp:docPr id="11" name="Рисунок 11" descr="image2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279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Постоянную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можно определить из начальных условий. Установившийся ток в цепи до переключения ключа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S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был равен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(0</w:t>
      </w:r>
      <w:r w:rsidRPr="009825EC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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=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а т.к. в первый момент после коммутации ток в индуктивности сохраняет свое значение, то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(0</w:t>
      </w:r>
      <w:r w:rsidRPr="009825EC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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) </w:t>
      </w:r>
      <w:proofErr w:type="spellStart"/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</w:t>
      </w:r>
      <w:proofErr w:type="spellEnd"/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(0</w:t>
      </w:r>
      <w:r w:rsidRPr="009825EC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+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=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Отсюда ток и падения напряжения в цепи</w:t>
      </w:r>
    </w:p>
    <w:tbl>
      <w:tblPr>
        <w:tblW w:w="10725" w:type="dxa"/>
        <w:tblCellSpacing w:w="0" w:type="dxa"/>
        <w:tblCellMar>
          <w:top w:w="135" w:type="dxa"/>
          <w:left w:w="135" w:type="dxa"/>
          <w:bottom w:w="135" w:type="dxa"/>
          <w:right w:w="135" w:type="dxa"/>
        </w:tblCellMar>
        <w:tblLook w:val="04A0"/>
      </w:tblPr>
      <w:tblGrid>
        <w:gridCol w:w="9867"/>
        <w:gridCol w:w="858"/>
      </w:tblGrid>
      <w:tr w:rsidR="009825EC" w:rsidRPr="009825EC" w:rsidTr="009825EC">
        <w:trPr>
          <w:tblCellSpacing w:w="0" w:type="dxa"/>
        </w:trPr>
        <w:tc>
          <w:tcPr>
            <w:tcW w:w="4600" w:type="pct"/>
            <w:hideMark/>
          </w:tcPr>
          <w:p w:rsidR="009825EC" w:rsidRPr="009825EC" w:rsidRDefault="009825EC" w:rsidP="0074757A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7"/>
                <w:szCs w:val="27"/>
                <w:lang w:eastAsia="ru-RU"/>
              </w:rPr>
              <w:lastRenderedPageBreak/>
              <w:drawing>
                <wp:inline distT="0" distB="0" distL="0" distR="0">
                  <wp:extent cx="5528945" cy="531495"/>
                  <wp:effectExtent l="19050" t="0" r="0" b="0"/>
                  <wp:docPr id="12" name="Рисунок 12" descr="http://www.bourabai.kz/toe/img/image280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bourabai.kz/toe/img/image280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8945" cy="53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pct"/>
            <w:vAlign w:val="center"/>
            <w:hideMark/>
          </w:tcPr>
          <w:p w:rsidR="009825EC" w:rsidRPr="009825EC" w:rsidRDefault="009825EC" w:rsidP="0074757A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9825EC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(4)</w:t>
            </w:r>
          </w:p>
        </w:tc>
      </w:tr>
    </w:tbl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 выражений (4) следует, что при замыкании цепи накоротко ток уменьшается от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 нуля по экспоненте с постоянной времени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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(рис. 2 б)). Падение напряжения на резисторе изменяется по такому же закону, а напряжение на индуктивности в момент коммутации скачком изменяется от нуля до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</w:t>
      </w:r>
      <w:r w:rsidRPr="009825EC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9825E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</w:t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а затем снижается до нуля ( рис. 2б)).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Общее падение напряжения на резисторе и индуктивности в любой момент времени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90115" cy="287020"/>
            <wp:effectExtent l="19050" t="0" r="635" b="0"/>
            <wp:docPr id="13" name="Рисунок 13" descr="image2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281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</w:t>
      </w:r>
    </w:p>
    <w:p w:rsidR="009825EC" w:rsidRPr="009825EC" w:rsidRDefault="009825EC" w:rsidP="0074757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25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и следовало ожидать, равно нулю и в переходном процессе происходит преобразование энергии магнитного поля в тепло.</w:t>
      </w:r>
    </w:p>
    <w:p w:rsidR="00F8013D" w:rsidRDefault="00F8013D" w:rsidP="0074757A">
      <w:pPr>
        <w:spacing w:after="0" w:line="240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  <w:r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  <w:t>62-64</w:t>
      </w:r>
    </w:p>
    <w:p w:rsidR="00F8013D" w:rsidRPr="00F8013D" w:rsidRDefault="00F8013D" w:rsidP="0074757A">
      <w:pPr>
        <w:spacing w:after="0" w:line="240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  <w:r w:rsidRPr="00F8013D"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  <w:t>Переходные процессы в R-L-C цепи</w:t>
      </w:r>
    </w:p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тех случаях, когда требуется учесть процессы в электрическом и магнитном поле электрическая цепь содержит реактивные элементы обоих типов. Простейшим вариантом такой цепи является последовательное соединение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</w:t>
      </w:r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</w:t>
      </w:r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(рис. 1).</w:t>
      </w:r>
    </w:p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09750" cy="1343025"/>
            <wp:effectExtent l="19050" t="0" r="0" b="0"/>
            <wp:wrapSquare wrapText="bothSides"/>
            <wp:docPr id="15" name="Рисунок 4" descr="http://www.bourabai.kz/toe/img/stp_3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ourabai.kz/toe/img/stp_3_10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Уравнение Кирхгофа для этой цепи после замыкания ключа S</w:t>
      </w:r>
    </w:p>
    <w:tbl>
      <w:tblPr>
        <w:tblW w:w="6495" w:type="dxa"/>
        <w:tblCellSpacing w:w="0" w:type="dxa"/>
        <w:tblCellMar>
          <w:top w:w="135" w:type="dxa"/>
          <w:left w:w="135" w:type="dxa"/>
          <w:bottom w:w="135" w:type="dxa"/>
          <w:right w:w="135" w:type="dxa"/>
        </w:tblCellMar>
        <w:tblLook w:val="04A0"/>
      </w:tblPr>
      <w:tblGrid>
        <w:gridCol w:w="5521"/>
        <w:gridCol w:w="974"/>
      </w:tblGrid>
      <w:tr w:rsidR="00F8013D" w:rsidRPr="00F8013D" w:rsidTr="00F8013D">
        <w:trPr>
          <w:tblCellSpacing w:w="0" w:type="dxa"/>
        </w:trPr>
        <w:tc>
          <w:tcPr>
            <w:tcW w:w="4250" w:type="pct"/>
            <w:hideMark/>
          </w:tcPr>
          <w:p w:rsidR="00F8013D" w:rsidRPr="00F8013D" w:rsidRDefault="00F8013D" w:rsidP="007475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7"/>
                <w:szCs w:val="27"/>
                <w:lang w:eastAsia="ru-RU"/>
              </w:rPr>
              <w:drawing>
                <wp:inline distT="0" distB="0" distL="0" distR="0">
                  <wp:extent cx="1360805" cy="786765"/>
                  <wp:effectExtent l="19050" t="0" r="0" b="0"/>
                  <wp:docPr id="31" name="Рисунок 31" descr="http://www.bourabai.kz/toe/img/image29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bourabai.kz/toe/img/image29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805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pct"/>
            <w:vAlign w:val="center"/>
            <w:hideMark/>
          </w:tcPr>
          <w:p w:rsidR="00F8013D" w:rsidRPr="00F8013D" w:rsidRDefault="00F8013D" w:rsidP="0074757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F8013D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(1)</w:t>
            </w:r>
          </w:p>
        </w:tc>
      </w:tr>
    </w:tbl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Возьмем производную по времени от обеих частей уравнения</w:t>
      </w:r>
    </w:p>
    <w:tbl>
      <w:tblPr>
        <w:tblW w:w="10725" w:type="dxa"/>
        <w:tblCellSpacing w:w="0" w:type="dxa"/>
        <w:tblCellMar>
          <w:top w:w="135" w:type="dxa"/>
          <w:left w:w="135" w:type="dxa"/>
          <w:bottom w:w="135" w:type="dxa"/>
          <w:right w:w="135" w:type="dxa"/>
        </w:tblCellMar>
        <w:tblLook w:val="04A0"/>
      </w:tblPr>
      <w:tblGrid>
        <w:gridCol w:w="10081"/>
        <w:gridCol w:w="644"/>
      </w:tblGrid>
      <w:tr w:rsidR="00F8013D" w:rsidRPr="00F8013D" w:rsidTr="00F8013D">
        <w:trPr>
          <w:tblCellSpacing w:w="0" w:type="dxa"/>
        </w:trPr>
        <w:tc>
          <w:tcPr>
            <w:tcW w:w="4700" w:type="pct"/>
            <w:hideMark/>
          </w:tcPr>
          <w:p w:rsidR="00F8013D" w:rsidRPr="00F8013D" w:rsidRDefault="00F8013D" w:rsidP="007475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7"/>
                <w:szCs w:val="27"/>
                <w:lang w:eastAsia="ru-RU"/>
              </w:rPr>
              <w:drawing>
                <wp:inline distT="0" distB="0" distL="0" distR="0">
                  <wp:extent cx="1775460" cy="520700"/>
                  <wp:effectExtent l="19050" t="0" r="0" b="0"/>
                  <wp:docPr id="32" name="Рисунок 32" descr="http://www.bourabai.kz/toe/img/image29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bourabai.kz/toe/img/image29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013D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.</w:t>
            </w:r>
          </w:p>
        </w:tc>
        <w:tc>
          <w:tcPr>
            <w:tcW w:w="300" w:type="pct"/>
            <w:vAlign w:val="center"/>
            <w:hideMark/>
          </w:tcPr>
          <w:p w:rsidR="00F8013D" w:rsidRPr="00F8013D" w:rsidRDefault="00F8013D" w:rsidP="0074757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F8013D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(2)</w:t>
            </w:r>
          </w:p>
        </w:tc>
      </w:tr>
    </w:tbl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Характеристическое уравнение для дифференциального уравнения (2) можно получить заменой производных по времени на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p</w:t>
      </w:r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vertAlign w:val="superscript"/>
          <w:lang w:eastAsia="ru-RU"/>
        </w:rPr>
        <w:t>k</w:t>
      </w:r>
      <w:proofErr w:type="spellEnd"/>
    </w:p>
    <w:tbl>
      <w:tblPr>
        <w:tblW w:w="10725" w:type="dxa"/>
        <w:tblCellSpacing w:w="0" w:type="dxa"/>
        <w:tblCellMar>
          <w:top w:w="135" w:type="dxa"/>
          <w:left w:w="135" w:type="dxa"/>
          <w:bottom w:w="135" w:type="dxa"/>
          <w:right w:w="135" w:type="dxa"/>
        </w:tblCellMar>
        <w:tblLook w:val="04A0"/>
      </w:tblPr>
      <w:tblGrid>
        <w:gridCol w:w="10081"/>
        <w:gridCol w:w="644"/>
      </w:tblGrid>
      <w:tr w:rsidR="00F8013D" w:rsidRPr="00F8013D" w:rsidTr="00F8013D">
        <w:trPr>
          <w:tblCellSpacing w:w="0" w:type="dxa"/>
        </w:trPr>
        <w:tc>
          <w:tcPr>
            <w:tcW w:w="4700" w:type="pct"/>
            <w:hideMark/>
          </w:tcPr>
          <w:p w:rsidR="00F8013D" w:rsidRPr="00F8013D" w:rsidRDefault="00F8013D" w:rsidP="007475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7"/>
                <w:szCs w:val="27"/>
                <w:lang w:eastAsia="ru-RU"/>
              </w:rPr>
              <w:drawing>
                <wp:inline distT="0" distB="0" distL="0" distR="0">
                  <wp:extent cx="3646805" cy="520700"/>
                  <wp:effectExtent l="19050" t="0" r="0" b="0"/>
                  <wp:docPr id="33" name="Рисунок 33" descr="http://www.bourabai.kz/toe/img/image29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bourabai.kz/toe/img/image29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013D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,</w:t>
            </w:r>
          </w:p>
        </w:tc>
        <w:tc>
          <w:tcPr>
            <w:tcW w:w="300" w:type="pct"/>
            <w:vAlign w:val="center"/>
            <w:hideMark/>
          </w:tcPr>
          <w:p w:rsidR="00F8013D" w:rsidRPr="00F8013D" w:rsidRDefault="00F8013D" w:rsidP="0074757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F8013D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(3)</w:t>
            </w:r>
          </w:p>
        </w:tc>
      </w:tr>
    </w:tbl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где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48080" cy="574040"/>
            <wp:effectExtent l="19050" t="0" r="0" b="0"/>
            <wp:docPr id="34" name="Рисунок 34" descr="http://www.bourabai.kz/toe/img/image2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bourabai.kz/toe/img/image296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величина, названная при рассмотрении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hyperlink r:id="rId22" w:anchor="b1" w:history="1">
        <w:r w:rsidRPr="00F8013D">
          <w:rPr>
            <w:rFonts w:ascii="Arial" w:eastAsia="Times New Roman" w:hAnsi="Arial" w:cs="Arial"/>
            <w:color w:val="0000FF"/>
            <w:sz w:val="27"/>
            <w:u w:val="single"/>
            <w:lang w:eastAsia="ru-RU"/>
          </w:rPr>
          <w:t>явления резонанса</w:t>
        </w:r>
      </w:hyperlink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этой цепи затуханием;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69925" cy="553085"/>
            <wp:effectExtent l="19050" t="0" r="0" b="0"/>
            <wp:docPr id="35" name="Рисунок 35" descr="http://www.bourabai.kz/toe/img/image196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bourabai.kz/toe/img/image196a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 волновое сопротивление 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цепи, а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03605" cy="520700"/>
            <wp:effectExtent l="19050" t="0" r="0" b="0"/>
            <wp:docPr id="36" name="Рисунок 36" descr="http://www.bourabai.kz/toe/img/image2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ourabai.kz/toe/img/image297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угловая частота, на которой в цепи рис. 1 возникает резонанс.</w:t>
      </w:r>
    </w:p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Корнями этого характеристического уравнения являются</w:t>
      </w:r>
    </w:p>
    <w:tbl>
      <w:tblPr>
        <w:tblW w:w="10725" w:type="dxa"/>
        <w:tblCellSpacing w:w="0" w:type="dxa"/>
        <w:tblCellMar>
          <w:top w:w="135" w:type="dxa"/>
          <w:left w:w="135" w:type="dxa"/>
          <w:bottom w:w="135" w:type="dxa"/>
          <w:right w:w="135" w:type="dxa"/>
        </w:tblCellMar>
        <w:tblLook w:val="04A0"/>
      </w:tblPr>
      <w:tblGrid>
        <w:gridCol w:w="10081"/>
        <w:gridCol w:w="644"/>
      </w:tblGrid>
      <w:tr w:rsidR="00F8013D" w:rsidRPr="00F8013D" w:rsidTr="00F8013D">
        <w:trPr>
          <w:tblCellSpacing w:w="0" w:type="dxa"/>
        </w:trPr>
        <w:tc>
          <w:tcPr>
            <w:tcW w:w="4700" w:type="pct"/>
            <w:hideMark/>
          </w:tcPr>
          <w:p w:rsidR="00F8013D" w:rsidRPr="00F8013D" w:rsidRDefault="00F8013D" w:rsidP="007475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7"/>
                <w:szCs w:val="27"/>
                <w:lang w:eastAsia="ru-RU"/>
              </w:rPr>
              <w:drawing>
                <wp:inline distT="0" distB="0" distL="0" distR="0">
                  <wp:extent cx="1998980" cy="669925"/>
                  <wp:effectExtent l="19050" t="0" r="1270" b="0"/>
                  <wp:docPr id="37" name="Рисунок 37" descr="http://www.bourabai.kz/toe/img/image29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bourabai.kz/toe/img/image29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80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013D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.</w:t>
            </w:r>
          </w:p>
        </w:tc>
        <w:tc>
          <w:tcPr>
            <w:tcW w:w="300" w:type="pct"/>
            <w:vAlign w:val="center"/>
            <w:hideMark/>
          </w:tcPr>
          <w:p w:rsidR="00F8013D" w:rsidRPr="00F8013D" w:rsidRDefault="00F8013D" w:rsidP="0074757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F8013D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(4)</w:t>
            </w:r>
          </w:p>
        </w:tc>
      </w:tr>
    </w:tbl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Таким образом, корни характеристического уравнения являются функцией затухания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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 резонансной частоты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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0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значения которых, в свою очередь, определяются параметрами цепи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Резистивное сопротивление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входит только в выражение для затухания и при вариации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резонансная частота будет сохраняться постоянной. Поэтому при анализе корней затухание можно считать независимой переменной, а резонансную частоту константой, т.к. эти условия можно реализовать изменением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 выражения (4) следует, что корни могут быть вещественными отрицательными, если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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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2, или комплексно-сопряженными, если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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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2. Для первого случая их можно представить в виде</w:t>
      </w:r>
    </w:p>
    <w:tbl>
      <w:tblPr>
        <w:tblW w:w="10725" w:type="dxa"/>
        <w:tblCellSpacing w:w="0" w:type="dxa"/>
        <w:tblCellMar>
          <w:top w:w="135" w:type="dxa"/>
          <w:left w:w="135" w:type="dxa"/>
          <w:bottom w:w="135" w:type="dxa"/>
          <w:right w:w="135" w:type="dxa"/>
        </w:tblCellMar>
        <w:tblLook w:val="04A0"/>
      </w:tblPr>
      <w:tblGrid>
        <w:gridCol w:w="10081"/>
        <w:gridCol w:w="644"/>
      </w:tblGrid>
      <w:tr w:rsidR="00F8013D" w:rsidRPr="00F8013D" w:rsidTr="00F8013D">
        <w:trPr>
          <w:tblCellSpacing w:w="0" w:type="dxa"/>
        </w:trPr>
        <w:tc>
          <w:tcPr>
            <w:tcW w:w="4700" w:type="pct"/>
            <w:hideMark/>
          </w:tcPr>
          <w:p w:rsidR="00F8013D" w:rsidRPr="00F8013D" w:rsidRDefault="00F8013D" w:rsidP="007475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7"/>
                <w:szCs w:val="27"/>
                <w:lang w:eastAsia="ru-RU"/>
              </w:rPr>
              <w:drawing>
                <wp:inline distT="0" distB="0" distL="0" distR="0">
                  <wp:extent cx="2552065" cy="669925"/>
                  <wp:effectExtent l="19050" t="0" r="635" b="0"/>
                  <wp:docPr id="38" name="Рисунок 38" descr="http://www.bourabai.kz/toe/img/image29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bourabai.kz/toe/img/image29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65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Align w:val="center"/>
            <w:hideMark/>
          </w:tcPr>
          <w:p w:rsidR="00F8013D" w:rsidRPr="00F8013D" w:rsidRDefault="00F8013D" w:rsidP="0074757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F8013D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(5)</w:t>
            </w:r>
          </w:p>
        </w:tc>
      </w:tr>
    </w:tbl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где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30985" cy="553085"/>
            <wp:effectExtent l="19050" t="0" r="0" b="0"/>
            <wp:docPr id="39" name="Рисунок 39" descr="http://www.bourabai.kz/toe/img/image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bourabai.kz/toe/img/image300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а для второго в виде</w:t>
      </w:r>
    </w:p>
    <w:tbl>
      <w:tblPr>
        <w:tblW w:w="10725" w:type="dxa"/>
        <w:tblCellSpacing w:w="0" w:type="dxa"/>
        <w:tblCellMar>
          <w:top w:w="135" w:type="dxa"/>
          <w:left w:w="135" w:type="dxa"/>
          <w:bottom w:w="135" w:type="dxa"/>
          <w:right w:w="135" w:type="dxa"/>
        </w:tblCellMar>
        <w:tblLook w:val="04A0"/>
      </w:tblPr>
      <w:tblGrid>
        <w:gridCol w:w="10081"/>
        <w:gridCol w:w="644"/>
      </w:tblGrid>
      <w:tr w:rsidR="00F8013D" w:rsidRPr="00F8013D" w:rsidTr="00F8013D">
        <w:trPr>
          <w:tblCellSpacing w:w="0" w:type="dxa"/>
        </w:trPr>
        <w:tc>
          <w:tcPr>
            <w:tcW w:w="4700" w:type="pct"/>
            <w:hideMark/>
          </w:tcPr>
          <w:p w:rsidR="00F8013D" w:rsidRPr="00F8013D" w:rsidRDefault="00F8013D" w:rsidP="007475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7"/>
                <w:szCs w:val="27"/>
                <w:lang w:eastAsia="ru-RU"/>
              </w:rPr>
              <w:drawing>
                <wp:inline distT="0" distB="0" distL="0" distR="0">
                  <wp:extent cx="3072765" cy="669925"/>
                  <wp:effectExtent l="19050" t="0" r="0" b="0"/>
                  <wp:docPr id="40" name="Рисунок 40" descr="http://www.bourabai.kz/toe/img/image3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bourabai.kz/toe/img/image3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765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013D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,</w:t>
            </w:r>
          </w:p>
        </w:tc>
        <w:tc>
          <w:tcPr>
            <w:tcW w:w="300" w:type="pct"/>
            <w:vAlign w:val="center"/>
            <w:hideMark/>
          </w:tcPr>
          <w:p w:rsidR="00F8013D" w:rsidRPr="00F8013D" w:rsidRDefault="00F8013D" w:rsidP="0074757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F8013D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(6)</w:t>
            </w:r>
          </w:p>
        </w:tc>
      </w:tr>
    </w:tbl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где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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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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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/2 и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031240" cy="553085"/>
            <wp:effectExtent l="19050" t="0" r="0" b="0"/>
            <wp:docPr id="41" name="Рисунок 41" descr="http://www.bourabai.kz/toe/img/image3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bourabai.kz/toe/img/image302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Безразмерные величины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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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можно назвать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относительным затуханием и относительной частотой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т.к. они связаны с абсолютными значениями этих величин через резонансную частоту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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0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09725" cy="3114675"/>
            <wp:effectExtent l="19050" t="0" r="9525" b="0"/>
            <wp:wrapSquare wrapText="bothSides"/>
            <wp:docPr id="14" name="Рисунок 5" descr="http://www.bourabai.kz/toe/img/stp_3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ourabai.kz/toe/img/stp_3_20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013D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Если затухание цепи</w:t>
      </w:r>
      <w:r w:rsidRPr="00F8013D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b/>
          <w:bCs/>
          <w:color w:val="000000"/>
          <w:sz w:val="27"/>
          <w:szCs w:val="27"/>
          <w:lang w:eastAsia="ru-RU"/>
        </w:rPr>
        <w:t></w:t>
      </w:r>
      <w:r w:rsidRPr="00F8013D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b/>
          <w:bCs/>
          <w:color w:val="000000"/>
          <w:sz w:val="27"/>
          <w:szCs w:val="27"/>
          <w:lang w:eastAsia="ru-RU"/>
        </w:rPr>
        <w:t></w:t>
      </w:r>
      <w:r w:rsidRPr="00F8013D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то оба корня отрицательные вещественные различные (кроме предельного случая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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=2) и свободные составляющие всех величин в переходном процессе будут суммой двух экспонент с различными показателями. Значения тока и напряжений со временем не будут регулярно 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повторяться, поэтому такой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переходный процесс называется апериодическим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Так как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p</w:t>
      </w:r>
      <w:r w:rsidRPr="00F8013D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1,2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 0, то обе экспоненты будут со временем уменьшаться до нуля со скоростью, определяемой постоянной времени каждой из них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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1,2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 1/|</w:t>
      </w:r>
      <w:r w:rsidRPr="00F8013D">
        <w:rPr>
          <w:rFonts w:ascii="Arial" w:eastAsia="Times New Roman" w:hAnsi="Arial" w:cs="Arial"/>
          <w:i/>
          <w:iCs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p</w:t>
      </w:r>
      <w:r w:rsidRPr="00F8013D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1,2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| = 1/(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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0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|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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1,2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|). Таким образом, чем больше абсолютное значение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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тем быстрее закончится переходный процесс. Для двух экспонент длительность процесса будет определяться меньшим абсолютным значением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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Из рис. 2 следует, что при увеличении затухания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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значения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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1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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2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расходятся, причем при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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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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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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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1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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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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 и длительность переходного процесса становится бесконечной. Одновременно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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1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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2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достигают наибольших возможных абсолютных значений в предельном режиме, когда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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=2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Следовательно,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этот режим будет соответствовать минимальной длительности переходного процесса в цепи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013D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При затухании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0 &lt;</w:t>
      </w:r>
      <w:r w:rsidRPr="00F8013D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b/>
          <w:bCs/>
          <w:color w:val="000000"/>
          <w:sz w:val="27"/>
          <w:szCs w:val="27"/>
          <w:lang w:eastAsia="ru-RU"/>
        </w:rPr>
        <w:t></w:t>
      </w:r>
      <w:r w:rsidRPr="00F8013D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&lt; 2</w:t>
      </w:r>
      <w:r w:rsidRPr="00F8013D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корни характеристического уравнения комплексно-сопряженные с отрицательной вещественной частью. В этом случае свободная составляющая решения дифференциального уравнения также будет суммой двух экспонент, но эти экспоненты могут быть объединены и решение получено в виде</w:t>
      </w:r>
    </w:p>
    <w:p w:rsidR="00F8013D" w:rsidRPr="00F8013D" w:rsidRDefault="00F8013D" w:rsidP="0074757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a</w:t>
      </w:r>
      <w:proofErr w:type="spellEnd"/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proofErr w:type="spellStart"/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t</w:t>
      </w:r>
      <w:proofErr w:type="spellEnd"/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=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A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</w:t>
      </w:r>
      <w:r w:rsidRPr="00F8013D">
        <w:rPr>
          <w:rFonts w:ascii="Symbol" w:eastAsia="Times New Roman" w:hAnsi="Symbol" w:cs="Arial"/>
          <w:color w:val="000000"/>
          <w:sz w:val="27"/>
          <w:szCs w:val="27"/>
          <w:vertAlign w:val="superscript"/>
          <w:lang w:eastAsia="ru-RU"/>
        </w:rPr>
        <w:t></w:t>
      </w:r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vertAlign w:val="superscript"/>
          <w:lang w:eastAsia="ru-RU"/>
        </w:rPr>
        <w:t>t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sin</w:t>
      </w:r>
      <w:proofErr w:type="spellEnd"/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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F8013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t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+</w:t>
      </w:r>
      <w:proofErr w:type="spellEnd"/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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</w:p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Эта функция представляет собой синусоиду с изменяющейся во времени амплитудой. Всякая синусоидальная функция соответствует колебаниям величины относительно среднего значения, поэтому</w:t>
      </w:r>
      <w:r w:rsidRPr="00F8013D">
        <w:rPr>
          <w:rFonts w:ascii="Arial" w:eastAsia="Times New Roman" w:hAnsi="Arial" w:cs="Arial"/>
          <w:b/>
          <w:bCs/>
          <w:i/>
          <w:iCs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переходный процесс в цепи называется колебательным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Вещественная часть корней характеристического уравнения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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определяет скорость изменения амплитуды, а мнимая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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частоту колебаний. Следовательно,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длительность переходного процесса будет зависеть только от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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=</w:t>
      </w:r>
      <w:r w:rsidRPr="00F8013D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b/>
          <w:bCs/>
          <w:color w:val="000000"/>
          <w:sz w:val="27"/>
          <w:szCs w:val="27"/>
          <w:lang w:eastAsia="ru-RU"/>
        </w:rPr>
        <w:t></w:t>
      </w:r>
      <w:r w:rsidRPr="00F8013D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b/>
          <w:bCs/>
          <w:color w:val="000000"/>
          <w:sz w:val="27"/>
          <w:szCs w:val="27"/>
          <w:lang w:eastAsia="ru-RU"/>
        </w:rPr>
        <w:t></w:t>
      </w:r>
      <w:r w:rsidRPr="00F8013D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/2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Так как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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 0, то со временем амплитуда колебаний свободной составляющей будет уменьшаться. При уменьшении затухания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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абсолютное значение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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также уменьшается, что соответствует увеличению длительности переходного процесса. Максимального абсолютного значения равного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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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1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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2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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 (рис. 2)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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достигает в предельном режиме при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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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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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2, подтверждая сделанное ранее утверждение, что в этом режиме длительность переходного процесса минимальна.</w:t>
      </w:r>
    </w:p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оценки скорости изменения свободных составляющих в колебательном переходном процессе можно сравнить между собой два значения, отстоящих друг от друга на время равное периоду колебаний</w:t>
      </w:r>
    </w:p>
    <w:p w:rsidR="00F8013D" w:rsidRPr="00F8013D" w:rsidRDefault="00F8013D" w:rsidP="0074757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20845" cy="553085"/>
            <wp:effectExtent l="19050" t="0" r="8255" b="0"/>
            <wp:docPr id="42" name="Рисунок 42" descr="http://www.bourabai.kz/toe/img/image3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bourabai.kz/toe/img/image303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Величина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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называется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декрементом колебаний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На практике чаще применяют натуральный логарифм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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называемый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логарифмическим декрементом колебаний</w:t>
      </w:r>
    </w:p>
    <w:p w:rsidR="00F8013D" w:rsidRPr="00F8013D" w:rsidRDefault="00F8013D" w:rsidP="0074757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1956435" cy="531495"/>
            <wp:effectExtent l="19050" t="0" r="5715" b="0"/>
            <wp:docPr id="43" name="Рисунок 43" descr="http://www.bourabai.kz/toe/img/image3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bourabai.kz/toe/img/image305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F8013D" w:rsidRPr="00F8013D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и следовало ожидать,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Arial" w:eastAsia="Times New Roman" w:hAnsi="Arial" w:cs="Arial"/>
          <w:b/>
          <w:bCs/>
          <w:i/>
          <w:iCs/>
          <w:color w:val="FF0000"/>
          <w:sz w:val="27"/>
          <w:szCs w:val="27"/>
          <w:lang w:eastAsia="ru-RU"/>
        </w:rPr>
        <w:t>скорость изменения свободных составляющих в колебательном переходном процессе зависит только от затухания электрической цепи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A075C9" w:rsidRDefault="00F8013D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Частота колебаний свободных составляющих тока и напряжений при изменении затухания также изменяется. При увеличении затухания она стремится к нулю (рис. 2), а при уменьшении к резонансной частоте цепи. При отсутствии затухания в цепи будет протекать переменный синусоидальный ток с частотой</w:t>
      </w:r>
      <w:r w:rsidRPr="00F8013D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F8013D">
        <w:rPr>
          <w:rFonts w:ascii="Symbol" w:eastAsia="Times New Roman" w:hAnsi="Symbol" w:cs="Arial"/>
          <w:color w:val="000000"/>
          <w:sz w:val="27"/>
          <w:szCs w:val="27"/>
          <w:lang w:eastAsia="ru-RU"/>
        </w:rPr>
        <w:t></w:t>
      </w:r>
      <w:r w:rsidRPr="00F8013D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0</w:t>
      </w:r>
      <w:r w:rsidRPr="00F801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A075C9" w:rsidRDefault="00A075C9" w:rsidP="0074757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A075C9" w:rsidRDefault="00A075C9" w:rsidP="0074757A">
      <w:pPr>
        <w:spacing w:after="0" w:line="240" w:lineRule="auto"/>
        <w:jc w:val="center"/>
      </w:pPr>
      <w:r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  <w:t>66</w:t>
      </w:r>
    </w:p>
    <w:p w:rsidR="00A075C9" w:rsidRDefault="00A075C9" w:rsidP="0074757A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32805" cy="4465955"/>
            <wp:effectExtent l="1905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5C9" w:rsidRDefault="00A075C9" w:rsidP="0074757A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32805" cy="382905"/>
            <wp:effectExtent l="19050" t="0" r="0" b="0"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5C9" w:rsidRDefault="00D42BF2" w:rsidP="0074757A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6062773" cy="1614731"/>
            <wp:effectExtent l="19050" t="0" r="0" b="0"/>
            <wp:docPr id="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244" cy="161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F2" w:rsidRDefault="00D42BF2" w:rsidP="0074757A">
      <w:pPr>
        <w:spacing w:after="0" w:line="240" w:lineRule="auto"/>
        <w:jc w:val="center"/>
      </w:pPr>
      <w:r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  <w:lastRenderedPageBreak/>
        <w:t>67</w:t>
      </w:r>
    </w:p>
    <w:p w:rsidR="00D42BF2" w:rsidRPr="00D42BF2" w:rsidRDefault="00D42BF2" w:rsidP="0074757A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32805" cy="3955415"/>
            <wp:effectExtent l="19050" t="0" r="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2805" cy="4274185"/>
            <wp:effectExtent l="19050" t="0" r="0" b="0"/>
            <wp:docPr id="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F2" w:rsidRDefault="00D42BF2" w:rsidP="0074757A">
      <w:pPr>
        <w:spacing w:after="0" w:line="240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  <w:r>
        <w:rPr>
          <w:rFonts w:ascii="Bookman Old Style" w:eastAsia="Times New Roman" w:hAnsi="Bookman Old Style" w:cs="Times New Roman"/>
          <w:b/>
          <w:bCs/>
          <w:noProof/>
          <w:color w:val="000080"/>
          <w:kern w:val="36"/>
          <w:sz w:val="37"/>
          <w:szCs w:val="37"/>
          <w:lang w:eastAsia="ru-RU"/>
        </w:rPr>
        <w:lastRenderedPageBreak/>
        <w:drawing>
          <wp:inline distT="0" distB="0" distL="0" distR="0">
            <wp:extent cx="5932805" cy="1626870"/>
            <wp:effectExtent l="19050" t="0" r="0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F2" w:rsidRDefault="00D42BF2" w:rsidP="0074757A">
      <w:pPr>
        <w:spacing w:after="0" w:line="240" w:lineRule="auto"/>
        <w:jc w:val="center"/>
      </w:pPr>
      <w:r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  <w:t>68</w:t>
      </w:r>
    </w:p>
    <w:p w:rsidR="00A075C9" w:rsidRDefault="00D42BF2" w:rsidP="0074757A">
      <w:pPr>
        <w:spacing w:after="0" w:line="240" w:lineRule="auto"/>
        <w:ind w:left="-426"/>
        <w:jc w:val="center"/>
        <w:outlineLvl w:val="0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  <w:r>
        <w:rPr>
          <w:rFonts w:ascii="Bookman Old Style" w:eastAsia="Times New Roman" w:hAnsi="Bookman Old Style" w:cs="Times New Roman"/>
          <w:b/>
          <w:bCs/>
          <w:noProof/>
          <w:color w:val="000080"/>
          <w:kern w:val="36"/>
          <w:sz w:val="37"/>
          <w:szCs w:val="37"/>
          <w:lang w:eastAsia="ru-RU"/>
        </w:rPr>
        <w:drawing>
          <wp:inline distT="0" distB="0" distL="0" distR="0">
            <wp:extent cx="6549656" cy="5635256"/>
            <wp:effectExtent l="19050" t="0" r="3544" b="0"/>
            <wp:docPr id="2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805" cy="563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F2" w:rsidRDefault="00D42BF2" w:rsidP="0074757A">
      <w:pPr>
        <w:spacing w:after="0" w:line="240" w:lineRule="auto"/>
        <w:ind w:left="-426"/>
        <w:jc w:val="center"/>
        <w:outlineLvl w:val="0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  <w:r>
        <w:rPr>
          <w:rFonts w:ascii="Bookman Old Style" w:eastAsia="Times New Roman" w:hAnsi="Bookman Old Style" w:cs="Times New Roman"/>
          <w:b/>
          <w:bCs/>
          <w:noProof/>
          <w:color w:val="000080"/>
          <w:kern w:val="36"/>
          <w:sz w:val="37"/>
          <w:szCs w:val="37"/>
          <w:lang w:eastAsia="ru-RU"/>
        </w:rPr>
        <w:lastRenderedPageBreak/>
        <w:drawing>
          <wp:inline distT="0" distB="0" distL="0" distR="0">
            <wp:extent cx="6547426" cy="2806995"/>
            <wp:effectExtent l="19050" t="0" r="5774" b="0"/>
            <wp:docPr id="2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023" cy="2808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F2" w:rsidRDefault="00D42BF2" w:rsidP="0074757A">
      <w:pPr>
        <w:spacing w:after="0" w:line="240" w:lineRule="auto"/>
        <w:ind w:left="-426"/>
        <w:jc w:val="center"/>
        <w:outlineLvl w:val="0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  <w:r>
        <w:rPr>
          <w:rFonts w:ascii="Bookman Old Style" w:eastAsia="Times New Roman" w:hAnsi="Bookman Old Style" w:cs="Times New Roman"/>
          <w:b/>
          <w:bCs/>
          <w:noProof/>
          <w:color w:val="000080"/>
          <w:kern w:val="36"/>
          <w:sz w:val="37"/>
          <w:szCs w:val="37"/>
          <w:lang w:eastAsia="ru-RU"/>
        </w:rPr>
        <w:drawing>
          <wp:inline distT="0" distB="0" distL="0" distR="0">
            <wp:extent cx="6546156" cy="3113711"/>
            <wp:effectExtent l="19050" t="0" r="7044" b="0"/>
            <wp:docPr id="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91" cy="311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F2" w:rsidRDefault="00D42BF2" w:rsidP="0074757A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  <w:r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  <w:t>69</w:t>
      </w:r>
    </w:p>
    <w:p w:rsidR="00D42BF2" w:rsidRDefault="00D42BF2" w:rsidP="0074757A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3600" cy="2541270"/>
            <wp:effectExtent l="19050" t="0" r="0" b="0"/>
            <wp:docPr id="3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F2" w:rsidRDefault="00D42BF2" w:rsidP="0074757A">
      <w:pPr>
        <w:spacing w:after="0" w:line="240" w:lineRule="auto"/>
        <w:jc w:val="center"/>
      </w:pPr>
    </w:p>
    <w:p w:rsidR="00D42BF2" w:rsidRDefault="00D42BF2" w:rsidP="0074757A">
      <w:pPr>
        <w:spacing w:after="0" w:line="240" w:lineRule="auto"/>
        <w:jc w:val="center"/>
      </w:pPr>
    </w:p>
    <w:p w:rsidR="00D42BF2" w:rsidRDefault="00D42BF2" w:rsidP="0074757A">
      <w:pPr>
        <w:spacing w:after="0" w:line="240" w:lineRule="auto"/>
        <w:jc w:val="center"/>
      </w:pPr>
    </w:p>
    <w:p w:rsidR="00D42BF2" w:rsidRDefault="00D42BF2" w:rsidP="0074757A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806190"/>
            <wp:effectExtent l="19050" t="0" r="0" b="0"/>
            <wp:docPr id="4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F2" w:rsidRDefault="003E6077" w:rsidP="0074757A">
      <w:pPr>
        <w:spacing w:after="0" w:line="240" w:lineRule="auto"/>
        <w:ind w:left="-426"/>
        <w:jc w:val="center"/>
        <w:outlineLvl w:val="0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  <w:r>
        <w:rPr>
          <w:rFonts w:ascii="Bookman Old Style" w:eastAsia="Times New Roman" w:hAnsi="Bookman Old Style" w:cs="Times New Roman"/>
          <w:b/>
          <w:bCs/>
          <w:noProof/>
          <w:color w:val="000080"/>
          <w:kern w:val="36"/>
          <w:sz w:val="37"/>
          <w:szCs w:val="37"/>
          <w:lang w:eastAsia="ru-RU"/>
        </w:rPr>
        <w:drawing>
          <wp:inline distT="0" distB="0" distL="0" distR="0">
            <wp:extent cx="5932805" cy="3700145"/>
            <wp:effectExtent l="19050" t="0" r="0" b="0"/>
            <wp:docPr id="4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7A" w:rsidRDefault="0074757A" w:rsidP="0074757A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</w:p>
    <w:p w:rsidR="0074757A" w:rsidRDefault="0074757A" w:rsidP="0074757A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</w:p>
    <w:p w:rsidR="0074757A" w:rsidRDefault="0074757A" w:rsidP="0074757A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</w:p>
    <w:p w:rsidR="0074757A" w:rsidRDefault="0074757A" w:rsidP="0074757A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</w:p>
    <w:p w:rsidR="0074757A" w:rsidRDefault="0074757A" w:rsidP="0074757A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</w:p>
    <w:p w:rsidR="0074757A" w:rsidRDefault="0074757A" w:rsidP="0074757A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</w:p>
    <w:p w:rsidR="0074757A" w:rsidRDefault="0074757A" w:rsidP="0074757A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  <w:r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  <w:lastRenderedPageBreak/>
        <w:t>70</w:t>
      </w:r>
    </w:p>
    <w:p w:rsidR="003E6077" w:rsidRPr="003E6077" w:rsidRDefault="003E6077" w:rsidP="0074757A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3.5 Расчёт переходных процессов операторным методом</w:t>
      </w:r>
    </w:p>
    <w:p w:rsidR="003E6077" w:rsidRPr="003E6077" w:rsidRDefault="003E6077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3E6077" w:rsidRPr="003E6077" w:rsidRDefault="003E6077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Операторный метод расчета переходных процессов основывается на использовании линейного интегрального преобразования Лапласа   </w:t>
      </w:r>
    </w:p>
    <w:tbl>
      <w:tblPr>
        <w:tblW w:w="0" w:type="auto"/>
        <w:tblInd w:w="3523" w:type="dxa"/>
        <w:tblCellMar>
          <w:left w:w="0" w:type="dxa"/>
          <w:right w:w="0" w:type="dxa"/>
        </w:tblCellMar>
        <w:tblLook w:val="04A0"/>
      </w:tblPr>
      <w:tblGrid>
        <w:gridCol w:w="3163"/>
        <w:gridCol w:w="796"/>
      </w:tblGrid>
      <w:tr w:rsidR="003E6077" w:rsidRPr="003E6077" w:rsidTr="003E60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871345" cy="690880"/>
                  <wp:effectExtent l="0" t="0" r="0" b="0"/>
                  <wp:docPr id="74" name="Рисунок 20" descr="http://ets.ifmo.ru/osipov/os1/3_5_0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ets.ifmo.ru/osipov/os1/3_5_0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34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(3.32)</w:t>
            </w:r>
          </w:p>
        </w:tc>
      </w:tr>
    </w:tbl>
    <w:p w:rsidR="003E6077" w:rsidRPr="003E6077" w:rsidRDefault="003E6077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в качестве параметра участвует комплексная переменная p=s+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ω. Применение этого преобразования сводит функцию времени к зависимости от этого параметра. Большинство исследуемых в электротехнике функций времени имеют в качестве изображения по Лапласу дробно-рациональную функцию, которую называют операторным изображением (см.Таблицу 4), а саму функцию времени - оригиналом. Из приведенных в таблице примеров следует вышеприведенное утверждение, что использование преобразования Лапласа неизбежно сводит любую временную функцию к дробно-рациональной функции вида полином, деленный на полином от переменной 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E6077" w:rsidRPr="003E6077" w:rsidRDefault="003E6077" w:rsidP="0074757A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E6077" w:rsidRPr="003E6077" w:rsidRDefault="003E6077" w:rsidP="0074757A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операторных изображений.</w:t>
      </w:r>
    </w:p>
    <w:p w:rsidR="003E6077" w:rsidRPr="003E6077" w:rsidRDefault="003E6077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Таблица 4</w:t>
      </w:r>
    </w:p>
    <w:tbl>
      <w:tblPr>
        <w:tblW w:w="0" w:type="auto"/>
        <w:tblInd w:w="3209" w:type="dxa"/>
        <w:tblCellMar>
          <w:left w:w="0" w:type="dxa"/>
          <w:right w:w="0" w:type="dxa"/>
        </w:tblCellMar>
        <w:tblLook w:val="04A0"/>
      </w:tblPr>
      <w:tblGrid>
        <w:gridCol w:w="1753"/>
        <w:gridCol w:w="3220"/>
      </w:tblGrid>
      <w:tr w:rsidR="003E6077" w:rsidRPr="003E6077" w:rsidTr="003E6077"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Оригинал </w:t>
            </w: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Изображение </w:t>
            </w: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3E6077" w:rsidRPr="003E6077" w:rsidTr="003E6077"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818515" cy="266065"/>
                  <wp:effectExtent l="0" t="0" r="0" b="0"/>
                  <wp:docPr id="73" name="Рисунок 21" descr="http://ets.ifmo.ru/osipov/os1/3_5_0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ets.ifmo.ru/osipov/os1/3_5_0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51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1/p</w:t>
            </w:r>
          </w:p>
        </w:tc>
      </w:tr>
      <w:tr w:rsidR="003E6077" w:rsidRPr="003E6077" w:rsidTr="003E6077"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605790" cy="308610"/>
                  <wp:effectExtent l="0" t="0" r="0" b="0"/>
                  <wp:docPr id="72" name="Рисунок 22" descr="http://ets.ifmo.ru/osipov/os1/3_5_0.files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ets.ifmo.ru/osipov/os1/3_5_0.files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A/p</w:t>
            </w:r>
          </w:p>
        </w:tc>
      </w:tr>
      <w:tr w:rsidR="003E6077" w:rsidRPr="003E6077" w:rsidTr="003E6077"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808355" cy="499745"/>
                  <wp:effectExtent l="0" t="0" r="0" b="0"/>
                  <wp:docPr id="71" name="Рисунок 23" descr="http://ets.ifmo.ru/osipov/os1/3_5_0.files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ets.ifmo.ru/osipov/os1/3_5_0.files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355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3E6077" w:rsidRPr="003E6077" w:rsidTr="003E6077"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255270" cy="553085"/>
                  <wp:effectExtent l="0" t="0" r="0" b="0"/>
                  <wp:docPr id="70" name="Рисунок 24" descr="http://ets.ifmo.ru/osipov/os1/3_5_0.files/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ets.ifmo.ru/osipov/os1/3_5_0.files/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55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520700" cy="553085"/>
                  <wp:effectExtent l="0" t="0" r="0" b="0"/>
                  <wp:docPr id="69" name="Рисунок 25" descr="http://ets.ifmo.ru/osipov/os1/3_5_0.files/image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ets.ifmo.ru/osipov/os1/3_5_0.files/image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55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077" w:rsidRPr="003E6077" w:rsidTr="003E6077"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e</w:t>
            </w:r>
            <w:r w:rsidRPr="003E6077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val="en-US" w:eastAsia="ru-RU"/>
              </w:rPr>
              <w:t>-a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vertAlign w:val="superscript"/>
                <w:lang w:val="en-US" w:eastAsia="ru-RU"/>
              </w:rPr>
              <w:t>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403860" cy="446405"/>
                  <wp:effectExtent l="19050" t="0" r="0" b="0"/>
                  <wp:docPr id="68" name="Рисунок 26" descr="http://ets.ifmo.ru/osipov/os1/3_5_0.files/image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ets.ifmo.ru/osipov/os1/3_5_0.files/image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4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077" w:rsidRPr="003E6077" w:rsidTr="003E6077"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(1-e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-a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val="en-US" w:eastAsia="ru-RU"/>
              </w:rPr>
              <w:t>t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659130" cy="467995"/>
                  <wp:effectExtent l="0" t="0" r="7620" b="0"/>
                  <wp:docPr id="67" name="Рисунок 27" descr="http://ets.ifmo.ru/osipov/os1/3_5_0.files/image0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ets.ifmo.ru/osipov/os1/3_5_0.files/image0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3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077" w:rsidRPr="003E6077" w:rsidTr="003E6077"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956945" cy="276225"/>
                  <wp:effectExtent l="19050" t="0" r="0" b="0"/>
                  <wp:docPr id="66" name="Рисунок 28" descr="http://ets.ifmo.ru/osipov/os1/3_5_0.files/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ets.ifmo.ru/osipov/os1/3_5_0.files/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148080" cy="520700"/>
                  <wp:effectExtent l="0" t="0" r="0" b="0"/>
                  <wp:docPr id="65" name="Рисунок 29" descr="http://ets.ifmo.ru/osipov/os1/3_5_0.files/image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ets.ifmo.ru/osipov/os1/3_5_0.files/image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077" w:rsidRPr="003E6077" w:rsidTr="003E6077"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765810" cy="318770"/>
                  <wp:effectExtent l="0" t="0" r="0" b="0"/>
                  <wp:docPr id="64" name="Рисунок 30" descr="http://ets.ifmo.ru/osipov/os1/3_5_0.files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ets.ifmo.ru/osipov/os1/3_5_0.files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861060" cy="457200"/>
                  <wp:effectExtent l="0" t="0" r="0" b="0"/>
                  <wp:docPr id="63" name="Рисунок 31" descr="http://ets.ifmo.ru/osipov/os1/3_5_0.files/image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ets.ifmo.ru/osipov/os1/3_5_0.files/image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077" w:rsidRPr="003E6077" w:rsidTr="003E6077"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t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proofErr w:type="spellEnd"/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-a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val="en-US" w:eastAsia="ru-RU"/>
              </w:rPr>
              <w:t>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627380" cy="488950"/>
                  <wp:effectExtent l="0" t="0" r="1270" b="0"/>
                  <wp:docPr id="62" name="Рисунок 32" descr="http://ets.ifmo.ru/osipov/os1/3_5_0.files/image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ets.ifmo.ru/osipov/os1/3_5_0.files/image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48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077" w:rsidRPr="003E6077" w:rsidTr="003E6077"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f(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t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(p)</w:t>
            </w:r>
          </w:p>
        </w:tc>
      </w:tr>
      <w:tr w:rsidR="003E6077" w:rsidRPr="003E6077" w:rsidTr="003E6077"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393700" cy="436245"/>
                  <wp:effectExtent l="0" t="0" r="0" b="0"/>
                  <wp:docPr id="61" name="Рисунок 33" descr="http://ets.ifmo.ru/osipov/os1/3_5_0.files/image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ets.ifmo.ru/osipov/os1/3_5_0.files/image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(p)-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(0)</w:t>
            </w:r>
          </w:p>
        </w:tc>
      </w:tr>
      <w:tr w:rsidR="003E6077" w:rsidRPr="003E6077" w:rsidTr="003E6077"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520700" cy="563245"/>
                  <wp:effectExtent l="0" t="0" r="0" b="0"/>
                  <wp:docPr id="60" name="Рисунок 34" descr="http://ets.ifmo.ru/osipov/os1/3_5_0.files/image0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ets.ifmo.ru/osipov/os1/3_5_0.files/image0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351155" cy="446405"/>
                  <wp:effectExtent l="0" t="0" r="0" b="0"/>
                  <wp:docPr id="59" name="Рисунок 35" descr="http://ets.ifmo.ru/osipov/os1/3_5_0.files/image0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ets.ifmo.ru/osipov/os1/3_5_0.files/image0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4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077" w:rsidRPr="003E6077" w:rsidRDefault="003E6077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 </w:t>
      </w:r>
    </w:p>
    <w:p w:rsidR="003E6077" w:rsidRPr="003E6077" w:rsidRDefault="003E6077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Однотипность получаемых изображений говорит о том, что это преобразование настолько "сильное", что при его использовании любые интегральные и дифференциальные временные соотношения сводятся также к алгебраическим выражениям. Следовательно, применив это преобразование к системе интегро-дифференциальных уравнений, получим систему алгебраических уравнений, зависимых от комплексной переменной 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Этот прием уже был использован ранее при анализе цепей синусоидального тока, где была показана возможность перехода посредством мнимой комплексной переменной </w:t>
      </w:r>
      <w:proofErr w:type="spellStart"/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ω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комплексным амплитудам токов и напряжений с последующим формальным анализом как бы цепи постоянного тока [1]. Операторный метод является развитием метода комплексных амплитуд, в обоих методах исходные, т.е. временные выражения, заменяют более простыми алгебраическими, которые в данном случае называют операторными.</w:t>
      </w:r>
    </w:p>
    <w:p w:rsidR="003E6077" w:rsidRPr="003E6077" w:rsidRDefault="003E6077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Так же как и в методе комплексных амплитуд, постоянные параметры цепи - </w:t>
      </w:r>
      <w:proofErr w:type="spellStart"/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переходят из оригинала в изображение и обратно без каких-либо изменений в качестве коэффициентов. В комплексном методе производная </w:t>
      </w:r>
      <w:proofErr w:type="spellStart"/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dt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заменяется произведением </w:t>
      </w:r>
      <w:proofErr w:type="spellStart"/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ω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в операторном - множителем 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соответственно интеграл во временной области заменяется в комплексном методе на 1/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ω, а в операторном - на 1/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Вместо комплексных амплитуд напряжения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351155" cy="297815"/>
            <wp:effectExtent l="0" t="0" r="0" b="0"/>
            <wp:docPr id="58" name="Рисунок 36" descr="http://ets.ifmo.ru/osipov/os1/3_5_0.file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ets.ifmo.ru/osipov/os1/3_5_0.files/image034.gif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тока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287020" cy="297815"/>
            <wp:effectExtent l="0" t="0" r="0" b="0"/>
            <wp:docPr id="57" name="Рисунок 37" descr="http://ets.ifmo.ru/osipov/os1/3_5_0.file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ets.ifmo.ru/osipov/os1/3_5_0.files/image036.gif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записывают операторные выражения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Имеет место только разница в записи постоянных источников напряжения и тока: </w:t>
      </w:r>
      <w:proofErr w:type="spellStart"/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=const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=const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;их операторные изображения принимают вид: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(см. табл.4, п.2).</w:t>
      </w:r>
    </w:p>
    <w:p w:rsidR="003E6077" w:rsidRPr="003E6077" w:rsidRDefault="003E6077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Применяя преобразование Лапласа к компонентным соотношениям (3.5), связывающим токи и напряжения в каждом элементе цепи, можно установить правило перехода от реальной цепи к операторной. Это правило приведено в таблице 5.</w:t>
      </w:r>
    </w:p>
    <w:p w:rsidR="003E6077" w:rsidRPr="003E6077" w:rsidRDefault="003E6077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Таблица 5</w:t>
      </w:r>
    </w:p>
    <w:tbl>
      <w:tblPr>
        <w:tblW w:w="0" w:type="auto"/>
        <w:tblInd w:w="1903" w:type="dxa"/>
        <w:tblCellMar>
          <w:left w:w="0" w:type="dxa"/>
          <w:right w:w="0" w:type="dxa"/>
        </w:tblCellMar>
        <w:tblLook w:val="04A0"/>
      </w:tblPr>
      <w:tblGrid>
        <w:gridCol w:w="3089"/>
        <w:gridCol w:w="3148"/>
      </w:tblGrid>
      <w:tr w:rsidR="003E6077" w:rsidRPr="003E6077" w:rsidTr="003E6077"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Исходная электрическая цепь</w:t>
            </w: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Операторная расчетная цепь</w:t>
            </w:r>
          </w:p>
        </w:tc>
      </w:tr>
      <w:tr w:rsidR="003E6077" w:rsidRPr="003E6077" w:rsidTr="003E6077">
        <w:tc>
          <w:tcPr>
            <w:tcW w:w="3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i</w:t>
            </w:r>
            <w:proofErr w:type="spellEnd"/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t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),</w:t>
            </w:r>
            <w:r w:rsidRPr="003E6077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 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u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t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),</w:t>
            </w:r>
            <w:r w:rsidRPr="003E6077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 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t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),</w:t>
            </w:r>
            <w:r w:rsidRPr="003E6077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 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J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t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I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(p),</w:t>
            </w:r>
            <w:r w:rsidRPr="003E6077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 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U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(p),</w:t>
            </w:r>
            <w:r w:rsidRPr="003E6077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 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(p),</w:t>
            </w:r>
            <w:r w:rsidRPr="003E6077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 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J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(p)</w:t>
            </w:r>
          </w:p>
        </w:tc>
      </w:tr>
      <w:tr w:rsidR="003E6077" w:rsidRPr="003E6077" w:rsidTr="003E6077">
        <w:tc>
          <w:tcPr>
            <w:tcW w:w="3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05535" cy="499745"/>
                  <wp:effectExtent l="19050" t="0" r="0" b="0"/>
                  <wp:docPr id="56" name="Рисунок 38" descr="http://ets.ifmo.ru/osipov/os1/3_5_0.files/image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ets.ifmo.ru/osipov/os1/3_5_0.files/image0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30985" cy="574040"/>
                  <wp:effectExtent l="19050" t="0" r="0" b="0"/>
                  <wp:docPr id="55" name="Рисунок 39" descr="http://ets.ifmo.ru/osipov/os1/3_5_0.files/image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ets.ifmo.ru/osipov/os1/3_5_0.files/image0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98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077" w:rsidRPr="003E6077" w:rsidTr="003E6077">
        <w:tc>
          <w:tcPr>
            <w:tcW w:w="3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05535" cy="361315"/>
                  <wp:effectExtent l="19050" t="0" r="0" b="0"/>
                  <wp:docPr id="54" name="Рисунок 40" descr="http://ets.ifmo.ru/osipov/os1/3_5_0.files/image0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ets.ifmo.ru/osipov/os1/3_5_0.files/image0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16075" cy="499745"/>
                  <wp:effectExtent l="19050" t="0" r="3175" b="0"/>
                  <wp:docPr id="53" name="Рисунок 41" descr="http://ets.ifmo.ru/osipov/os1/3_5_0.files/image0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ets.ifmo.ru/osipov/os1/3_5_0.files/image0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077" w:rsidRPr="003E6077" w:rsidTr="003E6077">
        <w:tc>
          <w:tcPr>
            <w:tcW w:w="3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18260" cy="648335"/>
                  <wp:effectExtent l="19050" t="0" r="0" b="0"/>
                  <wp:docPr id="52" name="Рисунок 42" descr="http://ets.ifmo.ru/osipov/os1/3_5_0.files/image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ets.ifmo.ru/osipov/os1/3_5_0.files/image0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43710" cy="648335"/>
                  <wp:effectExtent l="19050" t="0" r="8890" b="0"/>
                  <wp:docPr id="51" name="Рисунок 43" descr="http://ets.ifmo.ru/osipov/os1/3_5_0.files/image0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ets.ifmo.ru/osipov/os1/3_5_0.files/image0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710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077" w:rsidRPr="003E6077" w:rsidRDefault="003E6077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3E6077" w:rsidRPr="003E6077" w:rsidRDefault="003E6077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Из таблицы следует, что резистивный элемент </w:t>
      </w:r>
      <w:proofErr w:type="spellStart"/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преобразуется в операторный образ без изменения, и закон Ома в операторной форме имеет тот же вид, что и для переменной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(p) = </w:t>
      </w:r>
      <w:proofErr w:type="spellStart"/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rI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Индуктивность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заменяется операторным сопротивлением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Z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L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= 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источником напряжения </w:t>
      </w:r>
      <w:proofErr w:type="spellStart"/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</w:t>
      </w:r>
      <w:proofErr w:type="spellEnd"/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L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(0), направление действия которого совпадает с направлением тока в индуктивности к моменту коммутации. Емкость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заменяется операторным сопротивлением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Z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C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1/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источником напряжения </w:t>
      </w:r>
      <w:proofErr w:type="spellStart"/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proofErr w:type="spellEnd"/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C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(0)/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направление действия источника противоположно напряжению на емкости к моменту коммутации, т.е. направлено в сторону разряда емкости на внешнюю цепь. Независимые источники энергии заменяются на операторные образы, для чего могут быть использованы изображения функций, указанные в таблице 4. Можно эти изображения найти непосредственно путем использования прямого преобразования Лапласа (3.32). Пользуясь 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этой таблицей соответствия, легко построить операторную расчетную цепь, которая в дальнейшем рассчитывается как цепь постоянного тока. Из рассмотренного следует, что расчет переходного процесса операторным методом целесообразно начинать сразу с операторной схемы замещения, минуя этап составления системы интегро-дифференциальных уравнений.</w:t>
      </w:r>
    </w:p>
    <w:p w:rsidR="003E6077" w:rsidRPr="003E6077" w:rsidRDefault="003E6077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Операторная расчетная схема замещения позволяет найти изображения  токов и напряжений всех ветвей. Для расчета могут быть применены все известные методы расчета цепей постоянного тока: законы Кирхгофа, метод контурных токов, метод узловых потенциалов, метод наложения, простейшие преобразования и т.д. Компонентные уравнения цепи, связывающие ток и напряжение в каждом элементе или ветви, записываются в операторных образах аналогично цепям постоянного тока [1].Все найденные операторные изображения токов и напряжений имеют однотипный характер в виде дробно-рациональной функции, где полином числителя по степеням 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делится на полином знаменателя.   </w:t>
      </w:r>
    </w:p>
    <w:tbl>
      <w:tblPr>
        <w:tblW w:w="0" w:type="auto"/>
        <w:tblInd w:w="472" w:type="dxa"/>
        <w:tblCellMar>
          <w:left w:w="0" w:type="dxa"/>
          <w:right w:w="0" w:type="dxa"/>
        </w:tblCellMar>
        <w:tblLook w:val="04A0"/>
      </w:tblPr>
      <w:tblGrid>
        <w:gridCol w:w="1723"/>
        <w:gridCol w:w="5973"/>
        <w:gridCol w:w="796"/>
      </w:tblGrid>
      <w:tr w:rsidR="003E6077" w:rsidRPr="003E6077" w:rsidTr="003E60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956945" cy="276225"/>
                  <wp:effectExtent l="0" t="0" r="0" b="0"/>
                  <wp:docPr id="50" name="Рисунок 44" descr="http://ets.ifmo.ru/osipov/os1/3_5_0.files/image0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ets.ifmo.ru/osipov/os1/3_5_0.files/image0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3636645" cy="627380"/>
                  <wp:effectExtent l="19050" t="0" r="0" b="0"/>
                  <wp:docPr id="49" name="Рисунок 45" descr="http://ets.ifmo.ru/osipov/os1/3_5_0.files/image0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ets.ifmo.ru/osipov/os1/3_5_0.files/image0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645" cy="627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(3.33)</w:t>
            </w:r>
          </w:p>
        </w:tc>
      </w:tr>
    </w:tbl>
    <w:p w:rsidR="003E6077" w:rsidRPr="003E6077" w:rsidRDefault="003E6077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В большинстве случаев выполняется условие 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т.е. степень числителя меньше степени знаменателя и дробь правильная. Если же степени равны, то нужно путем деления полиномов выделить целую часть, и от этой части обратное преобразование Лапласа приводит к появлению в решении 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дельта-функции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(см. табл.4,п.3). Та часть решения, которая определяется правильной дробью, позволяет найти оригинал путем применения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Теоремы разложения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основанной на возможности представления дробно-рациональной функции в виде суммы простейших дробей. Формула обратного преобразования имеет вид</w:t>
      </w:r>
    </w:p>
    <w:tbl>
      <w:tblPr>
        <w:tblW w:w="0" w:type="auto"/>
        <w:tblInd w:w="1635" w:type="dxa"/>
        <w:tblCellMar>
          <w:left w:w="0" w:type="dxa"/>
          <w:right w:w="0" w:type="dxa"/>
        </w:tblCellMar>
        <w:tblLook w:val="04A0"/>
      </w:tblPr>
      <w:tblGrid>
        <w:gridCol w:w="1121"/>
        <w:gridCol w:w="3059"/>
        <w:gridCol w:w="796"/>
      </w:tblGrid>
      <w:tr w:rsidR="003E6077" w:rsidRPr="003E6077" w:rsidTr="003E60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t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)=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u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t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786255" cy="733425"/>
                  <wp:effectExtent l="19050" t="0" r="0" b="0"/>
                  <wp:docPr id="46" name="Рисунок 46" descr="http://ets.ifmo.ru/osipov/os1/3_5_0.files/image0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ets.ifmo.ru/osipov/os1/3_5_0.files/image05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(3.34)</w:t>
            </w:r>
          </w:p>
        </w:tc>
      </w:tr>
    </w:tbl>
    <w:p w:rsidR="003E6077" w:rsidRPr="003E6077" w:rsidRDefault="003E6077" w:rsidP="0074757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k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корни знаменателя, которые находятся из уравнения F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0. Будем рассматривать случай разных вещественных отрицательных корней;</w:t>
      </w:r>
    </w:p>
    <w:tbl>
      <w:tblPr>
        <w:tblW w:w="0" w:type="auto"/>
        <w:tblInd w:w="2452" w:type="dxa"/>
        <w:tblCellMar>
          <w:left w:w="0" w:type="dxa"/>
          <w:right w:w="0" w:type="dxa"/>
        </w:tblCellMar>
        <w:tblLook w:val="04A0"/>
      </w:tblPr>
      <w:tblGrid>
        <w:gridCol w:w="2728"/>
      </w:tblGrid>
      <w:tr w:rsidR="003E6077" w:rsidRPr="003E6077" w:rsidTr="003E60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595120" cy="786765"/>
                  <wp:effectExtent l="0" t="0" r="0" b="0"/>
                  <wp:docPr id="47" name="Рисунок 47" descr="http://ets.ifmo.ru/osipov/os1/3_5_0.files/image0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ets.ifmo.ru/osipov/os1/3_5_0.files/image0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12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077" w:rsidRPr="003E6077" w:rsidRDefault="003E6077" w:rsidP="0074757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производная от знаменателя по переменной 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 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k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- полином числителя, где вместо 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подставлен корень 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k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E6077" w:rsidRPr="003E6077" w:rsidRDefault="003E6077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Часто бывает так, что в полиноме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слагаемое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= 0. Тогда множитель 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вынести за скобку, и знаменатель принимает вид 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p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этом случае при наличии 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корней первый корень уравнения p</w:t>
      </w:r>
      <w:r w:rsidRPr="003E60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0 будет нулевым: p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0. Для этого частного случая Теорема разложения принимает вид                                      </w:t>
      </w:r>
    </w:p>
    <w:tbl>
      <w:tblPr>
        <w:tblW w:w="0" w:type="auto"/>
        <w:tblInd w:w="1230" w:type="dxa"/>
        <w:tblCellMar>
          <w:left w:w="0" w:type="dxa"/>
          <w:right w:w="0" w:type="dxa"/>
        </w:tblCellMar>
        <w:tblLook w:val="04A0"/>
      </w:tblPr>
      <w:tblGrid>
        <w:gridCol w:w="1121"/>
        <w:gridCol w:w="4164"/>
        <w:gridCol w:w="796"/>
      </w:tblGrid>
      <w:tr w:rsidR="003E6077" w:rsidRPr="003E6077" w:rsidTr="003E60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t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)=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u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3E60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t</w:t>
            </w:r>
            <w:r w:rsidRPr="003E60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2487930" cy="669925"/>
                  <wp:effectExtent l="19050" t="0" r="0" b="0"/>
                  <wp:docPr id="48" name="Рисунок 48" descr="http://ets.ifmo.ru/osipov/os1/3_5_0.files/image05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ets.ifmo.ru/osipov/os1/3_5_0.files/image05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930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077" w:rsidRPr="003E6077" w:rsidRDefault="003E6077" w:rsidP="007475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6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(3.35)</w:t>
            </w:r>
          </w:p>
        </w:tc>
      </w:tr>
    </w:tbl>
    <w:p w:rsidR="003E6077" w:rsidRPr="003E6077" w:rsidRDefault="003E6077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т.е. в решении появляется слагаемое, которое не зависит от времени. Это слагаемое соответствует принужденной составляющей искомого тока или напряжения.</w:t>
      </w:r>
    </w:p>
    <w:p w:rsidR="003E6077" w:rsidRDefault="003E6077" w:rsidP="007475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6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4757A" w:rsidRDefault="0074757A" w:rsidP="007475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4757A" w:rsidRPr="003E6077" w:rsidRDefault="0074757A" w:rsidP="0074757A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4757A" w:rsidRDefault="0074757A" w:rsidP="0074757A">
      <w:pPr>
        <w:pStyle w:val="a3"/>
        <w:spacing w:before="0" w:beforeAutospacing="0" w:after="0" w:afterAutospacing="0"/>
        <w:ind w:left="251" w:right="2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Анализ полученных выражений позволяет раз и навсегда нарисовать операторные схемы замещения элементов, из которых можно строить операторную схему замещения всей </w:t>
      </w:r>
      <w:proofErr w:type="spellStart"/>
      <w:r>
        <w:rPr>
          <w:rFonts w:ascii="Verdana" w:hAnsi="Verdana"/>
          <w:color w:val="000000"/>
          <w:sz w:val="20"/>
          <w:szCs w:val="20"/>
        </w:rPr>
        <w:t>послекоммутационной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схемы.</w:t>
      </w:r>
    </w:p>
    <w:p w:rsidR="0074757A" w:rsidRDefault="0074757A" w:rsidP="0074757A">
      <w:pPr>
        <w:pStyle w:val="a3"/>
        <w:spacing w:before="0" w:beforeAutospacing="0" w:after="0" w:afterAutospacing="0"/>
        <w:ind w:left="251" w:right="2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859530" cy="1658620"/>
            <wp:effectExtent l="19050" t="0" r="7620" b="0"/>
            <wp:docPr id="78" name="Рисунок 78" descr="http://ok-t.ru/studopediaru/baza2/3016131588446.files/image2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ok-t.ru/studopediaru/baza2/3016131588446.files/image2173.jp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7A" w:rsidRDefault="0074757A" w:rsidP="0074757A">
      <w:pPr>
        <w:pStyle w:val="a3"/>
        <w:spacing w:before="0" w:beforeAutospacing="0" w:after="0" w:afterAutospacing="0"/>
        <w:ind w:left="251" w:right="2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Из примеров видно, что источник тока отображается изображением источника тока, а ЭДС – изображением источника ЭДС.</w:t>
      </w:r>
    </w:p>
    <w:p w:rsidR="0074757A" w:rsidRDefault="0074757A" w:rsidP="0074757A">
      <w:pPr>
        <w:pStyle w:val="a3"/>
        <w:spacing w:before="0" w:beforeAutospacing="0" w:after="0" w:afterAutospacing="0"/>
        <w:ind w:left="251" w:right="2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бы в схеме был управляемый источник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946150" cy="255270"/>
            <wp:effectExtent l="0" t="0" r="0" b="0"/>
            <wp:docPr id="79" name="Рисунок 79" descr="http://ok-t.ru/studopediaru/baza2/3016131588446.files/image2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ok-t.ru/studopediaru/baza2/3016131588446.files/image2175.gif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, то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999490" cy="255270"/>
            <wp:effectExtent l="0" t="0" r="0" b="0"/>
            <wp:docPr id="80" name="Рисунок 80" descr="http://ok-t.ru/studopediaru/baza2/3016131588446.files/image21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ok-t.ru/studopediaru/baza2/3016131588446.files/image2177.gif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. Аналогично с управляемым источником тока. Для учета взаимных индуктивностей можно поступить аналогично, при этом в схеме замещения появятся дополнительные источники ЭДС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05790" cy="266065"/>
            <wp:effectExtent l="19050" t="0" r="0" b="0"/>
            <wp:docPr id="81" name="Рисунок 81" descr="http://ok-t.ru/studopediaru/baza2/3016131588446.files/image2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ok-t.ru/studopediaru/baza2/3016131588446.files/image2179.gif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116330" cy="297815"/>
            <wp:effectExtent l="19050" t="0" r="7620" b="0"/>
            <wp:docPr id="82" name="Рисунок 82" descr="http://ok-t.ru/studopediaru/baza2/3016131588446.files/image2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ok-t.ru/studopediaru/baza2/3016131588446.files/image2181.gif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.</w:t>
      </w:r>
    </w:p>
    <w:p w:rsidR="0074757A" w:rsidRDefault="0074757A" w:rsidP="0074757A">
      <w:pPr>
        <w:pStyle w:val="a3"/>
        <w:spacing w:before="0" w:beforeAutospacing="0" w:after="0" w:afterAutospacing="0"/>
        <w:ind w:left="251" w:right="2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же до коммутации в индуктивностях тока не было (расчет переходной и импульсной характеристики, передаточной функции), то никаких дополнительных источников не появится, а просто надо будет по прежним правилам учитывать напряжение взаимной индукции.</w:t>
      </w:r>
    </w:p>
    <w:p w:rsidR="0074757A" w:rsidRDefault="0074757A" w:rsidP="0074757A">
      <w:pPr>
        <w:pStyle w:val="a3"/>
        <w:spacing w:before="0" w:beforeAutospacing="0" w:after="0" w:afterAutospacing="0"/>
        <w:ind w:left="251" w:right="2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Пример:</w:t>
      </w:r>
    </w:p>
    <w:p w:rsidR="0074757A" w:rsidRDefault="0074757A" w:rsidP="0074757A">
      <w:pPr>
        <w:pStyle w:val="a3"/>
        <w:spacing w:before="0" w:beforeAutospacing="0" w:after="0" w:afterAutospacing="0"/>
        <w:ind w:left="251" w:right="2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455670" cy="1073785"/>
            <wp:effectExtent l="19050" t="0" r="0" b="0"/>
            <wp:docPr id="83" name="Рисунок 83" descr="http://ok-t.ru/studopediaru/baza2/3016131588446.files/image2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ok-t.ru/studopediaru/baza2/3016131588446.files/image2183.jp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7A" w:rsidRDefault="0074757A" w:rsidP="0074757A">
      <w:pPr>
        <w:pStyle w:val="a3"/>
        <w:spacing w:before="0" w:beforeAutospacing="0" w:after="0" w:afterAutospacing="0"/>
        <w:ind w:left="251" w:right="2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828290" cy="1073785"/>
            <wp:effectExtent l="19050" t="0" r="0" b="0"/>
            <wp:docPr id="84" name="Рисунок 84" descr="http://ok-t.ru/studopediaru/baza2/3016131588446.files/image2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ok-t.ru/studopediaru/baza2/3016131588446.files/image2185.jp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7A" w:rsidRDefault="0074757A" w:rsidP="0074757A">
      <w:pPr>
        <w:pStyle w:val="a3"/>
        <w:spacing w:before="0" w:beforeAutospacing="0" w:after="0" w:afterAutospacing="0"/>
        <w:ind w:left="251" w:right="2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434590" cy="690880"/>
            <wp:effectExtent l="0" t="0" r="3810" b="0"/>
            <wp:docPr id="85" name="Рисунок 85" descr="http://ok-t.ru/studopediaru/baza2/3016131588446.files/image21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ok-t.ru/studopediaru/baza2/3016131588446.files/image2187.gif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7A" w:rsidRDefault="0074757A" w:rsidP="0074757A">
      <w:pPr>
        <w:pStyle w:val="a3"/>
        <w:spacing w:before="0" w:beforeAutospacing="0" w:after="0" w:afterAutospacing="0"/>
        <w:ind w:left="251" w:right="2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 учетом сказанного, под операторным методом понимают такой порядок действий.</w:t>
      </w:r>
    </w:p>
    <w:p w:rsidR="0074757A" w:rsidRDefault="0074757A" w:rsidP="0074757A">
      <w:pPr>
        <w:pStyle w:val="a3"/>
        <w:spacing w:before="0" w:beforeAutospacing="0" w:after="0" w:afterAutospacing="0"/>
        <w:ind w:left="251" w:right="2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В схеме до коммутации рассчитывают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99745" cy="223520"/>
            <wp:effectExtent l="19050" t="0" r="0" b="0"/>
            <wp:docPr id="86" name="Рисунок 86" descr="http://ok-t.ru/studopediaru/baza2/3016131588446.files/image21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ok-t.ru/studopediaru/baza2/3016131588446.files/image2147.gif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46405" cy="223520"/>
            <wp:effectExtent l="0" t="0" r="0" b="0"/>
            <wp:docPr id="87" name="Рисунок 87" descr="http://ok-t.ru/studopediaru/baza2/3016131588446.files/image2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ok-t.ru/studopediaru/baza2/3016131588446.files/image2189.gif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.</w:t>
      </w:r>
    </w:p>
    <w:p w:rsidR="0074757A" w:rsidRDefault="0074757A" w:rsidP="0074757A">
      <w:pPr>
        <w:pStyle w:val="a3"/>
        <w:spacing w:before="0" w:beforeAutospacing="0" w:after="0" w:afterAutospacing="0"/>
        <w:ind w:left="251" w:right="2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Рисуют операторную схему замещения цепи после коммутации.</w:t>
      </w:r>
    </w:p>
    <w:p w:rsidR="0074757A" w:rsidRDefault="0074757A" w:rsidP="0074757A">
      <w:pPr>
        <w:pStyle w:val="a3"/>
        <w:spacing w:before="0" w:beforeAutospacing="0" w:after="0" w:afterAutospacing="0"/>
        <w:ind w:left="251" w:right="2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Самым эффективным методом находят изображение той величины, которую надо найти.</w:t>
      </w:r>
    </w:p>
    <w:p w:rsidR="0074757A" w:rsidRDefault="0074757A" w:rsidP="0074757A">
      <w:pPr>
        <w:pStyle w:val="a3"/>
        <w:spacing w:before="0" w:beforeAutospacing="0" w:after="0" w:afterAutospacing="0"/>
        <w:ind w:left="251" w:right="2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4) Переходят от изображения к оригиналу.</w:t>
      </w:r>
    </w:p>
    <w:p w:rsidR="003E6077" w:rsidRDefault="003E6077" w:rsidP="00D42BF2">
      <w:pPr>
        <w:spacing w:after="0" w:line="240" w:lineRule="auto"/>
        <w:ind w:left="-426"/>
        <w:jc w:val="center"/>
        <w:outlineLvl w:val="0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  <w:lang w:eastAsia="ru-RU"/>
        </w:rPr>
      </w:pPr>
    </w:p>
    <w:sectPr w:rsidR="003E6077" w:rsidSect="00FA3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9825EC"/>
    <w:rsid w:val="00150DD6"/>
    <w:rsid w:val="003E6077"/>
    <w:rsid w:val="00435917"/>
    <w:rsid w:val="00565465"/>
    <w:rsid w:val="0074757A"/>
    <w:rsid w:val="009825EC"/>
    <w:rsid w:val="009B1EB0"/>
    <w:rsid w:val="00A075C9"/>
    <w:rsid w:val="00D42BF2"/>
    <w:rsid w:val="00F8013D"/>
    <w:rsid w:val="00FA3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8B1"/>
  </w:style>
  <w:style w:type="paragraph" w:styleId="1">
    <w:name w:val="heading 1"/>
    <w:basedOn w:val="a"/>
    <w:link w:val="10"/>
    <w:uiPriority w:val="9"/>
    <w:qFormat/>
    <w:rsid w:val="00F80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825EC"/>
  </w:style>
  <w:style w:type="paragraph" w:styleId="a4">
    <w:name w:val="Balloon Text"/>
    <w:basedOn w:val="a"/>
    <w:link w:val="a5"/>
    <w:uiPriority w:val="99"/>
    <w:semiHidden/>
    <w:unhideWhenUsed/>
    <w:rsid w:val="00982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25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801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F8013D"/>
    <w:rPr>
      <w:color w:val="0000FF"/>
      <w:u w:val="single"/>
    </w:rPr>
  </w:style>
  <w:style w:type="paragraph" w:styleId="a7">
    <w:name w:val="Plain Text"/>
    <w:basedOn w:val="a"/>
    <w:link w:val="a8"/>
    <w:uiPriority w:val="99"/>
    <w:unhideWhenUsed/>
    <w:rsid w:val="003E6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Знак"/>
    <w:basedOn w:val="a0"/>
    <w:link w:val="a7"/>
    <w:uiPriority w:val="99"/>
    <w:rsid w:val="003E607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2.gif"/><Relationship Id="rId39" Type="http://schemas.openxmlformats.org/officeDocument/2006/relationships/image" Target="media/image35.png"/><Relationship Id="rId21" Type="http://schemas.openxmlformats.org/officeDocument/2006/relationships/image" Target="media/image18.gif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63" Type="http://schemas.openxmlformats.org/officeDocument/2006/relationships/image" Target="media/image59.jpeg"/><Relationship Id="rId68" Type="http://schemas.openxmlformats.org/officeDocument/2006/relationships/image" Target="media/image64.jpeg"/><Relationship Id="rId76" Type="http://schemas.openxmlformats.org/officeDocument/2006/relationships/image" Target="media/image72.gif"/><Relationship Id="rId84" Type="http://schemas.openxmlformats.org/officeDocument/2006/relationships/fontTable" Target="fontTable.xml"/><Relationship Id="rId7" Type="http://schemas.openxmlformats.org/officeDocument/2006/relationships/image" Target="media/image4.gif"/><Relationship Id="rId71" Type="http://schemas.openxmlformats.org/officeDocument/2006/relationships/image" Target="media/image67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5.gif"/><Relationship Id="rId11" Type="http://schemas.openxmlformats.org/officeDocument/2006/relationships/image" Target="media/image8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gif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66" Type="http://schemas.openxmlformats.org/officeDocument/2006/relationships/image" Target="media/image62.jpeg"/><Relationship Id="rId74" Type="http://schemas.openxmlformats.org/officeDocument/2006/relationships/image" Target="media/image70.jpeg"/><Relationship Id="rId79" Type="http://schemas.openxmlformats.org/officeDocument/2006/relationships/image" Target="media/image75.jpeg"/><Relationship Id="rId5" Type="http://schemas.openxmlformats.org/officeDocument/2006/relationships/image" Target="media/image2.gif"/><Relationship Id="rId61" Type="http://schemas.openxmlformats.org/officeDocument/2006/relationships/image" Target="media/image57.gif"/><Relationship Id="rId82" Type="http://schemas.openxmlformats.org/officeDocument/2006/relationships/image" Target="media/image78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://www.bourabai.kz/toe/ac_7.htm" TargetMode="External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gif"/><Relationship Id="rId56" Type="http://schemas.openxmlformats.org/officeDocument/2006/relationships/image" Target="media/image52.gif"/><Relationship Id="rId64" Type="http://schemas.openxmlformats.org/officeDocument/2006/relationships/image" Target="media/image60.jpeg"/><Relationship Id="rId69" Type="http://schemas.openxmlformats.org/officeDocument/2006/relationships/image" Target="media/image65.gif"/><Relationship Id="rId77" Type="http://schemas.openxmlformats.org/officeDocument/2006/relationships/image" Target="media/image73.gif"/><Relationship Id="rId8" Type="http://schemas.openxmlformats.org/officeDocument/2006/relationships/image" Target="media/image5.gif"/><Relationship Id="rId51" Type="http://schemas.openxmlformats.org/officeDocument/2006/relationships/image" Target="media/image47.gif"/><Relationship Id="rId72" Type="http://schemas.openxmlformats.org/officeDocument/2006/relationships/image" Target="media/image68.gif"/><Relationship Id="rId80" Type="http://schemas.openxmlformats.org/officeDocument/2006/relationships/image" Target="media/image76.jpeg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1.gif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jpeg"/><Relationship Id="rId20" Type="http://schemas.openxmlformats.org/officeDocument/2006/relationships/image" Target="media/image17.gif"/><Relationship Id="rId41" Type="http://schemas.openxmlformats.org/officeDocument/2006/relationships/image" Target="media/image37.png"/><Relationship Id="rId54" Type="http://schemas.openxmlformats.org/officeDocument/2006/relationships/image" Target="media/image50.gif"/><Relationship Id="rId62" Type="http://schemas.openxmlformats.org/officeDocument/2006/relationships/image" Target="media/image58.gif"/><Relationship Id="rId70" Type="http://schemas.openxmlformats.org/officeDocument/2006/relationships/image" Target="media/image66.gif"/><Relationship Id="rId75" Type="http://schemas.openxmlformats.org/officeDocument/2006/relationships/image" Target="media/image71.gif"/><Relationship Id="rId83" Type="http://schemas.openxmlformats.org/officeDocument/2006/relationships/image" Target="media/image7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png"/><Relationship Id="rId49" Type="http://schemas.openxmlformats.org/officeDocument/2006/relationships/image" Target="media/image45.gif"/><Relationship Id="rId57" Type="http://schemas.openxmlformats.org/officeDocument/2006/relationships/image" Target="media/image53.gif"/><Relationship Id="rId10" Type="http://schemas.openxmlformats.org/officeDocument/2006/relationships/image" Target="media/image7.gif"/><Relationship Id="rId31" Type="http://schemas.openxmlformats.org/officeDocument/2006/relationships/image" Target="media/image27.gif"/><Relationship Id="rId44" Type="http://schemas.openxmlformats.org/officeDocument/2006/relationships/image" Target="media/image40.png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image" Target="media/image61.jpeg"/><Relationship Id="rId73" Type="http://schemas.openxmlformats.org/officeDocument/2006/relationships/image" Target="media/image69.gif"/><Relationship Id="rId78" Type="http://schemas.openxmlformats.org/officeDocument/2006/relationships/image" Target="media/image74.gif"/><Relationship Id="rId81" Type="http://schemas.openxmlformats.org/officeDocument/2006/relationships/image" Target="media/image7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2342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паша</cp:lastModifiedBy>
  <cp:revision>4</cp:revision>
  <dcterms:created xsi:type="dcterms:W3CDTF">2016-06-18T19:15:00Z</dcterms:created>
  <dcterms:modified xsi:type="dcterms:W3CDTF">2016-06-20T23:19:00Z</dcterms:modified>
</cp:coreProperties>
</file>