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1F" w:rsidRPr="00A968B0" w:rsidRDefault="00A968B0">
      <w:r w:rsidRPr="00A968B0">
        <w:t xml:space="preserve">1. </w:t>
      </w:r>
      <w:r>
        <w:t>Тепловое излучение - это электромагнитное излучение нагретых тел, испускаемое телами за счет их внутренней энергии, и зависящее только от температуры тел и их оптических свойств.</w:t>
      </w:r>
    </w:p>
    <w:p w:rsidR="00A968B0" w:rsidRPr="00EF43EE" w:rsidRDefault="00A968B0">
      <w:pPr>
        <w:rPr>
          <w:rFonts w:eastAsiaTheme="minorEastAsia"/>
          <w:sz w:val="28"/>
          <w:szCs w:val="28"/>
        </w:rPr>
      </w:pPr>
      <w:r>
        <w:t>Тепловое излучение тел характеризуют энергетической светимостью (</w:t>
      </w:r>
      <w:proofErr w:type="spellStart"/>
      <w:r>
        <w:t>испускательной</w:t>
      </w:r>
      <w:proofErr w:type="spellEnd"/>
      <w:r>
        <w:t xml:space="preserve"> способностью). Энергетическая светимость – это энергия, испускаемая в единицу времени, единицей поверхности тела во всех направлениях:</w:t>
      </w:r>
      <w:r w:rsidR="009E079D">
        <w:rPr>
          <w:noProof/>
          <w:lang w:eastAsia="ru-RU"/>
        </w:rPr>
        <w:drawing>
          <wp:inline distT="0" distB="0" distL="0" distR="0">
            <wp:extent cx="1810003" cy="457264"/>
            <wp:effectExtent l="19050" t="0" r="0" b="0"/>
            <wp:docPr id="12" name="Рисунок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где</w:t>
      </w:r>
      <w:r w:rsidR="009E079D">
        <w:rPr>
          <w:noProof/>
          <w:lang w:eastAsia="ru-RU"/>
        </w:rPr>
        <w:drawing>
          <wp:inline distT="0" distB="0" distL="0" distR="0">
            <wp:extent cx="628738" cy="523948"/>
            <wp:effectExtent l="19050" t="0" r="0" b="0"/>
            <wp:docPr id="14" name="Рисунок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поток энергии излучения. Тепловое излучение имеет непрерывный спектр. Распределение энергии излучения по спектру определяется температурой тела и его природой (материалом). Спектральными характеристиками теплового излучения служат спектральная плотность энергетической светимости тела по частоте – M</w:t>
      </w:r>
      <w:r w:rsidRPr="00A968B0">
        <w:rPr>
          <w:sz w:val="28"/>
          <w:szCs w:val="28"/>
          <w:vertAlign w:val="subscript"/>
        </w:rPr>
        <w:t>νT</w:t>
      </w:r>
      <w:r>
        <w:t xml:space="preserve"> или по длине волны – M</w:t>
      </w:r>
      <w:r w:rsidRPr="00A968B0">
        <w:rPr>
          <w:sz w:val="28"/>
          <w:szCs w:val="28"/>
          <w:vertAlign w:val="subscript"/>
        </w:rPr>
        <w:t>λT</w:t>
      </w:r>
      <w:r>
        <w:t xml:space="preserve"> , которые определяются соотношениями:</w:t>
      </w:r>
      <w:r w:rsidR="009E079D">
        <w:rPr>
          <w:noProof/>
          <w:lang w:eastAsia="ru-RU"/>
        </w:rPr>
        <w:drawing>
          <wp:inline distT="0" distB="0" distL="0" distR="0">
            <wp:extent cx="1752845" cy="495369"/>
            <wp:effectExtent l="19050" t="0" r="0" b="0"/>
            <wp:docPr id="15" name="Рисунок 1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9D" w:rsidRPr="009E079D">
        <w:t xml:space="preserve"> </w:t>
      </w:r>
      <w:r>
        <w:t xml:space="preserve">  </w:t>
      </w:r>
    </w:p>
    <w:p w:rsidR="008E6856" w:rsidRPr="00C143CD" w:rsidRDefault="008E6856" w:rsidP="008E6856">
      <w:r w:rsidRPr="008E6856">
        <w:t>Абсолютно черное тело - это тело, для которого поглощательная способность тождественно равна единице для всех частот или длин волн и для любой температуры, т.е.:</w:t>
      </w:r>
      <w:r w:rsidR="00FB754E">
        <w:t xml:space="preserve">  </w:t>
      </w:r>
      <w:r w:rsidR="00C143CD">
        <w:rPr>
          <w:lang w:val="en-US"/>
        </w:rPr>
        <w:t>a</w:t>
      </w:r>
      <w:r w:rsidR="00C143CD" w:rsidRPr="00A968B0">
        <w:rPr>
          <w:sz w:val="28"/>
          <w:szCs w:val="28"/>
          <w:vertAlign w:val="subscript"/>
        </w:rPr>
        <w:t>λ</w:t>
      </w:r>
      <w:r w:rsidR="00C143CD" w:rsidRPr="00C143CD">
        <w:rPr>
          <w:sz w:val="28"/>
          <w:szCs w:val="28"/>
        </w:rPr>
        <w:t>=1</w:t>
      </w:r>
    </w:p>
    <w:p w:rsidR="008E6856" w:rsidRPr="00EF43EE" w:rsidRDefault="008E6856" w:rsidP="008E6856">
      <w:r w:rsidRPr="008E6856">
        <w:t>Из определения абсолютно черного тела следует, что оно должно поглощать все падающее на него излучение.</w:t>
      </w:r>
      <w:r w:rsidR="00C143CD" w:rsidRPr="00C143CD">
        <w:t xml:space="preserve"> </w:t>
      </w:r>
      <w:r w:rsidRPr="008E6856">
        <w:t>Понятие "абсолютно черное</w:t>
      </w:r>
      <w:r w:rsidR="00C143CD" w:rsidRPr="00EF43EE">
        <w:t xml:space="preserve"> </w:t>
      </w:r>
      <w:r w:rsidRPr="008E6856">
        <w:t xml:space="preserve"> тело" - это модельное понятие. В природе абсолютно черных тел не существует, но можно создать устройство, являющееся хорошим приближением к абсолютно черному телу - модель абсолютно черного тела.</w:t>
      </w:r>
    </w:p>
    <w:p w:rsidR="00C143CD" w:rsidRDefault="00E87579" w:rsidP="008E6856">
      <w:r>
        <w:t>Основные характеристики теплового излучения: излучение и поглощение.</w:t>
      </w:r>
    </w:p>
    <w:p w:rsidR="00E87579" w:rsidRDefault="00E87579" w:rsidP="008E6856">
      <w:r>
        <w:t>Для температуры Т введем величины энергетической светимости R</w:t>
      </w:r>
      <w:r>
        <w:rPr>
          <w:vertAlign w:val="subscript"/>
          <w:lang w:val="en-US"/>
        </w:rPr>
        <w:t>T</w:t>
      </w:r>
      <w:r w:rsidRPr="00E87579">
        <w:t xml:space="preserve"> </w:t>
      </w:r>
      <w:r w:rsidRPr="00E87579">
        <w:softHyphen/>
      </w:r>
      <w:r w:rsidRPr="00E87579">
        <w:softHyphen/>
      </w:r>
      <w:r w:rsidRPr="00E87579">
        <w:softHyphen/>
        <w:t>– потока э</w:t>
      </w:r>
      <w:r>
        <w:t>нергии, излучаемой с единицы поверхности по всем направлениям, а также dR</w:t>
      </w:r>
      <w:r w:rsidRPr="00A968B0">
        <w:rPr>
          <w:sz w:val="28"/>
          <w:szCs w:val="28"/>
          <w:vertAlign w:val="subscript"/>
        </w:rPr>
        <w:t>λ</w:t>
      </w:r>
      <w:r w:rsidRPr="00E87579"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 w:rsidRPr="00E87579">
        <w:t>потока энергии</w:t>
      </w:r>
      <w:r>
        <w:t xml:space="preserve"> , излучаемой с единицы поверхности по всем направлениям в интервале длин волн </w:t>
      </w:r>
      <w:r w:rsidR="00A879C5">
        <w:t xml:space="preserve"> </w:t>
      </w:r>
      <w:r w:rsidRPr="00A879C5">
        <w:rPr>
          <w:sz w:val="28"/>
          <w:szCs w:val="28"/>
        </w:rPr>
        <w:t>λ</w:t>
      </w:r>
      <w:r w:rsidR="00A879C5">
        <w:rPr>
          <w:sz w:val="28"/>
          <w:szCs w:val="28"/>
        </w:rPr>
        <w:t>÷</w:t>
      </w:r>
      <w:r w:rsidR="00A879C5" w:rsidRPr="00A879C5">
        <w:rPr>
          <w:sz w:val="28"/>
          <w:szCs w:val="28"/>
        </w:rPr>
        <w:t xml:space="preserve"> λ</w:t>
      </w:r>
      <w:r w:rsidR="00A879C5">
        <w:rPr>
          <w:sz w:val="28"/>
          <w:szCs w:val="28"/>
        </w:rPr>
        <w:t xml:space="preserve"> +</w:t>
      </w:r>
      <w:r w:rsidR="00A879C5" w:rsidRPr="00A879C5">
        <w:rPr>
          <w:sz w:val="28"/>
          <w:szCs w:val="28"/>
        </w:rPr>
        <w:t xml:space="preserve"> </w:t>
      </w:r>
      <w:r w:rsidR="00A879C5">
        <w:rPr>
          <w:sz w:val="28"/>
          <w:szCs w:val="28"/>
        </w:rPr>
        <w:t>d</w:t>
      </w:r>
      <w:r w:rsidR="00A879C5" w:rsidRPr="00A879C5">
        <w:rPr>
          <w:sz w:val="28"/>
          <w:szCs w:val="28"/>
        </w:rPr>
        <w:t>λ</w:t>
      </w:r>
      <w:r w:rsidR="00A879C5" w:rsidRPr="00A879C5">
        <w:t xml:space="preserve">, который </w:t>
      </w:r>
      <w:r w:rsidR="00A879C5">
        <w:t>про</w:t>
      </w:r>
      <w:r w:rsidR="00A879C5" w:rsidRPr="00A879C5">
        <w:t>порционален ширине интервала:</w:t>
      </w:r>
    </w:p>
    <w:p w:rsidR="00A879C5" w:rsidRPr="00EF43EE" w:rsidRDefault="00A879C5" w:rsidP="008E6856">
      <w:pPr>
        <w:rPr>
          <w:sz w:val="28"/>
          <w:szCs w:val="28"/>
        </w:rPr>
      </w:pPr>
      <w:r w:rsidRPr="00A879C5">
        <w:rPr>
          <w:sz w:val="28"/>
          <w:szCs w:val="28"/>
        </w:rPr>
        <w:t xml:space="preserve">                                 dR</w:t>
      </w:r>
      <w:r w:rsidRPr="00A879C5">
        <w:rPr>
          <w:sz w:val="28"/>
          <w:szCs w:val="28"/>
          <w:vertAlign w:val="subscript"/>
        </w:rPr>
        <w:t>λ,</w:t>
      </w:r>
      <w:r w:rsidRPr="00A879C5">
        <w:rPr>
          <w:sz w:val="28"/>
          <w:szCs w:val="28"/>
          <w:vertAlign w:val="subscript"/>
          <w:lang w:val="en-US"/>
        </w:rPr>
        <w:t>T</w:t>
      </w:r>
      <w:r w:rsidRPr="00A879C5">
        <w:rPr>
          <w:sz w:val="28"/>
          <w:szCs w:val="28"/>
          <w:vertAlign w:val="subscript"/>
        </w:rPr>
        <w:t xml:space="preserve"> </w:t>
      </w:r>
      <w:proofErr w:type="spellStart"/>
      <w:r w:rsidRPr="00A879C5">
        <w:rPr>
          <w:sz w:val="28"/>
          <w:szCs w:val="28"/>
        </w:rPr>
        <w:t>=r</w:t>
      </w:r>
      <w:proofErr w:type="spellEnd"/>
      <w:r w:rsidRPr="00A879C5">
        <w:rPr>
          <w:sz w:val="28"/>
          <w:szCs w:val="28"/>
        </w:rPr>
        <w:t xml:space="preserve"> </w:t>
      </w:r>
      <w:r w:rsidRPr="00A879C5">
        <w:rPr>
          <w:sz w:val="28"/>
          <w:szCs w:val="28"/>
          <w:vertAlign w:val="subscript"/>
        </w:rPr>
        <w:t>λ,</w:t>
      </w:r>
      <w:r w:rsidRPr="00A879C5">
        <w:rPr>
          <w:sz w:val="28"/>
          <w:szCs w:val="28"/>
          <w:vertAlign w:val="subscript"/>
          <w:lang w:val="en-US"/>
        </w:rPr>
        <w:t>T</w:t>
      </w:r>
      <w:r w:rsidRPr="00A879C5">
        <w:rPr>
          <w:sz w:val="28"/>
          <w:szCs w:val="28"/>
          <w:lang w:val="en-US"/>
        </w:rPr>
        <w:t>d</w:t>
      </w:r>
      <w:r w:rsidRPr="00A879C5">
        <w:rPr>
          <w:sz w:val="28"/>
          <w:szCs w:val="28"/>
        </w:rPr>
        <w:t xml:space="preserve"> λ        </w:t>
      </w:r>
      <w:r>
        <w:t>причем</w:t>
      </w:r>
      <w:r w:rsidRPr="00A879C5">
        <w:t xml:space="preserve">            </w:t>
      </w:r>
      <w:r>
        <w:t xml:space="preserve">  </w:t>
      </w: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T</w:t>
      </w:r>
      <w:r w:rsidRPr="00A879C5">
        <w:rPr>
          <w:sz w:val="28"/>
        </w:rPr>
        <w:t>=</w:t>
      </w:r>
      <w:r w:rsidRPr="00A879C5">
        <w:rPr>
          <w:sz w:val="36"/>
          <w:szCs w:val="36"/>
        </w:rPr>
        <w:t xml:space="preserve"> ∫</w:t>
      </w:r>
      <w:proofErr w:type="spellStart"/>
      <w:r>
        <w:rPr>
          <w:sz w:val="28"/>
          <w:szCs w:val="28"/>
          <w:lang w:val="en-US"/>
        </w:rPr>
        <w:t>dR</w:t>
      </w:r>
      <w:proofErr w:type="spellEnd"/>
      <w:r w:rsidRPr="00A879C5">
        <w:rPr>
          <w:sz w:val="28"/>
          <w:szCs w:val="28"/>
          <w:vertAlign w:val="subscript"/>
        </w:rPr>
        <w:t>λ,</w:t>
      </w:r>
      <w:r w:rsidRPr="00A879C5">
        <w:rPr>
          <w:sz w:val="28"/>
          <w:szCs w:val="28"/>
          <w:vertAlign w:val="subscript"/>
          <w:lang w:val="en-US"/>
        </w:rPr>
        <w:t>T</w:t>
      </w:r>
      <w:r w:rsidRPr="00A879C5">
        <w:rPr>
          <w:sz w:val="28"/>
          <w:szCs w:val="28"/>
        </w:rPr>
        <w:t>=</w:t>
      </w:r>
      <w:r w:rsidRPr="00A879C5">
        <w:rPr>
          <w:sz w:val="36"/>
          <w:szCs w:val="36"/>
        </w:rPr>
        <w:t xml:space="preserve"> ∫</w:t>
      </w:r>
      <w:r w:rsidRPr="00A879C5">
        <w:rPr>
          <w:sz w:val="28"/>
          <w:szCs w:val="28"/>
          <w:lang w:val="en-US"/>
        </w:rPr>
        <w:t>r</w:t>
      </w:r>
      <w:r w:rsidRPr="00A879C5">
        <w:rPr>
          <w:sz w:val="28"/>
          <w:szCs w:val="28"/>
          <w:vertAlign w:val="subscript"/>
        </w:rPr>
        <w:t>λ,</w:t>
      </w:r>
      <w:r w:rsidRPr="00A879C5"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  <w:lang w:val="en-US"/>
        </w:rPr>
        <w:t>d</w:t>
      </w:r>
      <w:r w:rsidRPr="00A879C5">
        <w:rPr>
          <w:sz w:val="28"/>
          <w:szCs w:val="28"/>
        </w:rPr>
        <w:t>λ</w:t>
      </w:r>
    </w:p>
    <w:p w:rsidR="00A879C5" w:rsidRPr="00A879C5" w:rsidRDefault="00A879C5" w:rsidP="008E6856">
      <w:pPr>
        <w:rPr>
          <w:i/>
        </w:rPr>
      </w:pPr>
      <w:r>
        <w:rPr>
          <w:i/>
        </w:rPr>
        <w:t xml:space="preserve">величина </w:t>
      </w:r>
      <w:proofErr w:type="spellStart"/>
      <w:r w:rsidRPr="00A879C5">
        <w:rPr>
          <w:sz w:val="28"/>
          <w:szCs w:val="28"/>
        </w:rPr>
        <w:t>r</w:t>
      </w:r>
      <w:proofErr w:type="spellEnd"/>
      <w:r w:rsidRPr="00A879C5">
        <w:rPr>
          <w:sz w:val="28"/>
          <w:szCs w:val="28"/>
        </w:rPr>
        <w:t xml:space="preserve"> </w:t>
      </w:r>
      <w:r w:rsidRPr="00A879C5">
        <w:rPr>
          <w:sz w:val="28"/>
          <w:szCs w:val="28"/>
          <w:vertAlign w:val="subscript"/>
        </w:rPr>
        <w:t>λ,</w:t>
      </w:r>
      <w:r w:rsidRPr="00A879C5"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</w:rPr>
        <w:t xml:space="preserve"> </w:t>
      </w:r>
      <w:r>
        <w:t xml:space="preserve">– </w:t>
      </w:r>
      <w:r>
        <w:rPr>
          <w:i/>
        </w:rPr>
        <w:t xml:space="preserve">спектральная плотность энергетической светимости по длине волны или </w:t>
      </w:r>
      <w:proofErr w:type="spellStart"/>
      <w:r>
        <w:rPr>
          <w:i/>
        </w:rPr>
        <w:t>излучательная</w:t>
      </w:r>
      <w:proofErr w:type="spellEnd"/>
      <w:r>
        <w:rPr>
          <w:i/>
        </w:rPr>
        <w:t xml:space="preserve"> способность.</w:t>
      </w:r>
    </w:p>
    <w:p w:rsidR="00E87579" w:rsidRDefault="00E87579" w:rsidP="008E6856">
      <w:r>
        <w:t>Пусть на единицу поверхности тела температуры Т падает поток энергии в диапазоне для всех тел одинаково и является функцией температуры и длинны волны. Формулировка</w:t>
      </w:r>
    </w:p>
    <w:p w:rsidR="00E87579" w:rsidRPr="00FB754E" w:rsidRDefault="00E87579" w:rsidP="008E6856">
      <w:pPr>
        <w:rPr>
          <w:rFonts w:eastAsiaTheme="minorEastAsia"/>
        </w:rPr>
      </w:pPr>
      <w:r>
        <w:t xml:space="preserve">                      </w:t>
      </w:r>
      <w:r w:rsidR="009E079D">
        <w:rPr>
          <w:noProof/>
          <w:lang w:eastAsia="ru-RU"/>
        </w:rPr>
        <w:drawing>
          <wp:inline distT="0" distB="0" distL="0" distR="0">
            <wp:extent cx="984060" cy="492030"/>
            <wp:effectExtent l="19050" t="0" r="6540" b="0"/>
            <wp:docPr id="24" name="Рисунок 2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8254" cy="4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eastAsiaTheme="minorEastAsia"/>
        </w:rPr>
        <w:t>называет</w:t>
      </w:r>
      <w:r w:rsidR="00FB754E">
        <w:rPr>
          <w:rFonts w:eastAsiaTheme="minorEastAsia"/>
        </w:rPr>
        <w:t>ся поглощательной способностью.</w:t>
      </w:r>
    </w:p>
    <w:p w:rsidR="00E87579" w:rsidRDefault="00FB754E" w:rsidP="008E6856">
      <w:r>
        <w:t xml:space="preserve">Закон Киргофа: </w:t>
      </w:r>
    </w:p>
    <w:p w:rsidR="00FB754E" w:rsidRDefault="00FB754E" w:rsidP="008E6856">
      <w:pPr>
        <w:rPr>
          <w:noProof/>
          <w:lang w:eastAsia="ru-RU"/>
        </w:rPr>
      </w:pPr>
      <w:r>
        <w:rPr>
          <w:noProof/>
          <w:lang w:eastAsia="ru-RU"/>
        </w:rPr>
        <w:t xml:space="preserve">Отношение излучательной способности к поглощательной способности для всех тел одинаково и является функцией температуры и длины волны. </w:t>
      </w:r>
    </w:p>
    <w:p w:rsidR="00A968B0" w:rsidRPr="00FB754E" w:rsidRDefault="00FB754E">
      <w:p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676275"/>
            <wp:effectExtent l="19050" t="0" r="0" b="0"/>
            <wp:docPr id="13" name="Рисунок 13" descr="Маленьк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аленьк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Default="00AE586E" w:rsidP="00AE58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#2</w:t>
      </w:r>
    </w:p>
    <w:p w:rsidR="00AE586E" w:rsidRPr="00AE586E" w:rsidRDefault="00AE586E" w:rsidP="00AE586E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Дано: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</w:p>
    <w:tbl>
      <w:tblPr>
        <w:tblW w:w="3255" w:type="dxa"/>
        <w:tblInd w:w="5" w:type="dxa"/>
        <w:tblCellMar>
          <w:left w:w="0" w:type="dxa"/>
          <w:right w:w="0" w:type="dxa"/>
        </w:tblCellMar>
        <w:tblLook w:val="04A0"/>
      </w:tblPr>
      <w:tblGrid>
        <w:gridCol w:w="3255"/>
      </w:tblGrid>
      <w:tr w:rsidR="00AE586E" w:rsidRPr="00AE586E" w:rsidTr="00AE586E">
        <w:tc>
          <w:tcPr>
            <w:tcW w:w="325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586E" w:rsidRPr="00AE586E" w:rsidRDefault="00AE586E" w:rsidP="00AE5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E58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 5·10</w:t>
            </w:r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-3</w:t>
            </w:r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</w:t>
            </w:r>
          </w:p>
          <w:p w:rsidR="00AE586E" w:rsidRPr="00AE586E" w:rsidRDefault="00AE586E" w:rsidP="00AE5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58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H </w:t>
            </w:r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 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А/м 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4π*10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-7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Гн/м</w:t>
            </w:r>
          </w:p>
        </w:tc>
      </w:tr>
      <w:tr w:rsidR="00AE586E" w:rsidRPr="00AE586E" w:rsidTr="00AE586E">
        <w:tc>
          <w:tcPr>
            <w:tcW w:w="3256" w:type="dxa"/>
            <w:tcBorders>
              <w:top w:val="nil"/>
              <w:left w:val="nil"/>
              <w:bottom w:val="nil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586E" w:rsidRPr="00AE586E" w:rsidRDefault="00AE586E" w:rsidP="00AE5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58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λ</w:t>
            </w:r>
            <w:r w:rsidRPr="00AE58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 xml:space="preserve">де </w:t>
            </w:r>
            <w:proofErr w:type="spellStart"/>
            <w:r w:rsidRPr="00AE586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Бр</w:t>
            </w:r>
            <w:proofErr w:type="spellEnd"/>
            <w:r w:rsidRPr="00AE5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- ?</w:t>
            </w:r>
          </w:p>
        </w:tc>
      </w:tr>
    </w:tbl>
    <w:p w:rsidR="00AE586E" w:rsidRPr="00AE586E" w:rsidRDefault="00AE586E" w:rsidP="00AE58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586E" w:rsidRPr="00AE586E" w:rsidRDefault="00AE586E" w:rsidP="00AE58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 волны де Бройля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43025" cy="514350"/>
            <wp:effectExtent l="19050" t="0" r="9525" b="0"/>
            <wp:docPr id="16" name="Рисунок 16" descr="http://bog5.in.ua/problems/volkenshtejin/kv%20prir%20sveta/kv%20prir%20sveta%20img/clip_image002_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og5.in.ua/problems/volkenshtejin/kv%20prir%20sveta/kv%20prir%20sveta%20img/clip_image002_00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заряженную частицу, движущуюся в магнитном поле, действует сила Лоренца, которая является центростремительной, т.е можно записать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85825" cy="238125"/>
            <wp:effectExtent l="19050" t="0" r="9525" b="0"/>
            <wp:docPr id="17" name="Рисунок 17" descr="http://bog5.in.ua/problems/volkenshtejin/kv%20prir%20sveta/kv%20prir%20sveta%20img/clip_image004_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og5.in.ua/problems/volkenshtejin/kv%20prir%20sveta/kv%20prir%20sveta%20img/clip_image004_00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42975" cy="228600"/>
            <wp:effectExtent l="0" t="0" r="9525" b="0"/>
            <wp:docPr id="18" name="Рисунок 18" descr="http://bog5.in.ua/problems/volkenshtejin/kv%20prir%20sveta/kv%20prir%20sveta%20img/clip_image006_0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og5.in.ua/problems/volkenshtejin/kv%20prir%20sveta/kv%20prir%20sveta%20img/clip_image006_00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90600" cy="419100"/>
            <wp:effectExtent l="19050" t="0" r="0" b="0"/>
            <wp:docPr id="19" name="Рисунок 19" descr="http://bog5.in.ua/problems/volkenshtejin/kv%20prir%20sveta/kv%20prir%20sveta%20img/clip_image008_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og5.in.ua/problems/volkenshtejin/kv%20prir%20sveta/kv%20prir%20sveta%20img/clip_image008_00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028700" cy="419100"/>
            <wp:effectExtent l="19050" t="0" r="0" b="0"/>
            <wp:docPr id="20" name="Рисунок 20" descr="http://bog5.in.ua/problems/volkenshtejin/kv%20prir%20sveta/kv%20prir%20sveta%20img/clip_image010_0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og5.in.ua/problems/volkenshtejin/kv%20prir%20sveta/kv%20prir%20sveta%20img/clip_image010_002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учетом того, что α = 90°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33400" cy="390525"/>
            <wp:effectExtent l="0" t="0" r="0" b="0"/>
            <wp:docPr id="21" name="Рисунок 21" descr="http://bog5.in.ua/problems/volkenshtejin/kv%20prir%20sveta/kv%20prir%20sveta%20img/clip_image012_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og5.in.ua/problems/volkenshtejin/kv%20prir%20sveta/kv%20prir%20sveta%20img/clip_image012_002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E58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Связь магнитной индукции и напряженности магнитного поля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1025" cy="228600"/>
            <wp:effectExtent l="19050" t="0" r="9525" b="0"/>
            <wp:docPr id="22" name="Рисунок 22" descr="http://bog5.in.ua/problems/volkenshtejin/kv%20prir%20sveta/kv%20prir%20sveta%20img/clip_image014_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og5.in.ua/problems/volkenshtejin/kv%20prir%20sveta/kv%20prir%20sveta%20img/clip_image014_00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04850" cy="390525"/>
            <wp:effectExtent l="0" t="0" r="0" b="0"/>
            <wp:docPr id="23" name="Рисунок 23" descr="http://bog5.in.ua/problems/volkenshtejin/kv%20prir%20sveta/kv%20prir%20sveta%20img/clip_image016_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og5.in.ua/problems/volkenshtejin/kv%20prir%20sveta/kv%20prir%20sveta%20img/clip_image016_00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6E" w:rsidRDefault="00AE586E" w:rsidP="00AE58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58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 волны де Бройля </w:t>
      </w:r>
    </w:p>
    <w:p w:rsidR="00AE586E" w:rsidRPr="00AE586E" w:rsidRDefault="00AE586E" w:rsidP="00AE586E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67370" cy="609600"/>
            <wp:effectExtent l="19050" t="0" r="0" b="0"/>
            <wp:docPr id="32" name="Рисунок 32" descr="http://bog5.in.ua/problems/volkenshtejin/kv%20prir%20sveta/kv%20prir%20sveta%20img/clip_image018_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og5.in.ua/problems/volkenshtejin/kv%20prir%20sveta/kv%20prir%20sveta%20img/clip_image018_00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53180" b="57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29" cy="61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B0" w:rsidRPr="00BB4181" w:rsidRDefault="00A968B0">
      <w:pPr>
        <w:rPr>
          <w:rFonts w:eastAsiaTheme="minorEastAsia"/>
          <w:sz w:val="28"/>
          <w:szCs w:val="28"/>
          <w:lang w:val="en-US"/>
        </w:rPr>
      </w:pPr>
    </w:p>
    <w:p w:rsidR="00AE586E" w:rsidRPr="00153DB8" w:rsidRDefault="00AE586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8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λ</w:t>
      </w:r>
      <w:r w:rsidRPr="00AE58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де </w:t>
      </w:r>
      <w:proofErr w:type="spellStart"/>
      <w:r w:rsidRPr="00AE58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Бр</w:t>
      </w:r>
      <w:proofErr w:type="spellEnd"/>
      <w:r w:rsidRPr="00AE58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6,62*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-34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2*1,6*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-19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*4*3,14*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-7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*46*5*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1-(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2*1,6*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*4*3,14*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*46*5*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4*1,66*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-27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*3*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8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</m:oMath>
      <w:r w:rsidR="00210876" w:rsidRPr="0015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</w:p>
    <w:p w:rsidR="00210876" w:rsidRPr="009E079D" w:rsidRDefault="00210876">
      <w:pPr>
        <w:rPr>
          <w:rFonts w:eastAsiaTheme="minorEastAsia"/>
          <w:sz w:val="24"/>
          <w:szCs w:val="24"/>
          <w:vertAlign w:val="superscript"/>
        </w:rPr>
      </w:pPr>
      <w:r w:rsidRPr="00BB41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BB4181" w:rsidRPr="009E0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7,16*10</w:t>
      </w:r>
      <w:r w:rsidR="00BB4181" w:rsidRPr="009E079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-9</w:t>
      </w:r>
    </w:p>
    <w:p w:rsidR="00A968B0" w:rsidRPr="00AE586E" w:rsidRDefault="00A968B0">
      <w:pPr>
        <w:rPr>
          <w:rFonts w:eastAsiaTheme="minorEastAsia"/>
          <w:sz w:val="28"/>
          <w:szCs w:val="28"/>
        </w:rPr>
      </w:pPr>
    </w:p>
    <w:p w:rsidR="00A968B0" w:rsidRPr="00AE586E" w:rsidRDefault="00A968B0">
      <w:pPr>
        <w:rPr>
          <w:rFonts w:eastAsiaTheme="minorEastAsia"/>
          <w:sz w:val="28"/>
          <w:szCs w:val="28"/>
        </w:rPr>
      </w:pPr>
    </w:p>
    <w:p w:rsidR="00A968B0" w:rsidRPr="00AE586E" w:rsidRDefault="00A968B0">
      <w:pPr>
        <w:rPr>
          <w:rFonts w:eastAsiaTheme="minorEastAsia"/>
          <w:sz w:val="28"/>
          <w:szCs w:val="28"/>
        </w:rPr>
      </w:pPr>
    </w:p>
    <w:p w:rsidR="00A968B0" w:rsidRPr="009E079D" w:rsidRDefault="00A968B0">
      <w:pPr>
        <w:rPr>
          <w:rFonts w:eastAsiaTheme="minorEastAsia"/>
          <w:sz w:val="28"/>
          <w:szCs w:val="28"/>
        </w:rPr>
      </w:pPr>
    </w:p>
    <w:p w:rsidR="00BB4181" w:rsidRPr="009E079D" w:rsidRDefault="00BB4181">
      <w:pPr>
        <w:rPr>
          <w:rFonts w:eastAsiaTheme="minorEastAsia"/>
          <w:sz w:val="28"/>
          <w:szCs w:val="28"/>
        </w:rPr>
      </w:pPr>
    </w:p>
    <w:p w:rsidR="00A968B0" w:rsidRPr="00153DB8" w:rsidRDefault="00153DB8">
      <w:r w:rsidRPr="00153DB8">
        <w:t>#3</w:t>
      </w:r>
    </w:p>
    <w:p w:rsidR="009C2FD0" w:rsidRPr="009C2FD0" w:rsidRDefault="009C2FD0" w:rsidP="009C2FD0">
      <w:pPr>
        <w:rPr>
          <w:sz w:val="24"/>
        </w:rPr>
      </w:pPr>
      <w:r w:rsidRPr="009C2FD0">
        <w:rPr>
          <w:noProof/>
          <w:sz w:val="24"/>
          <w:szCs w:val="24"/>
          <w:lang w:eastAsia="ru-RU"/>
        </w:rPr>
        <w:t xml:space="preserve"> </w:t>
      </w:r>
      <w:r w:rsidR="00153DB8" w:rsidRPr="00153DB8">
        <w:rPr>
          <w:sz w:val="24"/>
          <w:szCs w:val="24"/>
        </w:rPr>
        <w:t>Ядерная реакция – это процесс взаимодействия атомного ядра с другим ядром или элементарной частицей, сопровождающийся изменением состава и структуры ядра и выделением вторичных частиц или </w:t>
      </w:r>
      <w:proofErr w:type="spellStart"/>
      <w:r w:rsidR="00153DB8" w:rsidRPr="00153DB8">
        <w:rPr>
          <w:sz w:val="24"/>
          <w:szCs w:val="24"/>
        </w:rPr>
        <w:t>γ-квантов</w:t>
      </w:r>
      <w:proofErr w:type="spellEnd"/>
      <w:r w:rsidR="00153DB8" w:rsidRPr="00153DB8">
        <w:rPr>
          <w:sz w:val="24"/>
          <w:szCs w:val="24"/>
        </w:rPr>
        <w:t>.</w:t>
      </w:r>
      <w:r w:rsidRPr="009C2FD0">
        <w:rPr>
          <w:sz w:val="24"/>
        </w:rPr>
        <w:t xml:space="preserve"> </w:t>
      </w:r>
      <w:r>
        <w:rPr>
          <w:sz w:val="24"/>
        </w:rPr>
        <w:t>1.Закон сохранения электрического заряда суммарный электриче</w:t>
      </w:r>
      <w:r w:rsidRPr="00242296">
        <w:rPr>
          <w:sz w:val="24"/>
        </w:rPr>
        <w:t xml:space="preserve">ский </w:t>
      </w:r>
      <w:r>
        <w:rPr>
          <w:sz w:val="24"/>
        </w:rPr>
        <w:t xml:space="preserve">заряд продуктов реакции равен суммарному </w:t>
      </w:r>
      <w:proofErr w:type="spellStart"/>
      <w:r>
        <w:rPr>
          <w:sz w:val="24"/>
        </w:rPr>
        <w:t>заояду</w:t>
      </w:r>
      <w:proofErr w:type="spellEnd"/>
      <w:r>
        <w:rPr>
          <w:sz w:val="24"/>
        </w:rPr>
        <w:t xml:space="preserve"> исходных частиц </w:t>
      </w:r>
      <w:proofErr w:type="spellStart"/>
      <w:r>
        <w:rPr>
          <w:sz w:val="24"/>
        </w:rPr>
        <w:t>q=const</w:t>
      </w:r>
      <w:proofErr w:type="spellEnd"/>
      <w:r>
        <w:rPr>
          <w:sz w:val="24"/>
        </w:rPr>
        <w:t>.</w:t>
      </w:r>
    </w:p>
    <w:p w:rsidR="00153DB8" w:rsidRPr="009C2FD0" w:rsidRDefault="00EF43EE" w:rsidP="00153DB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826635"/>
            <wp:effectExtent l="19050" t="0" r="3175" b="0"/>
            <wp:docPr id="4" name="Рисунок 3" descr="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96" w:rsidRDefault="00242296" w:rsidP="00153DB8">
      <w:pPr>
        <w:rPr>
          <w:sz w:val="24"/>
        </w:rPr>
      </w:pPr>
      <w:r w:rsidRPr="00242296">
        <w:rPr>
          <w:sz w:val="24"/>
        </w:rPr>
        <w:t>Деление ядер. Ядерная реакция, в</w:t>
      </w:r>
      <w:r>
        <w:rPr>
          <w:sz w:val="24"/>
        </w:rPr>
        <w:t xml:space="preserve"> которых ядро расщепляется на два больших осколка, называется реакцией деления ядер.</w:t>
      </w:r>
    </w:p>
    <w:p w:rsidR="00D42428" w:rsidRDefault="00EF43EE" w:rsidP="00153DB8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1788160"/>
            <wp:effectExtent l="19050" t="0" r="3175" b="0"/>
            <wp:docPr id="1" name="Рисунок 0" descr="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28" w:rsidRDefault="00D42428" w:rsidP="00153DB8">
      <w:pPr>
        <w:rPr>
          <w:sz w:val="24"/>
        </w:rPr>
      </w:pPr>
    </w:p>
    <w:p w:rsidR="00D42428" w:rsidRDefault="00D42428" w:rsidP="00153DB8">
      <w:pPr>
        <w:rPr>
          <w:sz w:val="24"/>
        </w:rPr>
      </w:pPr>
    </w:p>
    <w:p w:rsidR="00D42428" w:rsidRDefault="00D42428" w:rsidP="00153DB8">
      <w:pPr>
        <w:rPr>
          <w:sz w:val="24"/>
        </w:rPr>
      </w:pPr>
    </w:p>
    <w:p w:rsidR="00D42428" w:rsidRDefault="00EF43EE" w:rsidP="00153DB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2747645"/>
            <wp:effectExtent l="19050" t="0" r="3175" b="0"/>
            <wp:docPr id="2" name="Рисунок 1" descr="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28" w:rsidRDefault="00EF43EE" w:rsidP="00153DB8">
      <w:pPr>
        <w:rPr>
          <w:sz w:val="24"/>
        </w:rPr>
      </w:pPr>
      <w:r>
        <w:rPr>
          <w:sz w:val="24"/>
        </w:rPr>
        <w:t>Реакция Синтеза.</w:t>
      </w:r>
    </w:p>
    <w:p w:rsidR="00D42428" w:rsidRDefault="00EF43EE" w:rsidP="00153DB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0425" cy="2004695"/>
            <wp:effectExtent l="19050" t="0" r="3175" b="0"/>
            <wp:docPr id="3" name="Рисунок 2" descr="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D0" w:rsidRPr="00E148A9" w:rsidRDefault="009C2FD0" w:rsidP="00EF43EE">
      <w:pPr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>Энергетический выход реакции.</w:t>
      </w:r>
    </w:p>
    <w:p w:rsidR="009C2FD0" w:rsidRDefault="009C2FD0" w:rsidP="009C2FD0">
      <w:pPr>
        <w:pStyle w:val="a7"/>
        <w:spacing w:before="0" w:beforeAutospacing="0" w:after="0" w:afterAutospacing="0" w:line="220" w:lineRule="atLeast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lastRenderedPageBreak/>
        <w:t>Ядерная реакция характеризуется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энергией ядерной реакции ΔE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(энергетическим выходом реакции),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равной разности энергий покоя ядра и частиц до реакции и после нее, т.е.</w:t>
      </w:r>
    </w:p>
    <w:p w:rsidR="009C2FD0" w:rsidRDefault="009C2FD0" w:rsidP="009C2FD0">
      <w:pPr>
        <w:pStyle w:val="a7"/>
        <w:spacing w:before="0" w:beforeAutospacing="0" w:after="0" w:afterAutospacing="0" w:line="220" w:lineRule="atLeast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>Энергетическим выходом ядерной реакции называется разность энергий покоя ядер и частиц до и после реакции.</w:t>
      </w:r>
    </w:p>
    <w:p w:rsidR="009C2FD0" w:rsidRDefault="009C2FD0" w:rsidP="009C2FD0">
      <w:pPr>
        <w:pStyle w:val="a7"/>
        <w:spacing w:before="0" w:beforeAutospacing="0" w:after="0" w:afterAutospacing="0" w:line="22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362200" cy="647700"/>
            <wp:effectExtent l="0" t="0" r="0" b="0"/>
            <wp:docPr id="38" name="Рисунок 38" descr="http://festival.1september.ru/articles/534494/f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festival.1september.ru/articles/534494/f_clip_image014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D0" w:rsidRDefault="009C2FD0" w:rsidP="009C2FD0">
      <w:pPr>
        <w:pStyle w:val="a7"/>
        <w:spacing w:before="0" w:beforeAutospacing="0" w:after="0" w:afterAutospacing="0" w:line="220" w:lineRule="atLeast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>где (m1+m2)— сумма масс частиц до реакции, (m3+m4)— сумма масс частиц после реакции.</w:t>
      </w:r>
    </w:p>
    <w:p w:rsidR="009C2FD0" w:rsidRDefault="009C2FD0" w:rsidP="009C2FD0">
      <w:pPr>
        <w:pStyle w:val="a7"/>
        <w:pBdr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pBdr>
        <w:spacing w:before="0" w:beforeAutospacing="0" w:after="0" w:afterAutospacing="0" w:line="220" w:lineRule="atLeast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  <w:sz w:val="27"/>
          <w:szCs w:val="27"/>
        </w:rPr>
        <w:t>Если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ΔE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 xml:space="preserve">&gt;0, то реакция идет с выделением энергии и </w:t>
      </w:r>
      <w:proofErr w:type="spellStart"/>
      <w:r>
        <w:rPr>
          <w:b/>
          <w:bCs/>
          <w:color w:val="000000"/>
          <w:sz w:val="27"/>
          <w:szCs w:val="27"/>
        </w:rPr>
        <w:t>называется</w:t>
      </w:r>
      <w:r>
        <w:rPr>
          <w:b/>
          <w:bCs/>
          <w:i/>
          <w:iCs/>
          <w:color w:val="000000"/>
          <w:sz w:val="27"/>
          <w:szCs w:val="27"/>
        </w:rPr>
        <w:t>экзотермической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>,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если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ΔE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&lt;0, то реакция идет с поглощением энергии и называется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эндотермической.</w:t>
      </w:r>
    </w:p>
    <w:p w:rsidR="009C2FD0" w:rsidRDefault="009C2FD0" w:rsidP="00153DB8">
      <w:pPr>
        <w:rPr>
          <w:sz w:val="24"/>
        </w:rPr>
      </w:pPr>
    </w:p>
    <w:p w:rsidR="003E71CF" w:rsidRDefault="003E71CF" w:rsidP="00153DB8">
      <w:pPr>
        <w:rPr>
          <w:sz w:val="24"/>
        </w:rPr>
      </w:pPr>
      <w:r>
        <w:rPr>
          <w:sz w:val="24"/>
        </w:rPr>
        <w:t>№4</w:t>
      </w:r>
    </w:p>
    <w:p w:rsidR="00F86EE0" w:rsidRPr="00242296" w:rsidRDefault="003E71CF" w:rsidP="00153DB8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543425" cy="5649777"/>
            <wp:effectExtent l="19050" t="0" r="9525" b="0"/>
            <wp:docPr id="5" name="Рисунок 4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5309" cy="56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E0" w:rsidRPr="00242296" w:rsidSect="00D06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968B0"/>
    <w:rsid w:val="00153DB8"/>
    <w:rsid w:val="00165201"/>
    <w:rsid w:val="001E5868"/>
    <w:rsid w:val="00210876"/>
    <w:rsid w:val="00242296"/>
    <w:rsid w:val="003E71CF"/>
    <w:rsid w:val="00431CCD"/>
    <w:rsid w:val="006C6918"/>
    <w:rsid w:val="008E6856"/>
    <w:rsid w:val="009C2FD0"/>
    <w:rsid w:val="009E079D"/>
    <w:rsid w:val="00A879C5"/>
    <w:rsid w:val="00A968B0"/>
    <w:rsid w:val="00AE586E"/>
    <w:rsid w:val="00BB4181"/>
    <w:rsid w:val="00C143CD"/>
    <w:rsid w:val="00CF6D71"/>
    <w:rsid w:val="00D0651F"/>
    <w:rsid w:val="00D42428"/>
    <w:rsid w:val="00E87579"/>
    <w:rsid w:val="00EF43EE"/>
    <w:rsid w:val="00F86EE0"/>
    <w:rsid w:val="00FA5684"/>
    <w:rsid w:val="00FB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8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68B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96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68B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E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6856"/>
  </w:style>
  <w:style w:type="character" w:styleId="a8">
    <w:name w:val="Strong"/>
    <w:basedOn w:val="a0"/>
    <w:uiPriority w:val="22"/>
    <w:qFormat/>
    <w:rsid w:val="00AE586E"/>
    <w:rPr>
      <w:b/>
      <w:bCs/>
    </w:rPr>
  </w:style>
  <w:style w:type="character" w:styleId="a9">
    <w:name w:val="Emphasis"/>
    <w:basedOn w:val="a0"/>
    <w:uiPriority w:val="20"/>
    <w:qFormat/>
    <w:rsid w:val="00AE586E"/>
    <w:rPr>
      <w:i/>
      <w:iCs/>
    </w:rPr>
  </w:style>
  <w:style w:type="character" w:customStyle="1" w:styleId="term">
    <w:name w:val="term"/>
    <w:basedOn w:val="a0"/>
    <w:rsid w:val="00153DB8"/>
  </w:style>
  <w:style w:type="character" w:customStyle="1" w:styleId="em">
    <w:name w:val="em"/>
    <w:basedOn w:val="a0"/>
    <w:rsid w:val="00153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7</cp:revision>
  <dcterms:created xsi:type="dcterms:W3CDTF">2016-01-08T11:56:00Z</dcterms:created>
  <dcterms:modified xsi:type="dcterms:W3CDTF">2016-01-09T20:02:00Z</dcterms:modified>
</cp:coreProperties>
</file>