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1B9D6" w14:textId="77777777" w:rsidR="00900D65" w:rsidRPr="00900D65" w:rsidRDefault="00900D65" w:rsidP="00900D65">
      <w:pPr>
        <w:pStyle w:val="a3"/>
        <w:numPr>
          <w:ilvl w:val="0"/>
          <w:numId w:val="2"/>
        </w:numPr>
        <w:rPr>
          <w:b/>
        </w:rPr>
      </w:pPr>
      <w:r w:rsidRPr="00900D65">
        <w:rPr>
          <w:b/>
        </w:rPr>
        <w:t>Статистический смысл и свойства волновой функции. Уравнение Шредингера в стационарной форме, смысл входящих величин</w:t>
      </w:r>
    </w:p>
    <w:p w14:paraId="10D30443" w14:textId="77777777" w:rsidR="00900D65" w:rsidRPr="00900D65" w:rsidRDefault="00900D65" w:rsidP="00900D65">
      <w:r w:rsidRPr="00900D65">
        <w:t xml:space="preserve">Волновая функция имеет статистический смысл: квадрат модуля волновой функции определяет плотность вероятности нахождения частицы (электрона): </w:t>
      </w:r>
      <w:r w:rsidRPr="00900D65">
        <w:rPr>
          <w:lang w:val="en-US"/>
        </w:rPr>
        <w:t>dw</w:t>
      </w:r>
      <w:r w:rsidRPr="00900D65">
        <w:t>/</w:t>
      </w:r>
      <w:r w:rsidRPr="00900D65">
        <w:rPr>
          <w:lang w:val="en-US"/>
        </w:rPr>
        <w:t>dV</w:t>
      </w:r>
      <w:r w:rsidRPr="00900D65">
        <w:t xml:space="preserve"> = |</w:t>
      </w:r>
      <w:r w:rsidRPr="00900D65">
        <w:rPr>
          <w:lang w:val="en-US"/>
        </w:rPr>
        <w:t>Ψ</w:t>
      </w:r>
      <w:r w:rsidRPr="00900D65">
        <w:t>|</w:t>
      </w:r>
      <w:r w:rsidRPr="00900D65">
        <w:rPr>
          <w:vertAlign w:val="superscript"/>
        </w:rPr>
        <w:t>2</w:t>
      </w:r>
      <w:r w:rsidRPr="00900D65">
        <w:t>.</w:t>
      </w:r>
    </w:p>
    <w:p w14:paraId="0A5736B1" w14:textId="77777777" w:rsidR="00900D65" w:rsidRPr="00900D65" w:rsidRDefault="00900D65" w:rsidP="00900D65">
      <w:r w:rsidRPr="00900D65">
        <w:t xml:space="preserve"> Здесь </w:t>
      </w:r>
      <w:proofErr w:type="spellStart"/>
      <w:r w:rsidRPr="00900D65">
        <w:t>dw</w:t>
      </w:r>
      <w:proofErr w:type="spellEnd"/>
      <w:r w:rsidRPr="00900D65">
        <w:t xml:space="preserve"> вероятность нахождения частицы в элементе объема от V до </w:t>
      </w:r>
      <w:proofErr w:type="spellStart"/>
      <w:r w:rsidRPr="00900D65">
        <w:t>V+dV</w:t>
      </w:r>
      <w:proofErr w:type="spellEnd"/>
      <w:r w:rsidRPr="00900D65">
        <w:t>.</w:t>
      </w:r>
    </w:p>
    <w:p w14:paraId="4ED9C831" w14:textId="77777777" w:rsidR="00900D65" w:rsidRPr="00900D65" w:rsidRDefault="00900D65" w:rsidP="00900D65">
      <w:r w:rsidRPr="00900D65">
        <w:t xml:space="preserve">Свойства волновой функции: </w:t>
      </w:r>
    </w:p>
    <w:p w14:paraId="13E1D9DE" w14:textId="77777777" w:rsidR="00900D65" w:rsidRPr="00900D65" w:rsidRDefault="00900D65" w:rsidP="00900D65">
      <w:r w:rsidRPr="00900D65">
        <w:t xml:space="preserve">1) Правило нормировки: </w:t>
      </w:r>
    </w:p>
    <w:p w14:paraId="5A6FD9DC" w14:textId="77777777" w:rsidR="00900D65" w:rsidRPr="00900D65" w:rsidRDefault="00900D65" w:rsidP="00900D65">
      <w:r w:rsidRPr="00900D65">
        <w:rPr>
          <w:noProof/>
          <w:lang w:eastAsia="ru-RU"/>
        </w:rPr>
        <w:drawing>
          <wp:inline distT="0" distB="0" distL="0" distR="0" wp14:anchorId="606DBD61" wp14:editId="6D071C56">
            <wp:extent cx="1143000" cy="419100"/>
            <wp:effectExtent l="0" t="0" r="0" b="0"/>
            <wp:docPr id="5" name="Рисунок 5" descr="{\iiint\limits_{-\infty}^{+\infty} {|\Psi|}^2 dx\,dy\,dz}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{\iiint\limits_{-\infty}^{+\infty} {|\Psi|}^2 dx\,dy\,dz}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C051" w14:textId="77777777" w:rsidR="00900D65" w:rsidRPr="00900D65" w:rsidRDefault="00900D65" w:rsidP="00900D65">
      <w:r w:rsidRPr="00900D65">
        <w:t>Правило выражает тот факт, что вероятность обнаружить частицу с данной волновой функцией во всем пространстве равна единице.</w:t>
      </w:r>
    </w:p>
    <w:p w14:paraId="47AF8C69" w14:textId="77777777" w:rsidR="00900D65" w:rsidRPr="00900D65" w:rsidRDefault="00900D65" w:rsidP="00900D65">
      <w:r w:rsidRPr="00900D65">
        <w:t xml:space="preserve">2) </w:t>
      </w:r>
      <w:hyperlink r:id="rId6" w:tooltip="Импульс" w:history="1">
        <w:r w:rsidRPr="00900D65">
          <w:rPr>
            <w:rStyle w:val="a4"/>
          </w:rPr>
          <w:t>Импульс</w:t>
        </w:r>
      </w:hyperlink>
      <w:r w:rsidRPr="00900D65">
        <w:t xml:space="preserve"> частицы в каждом из направлений </w:t>
      </w:r>
      <w:r w:rsidRPr="00900D65">
        <w:rPr>
          <w:lang w:val="en-US"/>
        </w:rPr>
        <w:t>x</w:t>
      </w:r>
      <w:r w:rsidRPr="00900D65">
        <w:t xml:space="preserve">, </w:t>
      </w:r>
      <w:r w:rsidRPr="00900D65">
        <w:rPr>
          <w:lang w:val="en-US"/>
        </w:rPr>
        <w:t>y</w:t>
      </w:r>
      <w:r w:rsidRPr="00900D65">
        <w:t xml:space="preserve">, </w:t>
      </w:r>
      <w:r w:rsidRPr="00900D65">
        <w:rPr>
          <w:lang w:val="en-US"/>
        </w:rPr>
        <w:t>z</w:t>
      </w:r>
      <w:r w:rsidRPr="00900D65">
        <w:t xml:space="preserve"> пропорционален первой </w:t>
      </w:r>
      <w:hyperlink r:id="rId7" w:tooltip="Производная функция" w:history="1">
        <w:r w:rsidRPr="00900D65">
          <w:rPr>
            <w:rStyle w:val="a4"/>
          </w:rPr>
          <w:t>производной</w:t>
        </w:r>
      </w:hyperlink>
      <w:r w:rsidRPr="00900D65">
        <w:t xml:space="preserve"> волновой функции, делённой на саму волновую функцию, а именно: </w:t>
      </w:r>
    </w:p>
    <w:p w14:paraId="34AA7FB2" w14:textId="77777777" w:rsidR="00900D65" w:rsidRPr="00900D65" w:rsidRDefault="00900D65" w:rsidP="00900D65">
      <w:r w:rsidRPr="00900D65">
        <w:rPr>
          <w:noProof/>
          <w:lang w:eastAsia="ru-RU"/>
        </w:rPr>
        <w:drawing>
          <wp:inline distT="0" distB="0" distL="0" distR="0" wp14:anchorId="44D6F0E0" wp14:editId="04E38EEE">
            <wp:extent cx="1047750" cy="314325"/>
            <wp:effectExtent l="0" t="0" r="0" b="9525"/>
            <wp:docPr id="4" name="Рисунок 4" descr=" {p}_x = -i \hbar {\partial \Psi \over\partial x} / \Psi 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 {p}_x = -i \hbar {\partial \Psi \over\partial x} / \Psi ;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D65">
        <w:t xml:space="preserve">      </w:t>
      </w:r>
      <w:r w:rsidRPr="00900D65">
        <w:rPr>
          <w:noProof/>
          <w:lang w:eastAsia="ru-RU"/>
        </w:rPr>
        <w:drawing>
          <wp:inline distT="0" distB="0" distL="0" distR="0" wp14:anchorId="28EEF3DD" wp14:editId="720E2FFC">
            <wp:extent cx="971550" cy="323850"/>
            <wp:effectExtent l="0" t="0" r="0" b="0"/>
            <wp:docPr id="3" name="Рисунок 3" descr="\! {p}_y = -i \hbar {\partial \Psi \over\partial y} / \Psi 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\! {p}_y = -i \hbar {\partial \Psi \over\partial y} / \Psi ;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D65">
        <w:t xml:space="preserve">      </w:t>
      </w:r>
      <w:r w:rsidRPr="00900D65">
        <w:rPr>
          <w:noProof/>
          <w:lang w:eastAsia="ru-RU"/>
        </w:rPr>
        <w:drawing>
          <wp:inline distT="0" distB="0" distL="0" distR="0" wp14:anchorId="2553DA6C" wp14:editId="1CEF2F16">
            <wp:extent cx="952500" cy="285750"/>
            <wp:effectExtent l="0" t="0" r="0" b="0"/>
            <wp:docPr id="2" name="Рисунок 2" descr=" {p}_z = -i \hbar {\partial \Psi \over\partial z} / \Psi 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 {p}_z = -i \hbar {\partial \Psi \over\partial z} / \Psi 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1AA8E" w14:textId="77777777" w:rsidR="00900D65" w:rsidRPr="00900D65" w:rsidRDefault="00900D65" w:rsidP="00900D65">
      <w:proofErr w:type="gramStart"/>
      <w:r w:rsidRPr="00900D65">
        <w:t>где</w:t>
      </w:r>
      <w:proofErr w:type="gramEnd"/>
      <w:r w:rsidRPr="00900D65">
        <w:t xml:space="preserve"> </w:t>
      </w:r>
      <w:r w:rsidRPr="00900D65">
        <w:rPr>
          <w:i/>
          <w:lang w:val="en-US"/>
        </w:rPr>
        <w:t>p</w:t>
      </w:r>
      <w:r w:rsidRPr="00900D65">
        <w:rPr>
          <w:i/>
          <w:vertAlign w:val="subscript"/>
          <w:lang w:val="en-US"/>
        </w:rPr>
        <w:t>x</w:t>
      </w:r>
      <w:r w:rsidRPr="00900D65">
        <w:rPr>
          <w:i/>
        </w:rPr>
        <w:t xml:space="preserve"> , </w:t>
      </w:r>
      <w:r w:rsidRPr="00900D65">
        <w:rPr>
          <w:i/>
          <w:lang w:val="en-US"/>
        </w:rPr>
        <w:t>p</w:t>
      </w:r>
      <w:r w:rsidRPr="00900D65">
        <w:rPr>
          <w:i/>
          <w:vertAlign w:val="subscript"/>
          <w:lang w:val="en-US"/>
        </w:rPr>
        <w:t>y</w:t>
      </w:r>
      <w:r w:rsidRPr="00900D65">
        <w:rPr>
          <w:i/>
        </w:rPr>
        <w:t xml:space="preserve"> , </w:t>
      </w:r>
      <w:r w:rsidRPr="00900D65">
        <w:rPr>
          <w:i/>
          <w:lang w:val="en-US"/>
        </w:rPr>
        <w:t>p</w:t>
      </w:r>
      <w:r w:rsidRPr="00900D65">
        <w:rPr>
          <w:i/>
          <w:vertAlign w:val="subscript"/>
          <w:lang w:val="en-US"/>
        </w:rPr>
        <w:t>z</w:t>
      </w:r>
      <w:r w:rsidRPr="00900D65">
        <w:t xml:space="preserve"> — проекции импульсов на соответствующие оси координат, </w:t>
      </w:r>
      <w:r w:rsidRPr="00900D65">
        <w:rPr>
          <w:lang w:val="en-US"/>
        </w:rPr>
        <w:t>i</w:t>
      </w:r>
      <w:r w:rsidRPr="00900D65">
        <w:t xml:space="preserve"> = √-1 - </w:t>
      </w:r>
      <w:hyperlink r:id="rId11" w:tooltip="Мнимая единица" w:history="1">
        <w:r w:rsidRPr="00900D65">
          <w:rPr>
            <w:rStyle w:val="a4"/>
          </w:rPr>
          <w:t>мнимая единица</w:t>
        </w:r>
      </w:hyperlink>
      <w:r w:rsidRPr="00900D65">
        <w:t xml:space="preserve">, ħ = </w:t>
      </w:r>
      <w:r w:rsidRPr="00900D65">
        <w:rPr>
          <w:lang w:val="en-US"/>
        </w:rPr>
        <w:t>h</w:t>
      </w:r>
      <w:r w:rsidRPr="00900D65">
        <w:t xml:space="preserve">/2π - </w:t>
      </w:r>
      <w:hyperlink r:id="rId12" w:tooltip="Постоянная Планка" w:history="1">
        <w:r w:rsidRPr="00900D65">
          <w:rPr>
            <w:rStyle w:val="a4"/>
          </w:rPr>
          <w:t>постоянная Планка</w:t>
        </w:r>
      </w:hyperlink>
      <w:r w:rsidRPr="00900D65">
        <w:t>.</w:t>
      </w:r>
    </w:p>
    <w:p w14:paraId="5128C9B9" w14:textId="77777777" w:rsidR="00900D65" w:rsidRPr="00900D65" w:rsidRDefault="00900D65" w:rsidP="00900D65">
      <w:r w:rsidRPr="00900D65">
        <w:t xml:space="preserve">3) </w:t>
      </w:r>
      <w:hyperlink r:id="rId13" w:tooltip="Кинетическая энергия" w:history="1">
        <w:r w:rsidRPr="00900D65">
          <w:rPr>
            <w:rStyle w:val="a4"/>
          </w:rPr>
          <w:t>Кинетическая энергия</w:t>
        </w:r>
      </w:hyperlink>
      <w:r w:rsidRPr="00900D65">
        <w:t xml:space="preserve"> частицы (</w:t>
      </w:r>
      <w:r w:rsidRPr="00900D65">
        <w:rPr>
          <w:i/>
          <w:lang w:val="en-US"/>
        </w:rPr>
        <w:t>p</w:t>
      </w:r>
      <w:r w:rsidRPr="00900D65">
        <w:rPr>
          <w:i/>
          <w:vertAlign w:val="superscript"/>
        </w:rPr>
        <w:t>2</w:t>
      </w:r>
      <w:r w:rsidRPr="00900D65">
        <w:rPr>
          <w:i/>
          <w:vertAlign w:val="subscript"/>
          <w:lang w:val="en-US"/>
        </w:rPr>
        <w:t>x</w:t>
      </w:r>
      <w:r w:rsidRPr="00900D65">
        <w:rPr>
          <w:i/>
        </w:rPr>
        <w:t xml:space="preserve"> </w:t>
      </w:r>
      <w:r w:rsidRPr="00900D65">
        <w:t>+</w:t>
      </w:r>
      <w:r w:rsidRPr="00900D65">
        <w:rPr>
          <w:i/>
        </w:rPr>
        <w:t xml:space="preserve"> </w:t>
      </w:r>
      <w:r w:rsidRPr="00900D65">
        <w:rPr>
          <w:i/>
          <w:lang w:val="en-US"/>
        </w:rPr>
        <w:t>p</w:t>
      </w:r>
      <w:r w:rsidRPr="00900D65">
        <w:rPr>
          <w:i/>
          <w:vertAlign w:val="superscript"/>
        </w:rPr>
        <w:t>2</w:t>
      </w:r>
      <w:r w:rsidRPr="00900D65">
        <w:rPr>
          <w:i/>
          <w:vertAlign w:val="subscript"/>
          <w:lang w:val="en-US"/>
        </w:rPr>
        <w:t>y</w:t>
      </w:r>
      <w:r w:rsidRPr="00900D65">
        <w:rPr>
          <w:i/>
        </w:rPr>
        <w:t xml:space="preserve"> +  </w:t>
      </w:r>
      <w:r w:rsidRPr="00900D65">
        <w:rPr>
          <w:i/>
          <w:lang w:val="en-US"/>
        </w:rPr>
        <w:t>p</w:t>
      </w:r>
      <w:r w:rsidRPr="00900D65">
        <w:rPr>
          <w:i/>
          <w:vertAlign w:val="superscript"/>
        </w:rPr>
        <w:t>2</w:t>
      </w:r>
      <w:r w:rsidRPr="00900D65">
        <w:rPr>
          <w:i/>
          <w:vertAlign w:val="subscript"/>
          <w:lang w:val="en-US"/>
        </w:rPr>
        <w:t>z</w:t>
      </w:r>
      <w:r w:rsidRPr="00900D65">
        <w:t>) / 2</w:t>
      </w:r>
      <w:r w:rsidRPr="00900D65">
        <w:rPr>
          <w:lang w:val="en-US"/>
        </w:rPr>
        <w:t>m</w:t>
      </w:r>
      <w:r w:rsidRPr="00900D65">
        <w:t xml:space="preserve"> пропорциональна второй производной, или </w:t>
      </w:r>
      <w:hyperlink r:id="rId14" w:tooltip="Кривизна функции (страница отсутствует)" w:history="1">
        <w:r w:rsidRPr="00900D65">
          <w:rPr>
            <w:rStyle w:val="a4"/>
          </w:rPr>
          <w:t>кривизне</w:t>
        </w:r>
      </w:hyperlink>
      <w:r w:rsidRPr="00900D65">
        <w:t xml:space="preserve"> волновой функции, деленной на эту волновую функцию</w:t>
      </w:r>
      <w:r w:rsidRPr="00900D65">
        <w:br/>
      </w:r>
      <w:r w:rsidRPr="00900D65">
        <w:rPr>
          <w:noProof/>
          <w:lang w:eastAsia="ru-RU"/>
        </w:rPr>
        <w:drawing>
          <wp:inline distT="0" distB="0" distL="0" distR="0" wp14:anchorId="1EEE2E45" wp14:editId="3271C749">
            <wp:extent cx="2381250" cy="390525"/>
            <wp:effectExtent l="0" t="0" r="0" b="9525"/>
            <wp:docPr id="1" name="Рисунок 1" descr=" {E}_K = - {{\hbar}^2 \over 2 m } \left( {{\partial}^2 \Psi \over\partial x^2} + {{\partial}^2 \Psi \over\partial y^2} + {{\partial}^2 \Psi \over\partial z^2} \right) / \P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 descr=" {E}_K = - {{\hbar}^2 \over 2 m } \left( {{\partial}^2 \Psi \over\partial x^2} + {{\partial}^2 \Psi \over\partial y^2} + {{\partial}^2 \Psi \over\partial z^2} \right) / \Psi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D65">
        <w:t>.</w:t>
      </w:r>
    </w:p>
    <w:p w14:paraId="24CFAAA1" w14:textId="77777777" w:rsidR="00900D65" w:rsidRPr="00900D65" w:rsidRDefault="00900D65" w:rsidP="00900D65">
      <w:r w:rsidRPr="00900D65">
        <w:t>Стационарное уравнение Шредингера для движения электрона в кулоновском поле ядра атома водорода и водородоподобных атомов имеет вид: ∆ψ + (8π</w:t>
      </w:r>
      <w:r w:rsidRPr="00900D65">
        <w:rPr>
          <w:vertAlign w:val="superscript"/>
        </w:rPr>
        <w:t>2</w:t>
      </w:r>
      <w:r w:rsidRPr="00900D65">
        <w:rPr>
          <w:lang w:val="en-US"/>
        </w:rPr>
        <w:t>m</w:t>
      </w:r>
      <w:r w:rsidRPr="00900D65">
        <w:t>/</w:t>
      </w:r>
      <w:r w:rsidRPr="00900D65">
        <w:rPr>
          <w:lang w:val="en-US"/>
        </w:rPr>
        <w:t>h</w:t>
      </w:r>
      <w:proofErr w:type="gramStart"/>
      <w:r w:rsidRPr="00900D65">
        <w:rPr>
          <w:vertAlign w:val="superscript"/>
        </w:rPr>
        <w:t>2</w:t>
      </w:r>
      <w:r w:rsidRPr="00900D65">
        <w:t>)(</w:t>
      </w:r>
      <w:proofErr w:type="gramEnd"/>
      <w:r w:rsidRPr="00900D65">
        <w:rPr>
          <w:lang w:val="en-US"/>
        </w:rPr>
        <w:t>E</w:t>
      </w:r>
      <w:r w:rsidRPr="00900D65">
        <w:t>-</w:t>
      </w:r>
      <w:r w:rsidRPr="00900D65">
        <w:rPr>
          <w:lang w:val="en-US"/>
        </w:rPr>
        <w:t>U</w:t>
      </w:r>
      <w:r w:rsidRPr="00900D65">
        <w:t>)</w:t>
      </w:r>
      <w:r w:rsidRPr="00900D65">
        <w:rPr>
          <w:lang w:val="en-US"/>
        </w:rPr>
        <w:t>Ψ</w:t>
      </w:r>
      <w:r w:rsidRPr="00900D65">
        <w:t xml:space="preserve"> = 0,</w:t>
      </w:r>
    </w:p>
    <w:p w14:paraId="4DD1B5F5" w14:textId="77777777" w:rsidR="00900D65" w:rsidRPr="00900D65" w:rsidRDefault="00900D65" w:rsidP="00900D65">
      <w:proofErr w:type="gramStart"/>
      <w:r w:rsidRPr="00900D65">
        <w:t>где</w:t>
      </w:r>
      <w:proofErr w:type="gramEnd"/>
      <w:r w:rsidRPr="00900D65">
        <w:t xml:space="preserve"> Ψ – волновая функция, ∆ - оператор Лапласа, Е – полная энергия электрона в атоме, U = -(</w:t>
      </w:r>
      <w:r w:rsidRPr="00900D65">
        <w:rPr>
          <w:lang w:val="en-US"/>
        </w:rPr>
        <w:t>Ze</w:t>
      </w:r>
      <w:r w:rsidRPr="00900D65">
        <w:rPr>
          <w:vertAlign w:val="superscript"/>
        </w:rPr>
        <w:t>2</w:t>
      </w:r>
      <w:r w:rsidRPr="00900D65">
        <w:t>/4πε</w:t>
      </w:r>
      <w:r w:rsidRPr="00900D65">
        <w:rPr>
          <w:vertAlign w:val="subscript"/>
        </w:rPr>
        <w:t>0</w:t>
      </w:r>
      <w:r w:rsidRPr="00900D65">
        <w:rPr>
          <w:lang w:val="en-US"/>
        </w:rPr>
        <w:t>r</w:t>
      </w:r>
      <w:r w:rsidRPr="00900D65">
        <w:t>) – потенциальная энергия.</w:t>
      </w:r>
    </w:p>
    <w:p w14:paraId="013E5F2F" w14:textId="77777777" w:rsidR="00D771F6" w:rsidRDefault="00D771F6" w:rsidP="00900D65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14:paraId="50D6461F" w14:textId="77777777" w:rsidR="00D771F6" w:rsidRPr="00D771F6" w:rsidRDefault="00D771F6" w:rsidP="00D771F6">
      <w:pPr>
        <w:ind w:firstLine="708"/>
        <w:rPr>
          <w:b/>
          <w:noProof/>
          <w:lang w:eastAsia="ru-RU"/>
        </w:rPr>
      </w:pPr>
      <w:r w:rsidRPr="00D771F6">
        <w:rPr>
          <w:b/>
          <w:noProof/>
          <w:lang w:eastAsia="ru-RU"/>
        </w:rPr>
        <w:t>2)</w:t>
      </w:r>
    </w:p>
    <w:p w14:paraId="474CE802" w14:textId="77777777" w:rsidR="00851DA0" w:rsidRDefault="00D771F6" w:rsidP="00900D65">
      <w:r>
        <w:rPr>
          <w:noProof/>
          <w:lang w:eastAsia="ru-RU"/>
        </w:rPr>
        <w:drawing>
          <wp:inline distT="0" distB="0" distL="0" distR="0" wp14:anchorId="51F71A87" wp14:editId="0FC1932C">
            <wp:extent cx="6110684" cy="84772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0844" t="45895" r="23677" b="40422"/>
                    <a:stretch/>
                  </pic:blipFill>
                  <pic:spPr bwMode="auto">
                    <a:xfrm>
                      <a:off x="0" y="0"/>
                      <a:ext cx="6114761" cy="84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D645F" w14:textId="77777777" w:rsidR="00D771F6" w:rsidRPr="00D771F6" w:rsidRDefault="00D771F6" w:rsidP="00D771F6">
      <w:pPr>
        <w:ind w:firstLine="708"/>
      </w:pPr>
      <w:r>
        <w:rPr>
          <w:b/>
        </w:rPr>
        <w:t xml:space="preserve">3)  </w:t>
      </w:r>
      <w:r w:rsidRPr="00D771F6">
        <w:rPr>
          <w:b/>
        </w:rPr>
        <w:t xml:space="preserve"> Ядерные силы и их свойства. Дефект массы и энергия связи. Устойчивость ядер. Способы выделения энергии.</w:t>
      </w:r>
    </w:p>
    <w:p w14:paraId="3BB093F0" w14:textId="77777777" w:rsidR="00D771F6" w:rsidRPr="00D771F6" w:rsidRDefault="00D771F6" w:rsidP="00D771F6">
      <w:r w:rsidRPr="00D771F6">
        <w:t>Ядерные силы – силы, удерживающие нуклоны в ядре. Ядерная сила – сила притяжения. Свойства ядерных сил:</w:t>
      </w:r>
    </w:p>
    <w:p w14:paraId="002828BF" w14:textId="77777777" w:rsidR="00D771F6" w:rsidRPr="00D771F6" w:rsidRDefault="00D771F6" w:rsidP="00D771F6">
      <w:proofErr w:type="gramStart"/>
      <w:r w:rsidRPr="00D771F6">
        <w:t>1)Самое</w:t>
      </w:r>
      <w:proofErr w:type="gramEnd"/>
      <w:r w:rsidRPr="00D771F6">
        <w:t xml:space="preserve"> сильное из известных в природе взаимодействий.</w:t>
      </w:r>
    </w:p>
    <w:p w14:paraId="1FAFD099" w14:textId="77777777" w:rsidR="00D771F6" w:rsidRPr="00D771F6" w:rsidRDefault="00D771F6" w:rsidP="00D771F6">
      <w:proofErr w:type="gramStart"/>
      <w:r w:rsidRPr="00D771F6">
        <w:t>2)Зарядовая</w:t>
      </w:r>
      <w:proofErr w:type="gramEnd"/>
      <w:r w:rsidRPr="00D771F6">
        <w:t xml:space="preserve"> независимость.</w:t>
      </w:r>
    </w:p>
    <w:p w14:paraId="36E253AD" w14:textId="77777777" w:rsidR="00D771F6" w:rsidRPr="00D771F6" w:rsidRDefault="00D771F6" w:rsidP="00D771F6">
      <w:proofErr w:type="gramStart"/>
      <w:r w:rsidRPr="00D771F6">
        <w:lastRenderedPageBreak/>
        <w:t>3)Ядерные</w:t>
      </w:r>
      <w:proofErr w:type="gramEnd"/>
      <w:r w:rsidRPr="00D771F6">
        <w:t xml:space="preserve"> силы – явление </w:t>
      </w:r>
      <w:proofErr w:type="spellStart"/>
      <w:r w:rsidRPr="00D771F6">
        <w:t>краткодействующее</w:t>
      </w:r>
      <w:proofErr w:type="spellEnd"/>
      <w:r w:rsidRPr="00D771F6">
        <w:t>.</w:t>
      </w:r>
    </w:p>
    <w:p w14:paraId="23B0F0C3" w14:textId="77777777" w:rsidR="00D771F6" w:rsidRPr="00D771F6" w:rsidRDefault="00D771F6" w:rsidP="00D771F6">
      <w:proofErr w:type="gramStart"/>
      <w:r w:rsidRPr="00D771F6">
        <w:t>4)Обладает</w:t>
      </w:r>
      <w:proofErr w:type="gramEnd"/>
      <w:r w:rsidRPr="00D771F6">
        <w:t xml:space="preserve"> свойством насыщения.</w:t>
      </w:r>
    </w:p>
    <w:p w14:paraId="5611254E" w14:textId="77777777" w:rsidR="00D771F6" w:rsidRPr="00D771F6" w:rsidRDefault="00D771F6" w:rsidP="00D771F6">
      <w:proofErr w:type="gramStart"/>
      <w:r w:rsidRPr="00D771F6">
        <w:t>5)Не</w:t>
      </w:r>
      <w:proofErr w:type="gramEnd"/>
      <w:r w:rsidRPr="00D771F6">
        <w:t xml:space="preserve"> являются центральными ядерными силами.</w:t>
      </w:r>
    </w:p>
    <w:p w14:paraId="6AD11194" w14:textId="77777777" w:rsidR="00D771F6" w:rsidRPr="00D771F6" w:rsidRDefault="00D771F6" w:rsidP="00D771F6">
      <w:proofErr w:type="gramStart"/>
      <w:r w:rsidRPr="00D771F6">
        <w:t>6)Вид</w:t>
      </w:r>
      <w:proofErr w:type="gramEnd"/>
      <w:r w:rsidRPr="00D771F6">
        <w:t xml:space="preserve"> нуклон - нуклонного потенциала.</w:t>
      </w:r>
    </w:p>
    <w:p w14:paraId="719C3859" w14:textId="77777777" w:rsidR="00D771F6" w:rsidRPr="00D771F6" w:rsidRDefault="00D771F6" w:rsidP="00D771F6">
      <w:r w:rsidRPr="00D771F6">
        <w:t xml:space="preserve">    Энергия связи ядра – энергия, которую необходимо затратить для расщепления ядра на отдельные нуклоны. Равна энергии всех нуклонов в свободном состоянии.</w:t>
      </w:r>
    </w:p>
    <w:p w14:paraId="112AA998" w14:textId="3BA4DA52" w:rsidR="00D771F6" w:rsidRPr="00D771F6" w:rsidRDefault="00D771F6" w:rsidP="00D771F6">
      <w:r w:rsidRPr="00D771F6">
        <w:t xml:space="preserve">    Дефект массы характеризует уменьшение суммарной массы при обозначении ядра из нуклонов: ∆</w:t>
      </w:r>
      <w:r w:rsidRPr="00D771F6">
        <w:rPr>
          <w:lang w:val="en-US"/>
        </w:rPr>
        <w:t>M</w:t>
      </w:r>
      <w:r w:rsidRPr="00D771F6">
        <w:t>=</w:t>
      </w:r>
      <w:r w:rsidRPr="00D771F6">
        <w:rPr>
          <w:lang w:val="en-US"/>
        </w:rPr>
        <w:t>Z</w:t>
      </w:r>
      <w:r w:rsidRPr="00D771F6">
        <w:rPr>
          <w:vertAlign w:val="subscript"/>
          <w:lang w:val="en-US"/>
        </w:rPr>
        <w:t>mp</w:t>
      </w:r>
      <w:r w:rsidRPr="00D771F6">
        <w:t>+</w:t>
      </w:r>
      <w:r w:rsidRPr="00D771F6">
        <w:rPr>
          <w:lang w:val="en-US"/>
        </w:rPr>
        <w:t>N</w:t>
      </w:r>
      <w:r w:rsidRPr="00D771F6">
        <w:rPr>
          <w:vertAlign w:val="subscript"/>
          <w:lang w:val="en-US"/>
        </w:rPr>
        <w:t>ma</w:t>
      </w:r>
      <w:r w:rsidRPr="00D771F6">
        <w:t>-</w:t>
      </w:r>
      <w:r w:rsidRPr="00D771F6">
        <w:rPr>
          <w:lang w:val="en-US"/>
        </w:rPr>
        <w:t>M</w:t>
      </w:r>
      <w:r w:rsidRPr="00D771F6">
        <w:rPr>
          <w:vertAlign w:val="subscript"/>
          <w:lang w:val="en-US"/>
        </w:rPr>
        <w:t>a</w:t>
      </w:r>
      <w:r w:rsidRPr="00D771F6">
        <w:t>=</w:t>
      </w:r>
      <w:r w:rsidRPr="00D771F6">
        <w:rPr>
          <w:lang w:val="en-US"/>
        </w:rPr>
        <w:t>E</w:t>
      </w:r>
      <w:r w:rsidRPr="00D771F6">
        <w:rPr>
          <w:vertAlign w:val="subscript"/>
        </w:rPr>
        <w:t>св</w:t>
      </w:r>
      <w:r w:rsidRPr="00D771F6">
        <w:t>/</w:t>
      </w:r>
      <w:r w:rsidRPr="00D771F6">
        <w:rPr>
          <w:lang w:val="en-US"/>
        </w:rPr>
        <w:t>c</w:t>
      </w:r>
      <w:r w:rsidRPr="00D771F6">
        <w:rPr>
          <w:vertAlign w:val="superscript"/>
        </w:rPr>
        <w:t>2</w:t>
      </w:r>
      <w:r w:rsidRPr="00D771F6">
        <w:t>.</w:t>
      </w:r>
    </w:p>
    <w:p w14:paraId="2CB8D80E" w14:textId="77777777" w:rsidR="00D771F6" w:rsidRPr="00D771F6" w:rsidRDefault="00D771F6" w:rsidP="00D771F6">
      <w:r w:rsidRPr="00D771F6">
        <w:t xml:space="preserve">    Чем больше энергия связи, тем больше устойчивость ядра.</w:t>
      </w:r>
    </w:p>
    <w:p w14:paraId="4A454E87" w14:textId="77777777" w:rsidR="00D771F6" w:rsidRDefault="00D771F6" w:rsidP="00D771F6">
      <w:r w:rsidRPr="00D771F6">
        <w:t xml:space="preserve">    Для осуществления реакции между двумя или несколькими частицами необходимо, чтобы взаимодействующие частицы (ядра) сблизились на расстояние порядка 10</w:t>
      </w:r>
      <w:r w:rsidRPr="00D771F6">
        <w:rPr>
          <w:vertAlign w:val="superscript"/>
        </w:rPr>
        <w:t>−13</w:t>
      </w:r>
      <w:r w:rsidRPr="00D771F6">
        <w:t xml:space="preserve"> см, то есть характерного радиуса действия ядерных сил.</w:t>
      </w:r>
    </w:p>
    <w:p w14:paraId="5FE268C8" w14:textId="77777777" w:rsidR="00D771F6" w:rsidRPr="00D771F6" w:rsidRDefault="00D771F6" w:rsidP="00D771F6"/>
    <w:p w14:paraId="6AF5365F" w14:textId="77777777" w:rsidR="002511C0" w:rsidRDefault="002511C0" w:rsidP="00900D65">
      <w:pPr>
        <w:rPr>
          <w:noProof/>
          <w:lang w:eastAsia="ru-RU"/>
        </w:rPr>
      </w:pPr>
    </w:p>
    <w:p w14:paraId="0BDAB566" w14:textId="5C33C103" w:rsidR="00D771F6" w:rsidRDefault="00C76718" w:rsidP="00900D65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16EEE1A" wp14:editId="7BE7D81D">
            <wp:simplePos x="0" y="0"/>
            <wp:positionH relativeFrom="margin">
              <wp:align>left</wp:align>
            </wp:positionH>
            <wp:positionV relativeFrom="paragraph">
              <wp:posOffset>687705</wp:posOffset>
            </wp:positionV>
            <wp:extent cx="4368800" cy="21907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81" b="13646"/>
                    <a:stretch/>
                  </pic:blipFill>
                  <pic:spPr bwMode="auto">
                    <a:xfrm>
                      <a:off x="0" y="0"/>
                      <a:ext cx="436880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554" w:rsidRPr="00C26554">
        <w:rPr>
          <w:b/>
        </w:rPr>
        <w:t>4)</w:t>
      </w:r>
      <w:r w:rsidR="00C26554">
        <w:t xml:space="preserve"> </w:t>
      </w:r>
      <w:r w:rsidR="00C26554" w:rsidRPr="00C26554">
        <w:t>N = 9</w:t>
      </w:r>
      <w:bookmarkStart w:id="0" w:name="_GoBack"/>
      <w:bookmarkEnd w:id="0"/>
    </w:p>
    <w:sectPr w:rsidR="00D77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E62CF"/>
    <w:multiLevelType w:val="hybridMultilevel"/>
    <w:tmpl w:val="4FB42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B12CC5"/>
    <w:multiLevelType w:val="hybridMultilevel"/>
    <w:tmpl w:val="530EC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65"/>
    <w:rsid w:val="002511C0"/>
    <w:rsid w:val="00851DA0"/>
    <w:rsid w:val="00900D65"/>
    <w:rsid w:val="00B9018A"/>
    <w:rsid w:val="00C26554"/>
    <w:rsid w:val="00C76718"/>
    <w:rsid w:val="00D7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11984"/>
  <w15:chartTrackingRefBased/>
  <w15:docId w15:val="{BDF747C7-3D1B-40E7-A531-19BB9953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D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00D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u.wikipedia.org/wiki/%D0%9A%D0%B8%D0%BD%D0%B5%D1%82%D0%B8%D1%87%D0%B5%D1%81%D0%BA%D0%B0%D1%8F_%D1%8D%D0%BD%D0%B5%D1%80%D0%B3%D0%B8%D1%8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9F%D1%80%D0%BE%D0%B8%D0%B7%D0%B2%D0%BE%D0%B4%D0%BD%D0%B0%D1%8F_%D1%84%D1%83%D0%BD%D0%BA%D1%86%D0%B8%D1%8F" TargetMode="External"/><Relationship Id="rId12" Type="http://schemas.openxmlformats.org/officeDocument/2006/relationships/hyperlink" Target="http://ru.wikipedia.org/wiki/%D0%9F%D0%BE%D1%81%D1%82%D0%BE%D1%8F%D0%BD%D0%BD%D0%B0%D1%8F_%D0%9F%D0%BB%D0%B0%D0%BD%D0%BA%D0%B0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8%D0%BC%D0%BF%D1%83%D0%BB%D1%8C%D1%81" TargetMode="External"/><Relationship Id="rId11" Type="http://schemas.openxmlformats.org/officeDocument/2006/relationships/hyperlink" Target="http://ru.wikipedia.org/wiki/%D0%9C%D0%BD%D0%B8%D0%BC%D0%B0%D1%8F_%D0%B5%D0%B4%D0%B8%D0%BD%D0%B8%D1%86%D0%B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ru.wikipedia.org/w/index.php?title=%D0%9A%D1%80%D0%B8%D0%B2%D0%B8%D0%B7%D0%BD%D0%B0_%D1%84%D1%83%D0%BD%D0%BA%D1%86%D0%B8%D0%B8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Шувалова</dc:creator>
  <cp:keywords/>
  <dc:description/>
  <cp:lastModifiedBy>Анастасия Шувалова</cp:lastModifiedBy>
  <cp:revision>4</cp:revision>
  <dcterms:created xsi:type="dcterms:W3CDTF">2016-01-08T15:19:00Z</dcterms:created>
  <dcterms:modified xsi:type="dcterms:W3CDTF">2016-01-09T17:25:00Z</dcterms:modified>
</cp:coreProperties>
</file>