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B60" w:rsidRDefault="00522BCF" w:rsidP="00522B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BCF">
        <w:rPr>
          <w:rFonts w:ascii="Times New Roman" w:hAnsi="Times New Roman" w:cs="Times New Roman"/>
          <w:b/>
          <w:sz w:val="28"/>
          <w:szCs w:val="28"/>
        </w:rPr>
        <w:t>Способы повышения стабильности элементов и устройств</w:t>
      </w:r>
    </w:p>
    <w:p w:rsidR="00522BCF" w:rsidRDefault="00522BCF" w:rsidP="00522B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Компенсирующий</w:t>
      </w:r>
    </w:p>
    <w:p w:rsidR="00522BCF" w:rsidRDefault="00B04026" w:rsidP="00522B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Изолирующий</w:t>
      </w:r>
      <w:bookmarkStart w:id="0" w:name="_GoBack"/>
      <w:bookmarkEnd w:id="0"/>
    </w:p>
    <w:p w:rsidR="00522BCF" w:rsidRPr="00522BCF" w:rsidRDefault="00522BCF" w:rsidP="00522B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Отрицательная обратная связь</w:t>
      </w:r>
    </w:p>
    <w:sectPr w:rsidR="00522BCF" w:rsidRPr="00522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A3EF8"/>
    <w:multiLevelType w:val="hybridMultilevel"/>
    <w:tmpl w:val="4A5AEE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C73"/>
    <w:rsid w:val="003F0B60"/>
    <w:rsid w:val="00522BCF"/>
    <w:rsid w:val="00B04026"/>
    <w:rsid w:val="00E2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0A46"/>
  <w15:chartTrackingRefBased/>
  <w15:docId w15:val="{43C9F487-51F3-4234-8670-46C90A7A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3</cp:revision>
  <dcterms:created xsi:type="dcterms:W3CDTF">2017-01-13T12:30:00Z</dcterms:created>
  <dcterms:modified xsi:type="dcterms:W3CDTF">2017-01-13T13:03:00Z</dcterms:modified>
</cp:coreProperties>
</file>