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76" w:rsidRPr="007A7476" w:rsidRDefault="007A7476" w:rsidP="007A7476">
      <w:r w:rsidRPr="007A7476">
        <w:rPr>
          <w:i/>
          <w:iCs/>
        </w:rPr>
        <w:t>Математический маятник.</w:t>
      </w:r>
    </w:p>
    <w:p w:rsidR="007A7476" w:rsidRPr="007A7476" w:rsidRDefault="007A7476" w:rsidP="007A7476">
      <w:r w:rsidRPr="007A7476">
        <w:t>Математическим маятником называется материальная точка, подвешенная на нерастяжимой невесомой нити, совершающая колебательное движение в одной вертикальной плоскости под действием силы тяжести.</w:t>
      </w:r>
    </w:p>
    <w:p w:rsidR="007A7476" w:rsidRPr="007A7476" w:rsidRDefault="007A7476" w:rsidP="007A7476">
      <w:r w:rsidRPr="007A7476">
        <w:drawing>
          <wp:inline distT="0" distB="0" distL="0" distR="0">
            <wp:extent cx="1752600" cy="2733675"/>
            <wp:effectExtent l="0" t="0" r="0" b="9525"/>
            <wp:docPr id="22" name="Рисунок 22" descr="http://physics-lectures.ru/lectures/82/images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-lectures.ru/lectures/82/images/image09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 xml:space="preserve">Таким маятником можно считать тяжелый шар массой m, подвешенный на тонкой нити, длина l которой намного больше размеров шара. Если его отклонить на угол α (рис.7.3.) от вертикальной линии, то под влиянием силы F – одной из составляющих веса </w:t>
      </w:r>
      <w:proofErr w:type="gramStart"/>
      <w:r w:rsidRPr="007A7476">
        <w:t>Р</w:t>
      </w:r>
      <w:proofErr w:type="gramEnd"/>
      <w:r w:rsidRPr="007A7476">
        <w:t xml:space="preserve"> он будет совершать колебания. Другая составляющая </w:t>
      </w:r>
      <w:r w:rsidRPr="007A7476">
        <w:drawing>
          <wp:inline distT="0" distB="0" distL="0" distR="0">
            <wp:extent cx="190500" cy="190500"/>
            <wp:effectExtent l="0" t="0" r="0" b="0"/>
            <wp:docPr id="21" name="Рисунок 21" descr="http://physics-lectures.ru/lectures/82/imag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-lectures.ru/lectures/82/images/image09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7476">
        <w:t> ,</w:t>
      </w:r>
      <w:proofErr w:type="gramEnd"/>
      <w:r w:rsidRPr="007A7476">
        <w:t xml:space="preserve"> направленная вдоль нити, не учитывается, т.к. уравновешивается силой натяжения нити. При малых углах смещения </w:t>
      </w:r>
      <w:r w:rsidRPr="007A7476">
        <w:drawing>
          <wp:inline distT="0" distB="0" distL="0" distR="0">
            <wp:extent cx="619125" cy="180975"/>
            <wp:effectExtent l="0" t="0" r="9525" b="9525"/>
            <wp:docPr id="20" name="Рисунок 20" descr="http://physics-lectures.ru/lectures/82/imag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-lectures.ru/lectures/82/images/image09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76">
        <w:t> и, тогда координату х можно отсчитывать по горизонтальному направлению. Из рис.7.3 видно, что составляющая веса, перпендикулярная нити, равна</w:t>
      </w:r>
    </w:p>
    <w:p w:rsidR="007A7476" w:rsidRPr="007A7476" w:rsidRDefault="007A7476" w:rsidP="007A7476">
      <w:r w:rsidRPr="007A7476">
        <w:drawing>
          <wp:inline distT="0" distB="0" distL="0" distR="0">
            <wp:extent cx="923925" cy="200025"/>
            <wp:effectExtent l="0" t="0" r="9525" b="9525"/>
            <wp:docPr id="19" name="Рисунок 19" descr="http://physics-lectures.ru/lectures/82/images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-lectures.ru/lectures/82/images/image09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200" w:rsidRPr="00453200">
        <w:br/>
      </w:r>
      <w:r w:rsidRPr="007A7476">
        <w:t>Знак минус в правой части означает то, что сила F направлена в сторону уменьшения угла α. С учетом малости угла α</w:t>
      </w:r>
    </w:p>
    <w:p w:rsidR="007A7476" w:rsidRPr="007A7476" w:rsidRDefault="007A7476" w:rsidP="007A7476">
      <w:r w:rsidRPr="007A7476">
        <w:drawing>
          <wp:inline distT="0" distB="0" distL="0" distR="0">
            <wp:extent cx="714375" cy="200025"/>
            <wp:effectExtent l="0" t="0" r="9525" b="9525"/>
            <wp:docPr id="18" name="Рисунок 18" descr="http://physics-lectures.ru/lectures/82/imag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-lectures.ru/lectures/82/images/image1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200" w:rsidRPr="00453200">
        <w:br/>
      </w:r>
      <w:r w:rsidRPr="007A7476">
        <w:t>Для вывода закона движения математического и физического маятников используем основное уравнение динамики вращательного движения</w:t>
      </w:r>
    </w:p>
    <w:p w:rsidR="007A7476" w:rsidRPr="007A7476" w:rsidRDefault="007A7476" w:rsidP="007A7476">
      <w:r w:rsidRPr="007A7476">
        <w:t>Момент силы относительно точки</w:t>
      </w:r>
      <w:proofErr w:type="gramStart"/>
      <w:r w:rsidRPr="007A7476">
        <w:t xml:space="preserve"> О</w:t>
      </w:r>
      <w:proofErr w:type="gramEnd"/>
      <w:r w:rsidRPr="007A7476">
        <w:t>: </w:t>
      </w:r>
      <w:r w:rsidRPr="007A7476">
        <w:drawing>
          <wp:inline distT="0" distB="0" distL="0" distR="0">
            <wp:extent cx="504825" cy="180975"/>
            <wp:effectExtent l="0" t="0" r="9525" b="9525"/>
            <wp:docPr id="17" name="Рисунок 17" descr="http://physics-lectures.ru/lectures/82/images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ics-lectures.ru/lectures/82/images/image11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76">
        <w:t>, и момент инерции:</w:t>
      </w:r>
      <w:r w:rsidRPr="007A7476">
        <w:br/>
      </w:r>
      <w:r w:rsidRPr="007A7476">
        <w:rPr>
          <w:i/>
          <w:iCs/>
        </w:rPr>
        <w:t>M = FL</w:t>
      </w:r>
      <w:r w:rsidRPr="007A7476">
        <w:t> .</w:t>
      </w:r>
      <w:r w:rsidRPr="007A7476">
        <w:br/>
        <w:t>Момент инерции </w:t>
      </w:r>
      <w:r w:rsidRPr="007A7476">
        <w:rPr>
          <w:i/>
          <w:iCs/>
        </w:rPr>
        <w:t>J</w:t>
      </w:r>
      <w:r w:rsidRPr="007A7476">
        <w:t> в данном случае</w:t>
      </w:r>
      <w:r w:rsidRPr="007A7476">
        <w:br/>
        <w:t>Угловое ускорение:</w:t>
      </w:r>
      <w:r w:rsidRPr="007A7476">
        <w:br/>
      </w:r>
      <w:r w:rsidRPr="007A7476">
        <w:drawing>
          <wp:inline distT="0" distB="0" distL="0" distR="0">
            <wp:extent cx="581025" cy="419100"/>
            <wp:effectExtent l="0" t="0" r="9525" b="0"/>
            <wp:docPr id="16" name="Рисунок 16" descr="http://physics-lectures.ru/lectures/82/imag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ics-lectures.ru/lectures/82/images/image11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>С учетом этих величин имеем:</w:t>
      </w:r>
      <w:r w:rsidRPr="007A7476">
        <w:br/>
      </w:r>
      <w:r w:rsidRPr="007A7476">
        <w:drawing>
          <wp:inline distT="0" distB="0" distL="0" distR="0">
            <wp:extent cx="1295400" cy="419100"/>
            <wp:effectExtent l="0" t="0" r="0" b="0"/>
            <wp:docPr id="15" name="Рисунок 15" descr="http://physics-lectures.ru/lectures/82/images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hysics-lectures.ru/lectures/82/images/image1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lastRenderedPageBreak/>
        <w:t>или</w:t>
      </w:r>
    </w:p>
    <w:tbl>
      <w:tblPr>
        <w:tblW w:w="5000" w:type="pct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1010"/>
      </w:tblGrid>
      <w:tr w:rsidR="007A7476" w:rsidRPr="007A7476" w:rsidTr="007A7476">
        <w:trPr>
          <w:tblCellSpacing w:w="15" w:type="dxa"/>
        </w:trPr>
        <w:tc>
          <w:tcPr>
            <w:tcW w:w="4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drawing>
                <wp:inline distT="0" distB="0" distL="0" distR="0" wp14:anchorId="001A493C" wp14:editId="0B7838D3">
                  <wp:extent cx="952500" cy="419100"/>
                  <wp:effectExtent l="0" t="0" r="0" b="0"/>
                  <wp:docPr id="14" name="Рисунок 14" descr="http://physics-lectures.ru/lectures/82/images/image1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hysics-lectures.ru/lectures/82/images/image1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t>(7.8)</w:t>
            </w:r>
          </w:p>
        </w:tc>
      </w:tr>
    </w:tbl>
    <w:p w:rsidR="007A7476" w:rsidRPr="007A7476" w:rsidRDefault="007A7476" w:rsidP="007A7476">
      <w:r w:rsidRPr="007A7476">
        <w:t>Его решение</w:t>
      </w:r>
      <w:r w:rsidRPr="007A7476">
        <w:br/>
      </w:r>
      <w:r w:rsidRPr="007A7476">
        <w:drawing>
          <wp:inline distT="0" distB="0" distL="0" distR="0">
            <wp:extent cx="1333500" cy="504825"/>
            <wp:effectExtent l="0" t="0" r="0" b="9525"/>
            <wp:docPr id="13" name="Рисунок 13" descr="http://physics-lectures.ru/lectures/82/images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hysics-lectures.ru/lectures/82/images/image12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76">
        <w:t>,</w:t>
      </w:r>
    </w:p>
    <w:tbl>
      <w:tblPr>
        <w:tblW w:w="5000" w:type="pct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1010"/>
      </w:tblGrid>
      <w:tr w:rsidR="007A7476" w:rsidRPr="007A7476" w:rsidTr="007A7476">
        <w:trPr>
          <w:tblCellSpacing w:w="15" w:type="dxa"/>
        </w:trPr>
        <w:tc>
          <w:tcPr>
            <w:tcW w:w="4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t>где </w:t>
            </w:r>
            <w:r w:rsidRPr="007A7476">
              <w:drawing>
                <wp:inline distT="0" distB="0" distL="0" distR="0">
                  <wp:extent cx="542925" cy="447675"/>
                  <wp:effectExtent l="0" t="0" r="9525" b="9525"/>
                  <wp:docPr id="12" name="Рисунок 12" descr="http://physics-lectures.ru/lectures/82/images/image1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hysics-lectures.ru/lectures/82/images/image1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7476">
              <w:t> и </w:t>
            </w:r>
            <w:r w:rsidRPr="007A7476">
              <w:drawing>
                <wp:inline distT="0" distB="0" distL="0" distR="0">
                  <wp:extent cx="723900" cy="466725"/>
                  <wp:effectExtent l="0" t="0" r="0" b="9525"/>
                  <wp:docPr id="11" name="Рисунок 11" descr="http://physics-lectures.ru/lectures/82/images/image1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hysics-lectures.ru/lectures/82/images/image1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t>(7.9)</w:t>
            </w:r>
          </w:p>
        </w:tc>
      </w:tr>
    </w:tbl>
    <w:p w:rsidR="007A7476" w:rsidRPr="007A7476" w:rsidRDefault="007A7476" w:rsidP="007A7476">
      <w:r w:rsidRPr="007A7476">
        <w:t>Как видим, период колебаний математического маятника зависит от его длины и ускорения силы тяжести и не зависит от амплитуды колебаний.</w:t>
      </w:r>
    </w:p>
    <w:p w:rsidR="007A7476" w:rsidRPr="007A7476" w:rsidRDefault="007A7476" w:rsidP="007A7476">
      <w:r w:rsidRPr="007A7476">
        <w:rPr>
          <w:i/>
          <w:iCs/>
        </w:rPr>
        <w:t>Физический маятник.</w:t>
      </w:r>
    </w:p>
    <w:p w:rsidR="007A7476" w:rsidRPr="007A7476" w:rsidRDefault="007A7476" w:rsidP="007A7476">
      <w:r w:rsidRPr="007A7476">
        <w:t xml:space="preserve">Физическим маятником называется твердое тело, закрепленное на неподвижной горизонтальной </w:t>
      </w:r>
      <w:proofErr w:type="spellStart"/>
      <w:r w:rsidRPr="007A7476">
        <w:t>oc</w:t>
      </w:r>
      <w:proofErr w:type="gramStart"/>
      <w:r w:rsidRPr="007A7476">
        <w:t>и</w:t>
      </w:r>
      <w:proofErr w:type="spellEnd"/>
      <w:proofErr w:type="gramEnd"/>
      <w:r w:rsidRPr="007A7476">
        <w:t xml:space="preserve"> (оси подвеса), не проходящей через центр тяжести, и совершающее колебания относительно этой оси под действием силы тяжести. В отличие от математического маятника массу такого тела нельзя считать точечной.</w:t>
      </w:r>
    </w:p>
    <w:p w:rsidR="007A7476" w:rsidRPr="007A7476" w:rsidRDefault="007A7476" w:rsidP="007A7476">
      <w:r w:rsidRPr="007A7476">
        <w:drawing>
          <wp:inline distT="0" distB="0" distL="0" distR="0">
            <wp:extent cx="1695450" cy="2667000"/>
            <wp:effectExtent l="0" t="0" r="0" b="0"/>
            <wp:docPr id="10" name="Рисунок 10" descr="http://physics-lectures.ru/lectures/82/imag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hysics-lectures.ru/lectures/82/images/image09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>При небольших углах отклонения α (рис. 7.4) физический маятник так же совершает гармонические колебания. Будем считать, что вес физического маятника приложен к его центру тяжести в точке С. Силой, которая возвращает маятник в положение равновесия, в данном случае будет составляющая силы тяжести – сила F.</w:t>
      </w:r>
    </w:p>
    <w:p w:rsidR="007A7476" w:rsidRPr="007A7476" w:rsidRDefault="007A7476" w:rsidP="007A7476">
      <w:r w:rsidRPr="007A7476">
        <w:drawing>
          <wp:inline distT="0" distB="0" distL="0" distR="0">
            <wp:extent cx="923925" cy="200025"/>
            <wp:effectExtent l="0" t="0" r="9525" b="9525"/>
            <wp:docPr id="9" name="Рисунок 9" descr="http://physics-lectures.ru/lectures/82/imag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hysics-lectures.ru/lectures/82/images/image1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>Знак минус в правой части означает то, что сила F направлена в сторону уменьшения угла α. С учетом малости угла α</w:t>
      </w:r>
    </w:p>
    <w:p w:rsidR="007A7476" w:rsidRPr="007A7476" w:rsidRDefault="007A7476" w:rsidP="007A7476">
      <w:r w:rsidRPr="007A7476">
        <w:lastRenderedPageBreak/>
        <w:drawing>
          <wp:inline distT="0" distB="0" distL="0" distR="0">
            <wp:extent cx="714375" cy="200025"/>
            <wp:effectExtent l="0" t="0" r="9525" b="9525"/>
            <wp:docPr id="8" name="Рисунок 8" descr="http://physics-lectures.ru/lectures/82/imag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hysics-lectures.ru/lectures/82/images/image1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>Для вывода закона движения математического и физического маятников используем основное уравнение динамики вращательного движения</w:t>
      </w:r>
    </w:p>
    <w:p w:rsidR="007A7476" w:rsidRPr="007A7476" w:rsidRDefault="007A7476" w:rsidP="007A7476">
      <w:r w:rsidRPr="007A7476">
        <w:drawing>
          <wp:inline distT="0" distB="0" distL="0" distR="0">
            <wp:extent cx="523875" cy="200025"/>
            <wp:effectExtent l="0" t="0" r="9525" b="9525"/>
            <wp:docPr id="7" name="Рисунок 7" descr="http://physics-lectures.ru/lectures/82/images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hysics-lectures.ru/lectures/82/images/image1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76">
        <w:t> . Момент силы: определить в явном виде нельзя. С учетом всех величин, входящих в исходное дифференциальное уравнение колебаний физического маятника имеет вид:</w:t>
      </w:r>
    </w:p>
    <w:tbl>
      <w:tblPr>
        <w:tblW w:w="5000" w:type="pct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1010"/>
      </w:tblGrid>
      <w:tr w:rsidR="007A7476" w:rsidRPr="007A7476" w:rsidTr="007A7476">
        <w:trPr>
          <w:tblCellSpacing w:w="15" w:type="dxa"/>
        </w:trPr>
        <w:tc>
          <w:tcPr>
            <w:tcW w:w="4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drawing>
                <wp:inline distT="0" distB="0" distL="0" distR="0">
                  <wp:extent cx="1104900" cy="419100"/>
                  <wp:effectExtent l="0" t="0" r="0" b="0"/>
                  <wp:docPr id="6" name="Рисунок 6" descr="http://physics-lectures.ru/lectures/82/images/image1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hysics-lectures.ru/lectures/82/images/image1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t>(7.10)</w:t>
            </w:r>
          </w:p>
        </w:tc>
      </w:tr>
    </w:tbl>
    <w:p w:rsidR="007A7476" w:rsidRPr="007A7476" w:rsidRDefault="007A7476" w:rsidP="007A7476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1010"/>
      </w:tblGrid>
      <w:tr w:rsidR="007A7476" w:rsidRPr="007A7476" w:rsidTr="007A7476">
        <w:trPr>
          <w:tblCellSpacing w:w="15" w:type="dxa"/>
        </w:trPr>
        <w:tc>
          <w:tcPr>
            <w:tcW w:w="4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drawing>
                <wp:inline distT="0" distB="0" distL="0" distR="0">
                  <wp:extent cx="1724025" cy="466725"/>
                  <wp:effectExtent l="0" t="0" r="9525" b="9525"/>
                  <wp:docPr id="5" name="Рисунок 5" descr="http://physics-lectures.ru/lectures/82/images/image1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hysics-lectures.ru/lectures/82/images/image1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A7476" w:rsidRPr="007A7476" w:rsidRDefault="007A7476" w:rsidP="007A7476">
            <w:r w:rsidRPr="007A7476">
              <w:t>(7.11)</w:t>
            </w:r>
          </w:p>
        </w:tc>
      </w:tr>
    </w:tbl>
    <w:p w:rsidR="007A7476" w:rsidRPr="007A7476" w:rsidRDefault="007A7476" w:rsidP="007A7476">
      <w:r w:rsidRPr="007A7476">
        <w:t>Решение этого уравнения</w:t>
      </w:r>
      <w:r w:rsidRPr="007A7476">
        <w:br/>
      </w:r>
      <w:r w:rsidRPr="007A7476">
        <w:drawing>
          <wp:inline distT="0" distB="0" distL="0" distR="0">
            <wp:extent cx="1514475" cy="504825"/>
            <wp:effectExtent l="0" t="0" r="9525" b="9525"/>
            <wp:docPr id="4" name="Рисунок 4" descr="http://physics-lectures.ru/lectures/82/images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hysics-lectures.ru/lectures/82/images/image1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>Определим длину l математического маятника, при которой период его колебаний равен периоду колебаний физического маятника, т.е. </w:t>
      </w:r>
      <w:r w:rsidRPr="007A7476">
        <w:drawing>
          <wp:inline distT="0" distB="0" distL="0" distR="0">
            <wp:extent cx="714375" cy="238125"/>
            <wp:effectExtent l="0" t="0" r="9525" b="9525"/>
            <wp:docPr id="3" name="Рисунок 3" descr="http://physics-lectures.ru/lectures/82/imag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hysics-lectures.ru/lectures/82/images/image13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76">
        <w:t> или</w:t>
      </w:r>
    </w:p>
    <w:p w:rsidR="007A7476" w:rsidRPr="007A7476" w:rsidRDefault="007A7476" w:rsidP="007A7476">
      <w:r w:rsidRPr="007A7476">
        <w:drawing>
          <wp:inline distT="0" distB="0" distL="0" distR="0">
            <wp:extent cx="1219200" cy="466725"/>
            <wp:effectExtent l="0" t="0" r="0" b="9525"/>
            <wp:docPr id="2" name="Рисунок 2" descr="http://physics-lectures.ru/lectures/82/images/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hysics-lectures.ru/lectures/82/images/image13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76">
        <w:t>.</w:t>
      </w:r>
      <w:r w:rsidRPr="007A7476">
        <w:br/>
        <w:t>Из этого соотношения определяем</w:t>
      </w:r>
      <w:r w:rsidRPr="007A7476">
        <w:br/>
      </w:r>
      <w:r w:rsidRPr="007A7476">
        <w:drawing>
          <wp:inline distT="0" distB="0" distL="0" distR="0">
            <wp:extent cx="485775" cy="390525"/>
            <wp:effectExtent l="0" t="0" r="9525" b="9525"/>
            <wp:docPr id="1" name="Рисунок 1" descr="http://physics-lectures.ru/lectures/82/images/imag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hysics-lectures.ru/lectures/82/images/image13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76" w:rsidRPr="007A7476" w:rsidRDefault="007A7476" w:rsidP="007A7476">
      <w:r w:rsidRPr="007A7476">
        <w:t>Данная формула определяет приведенную длину физического маятника, т.е. длину такого математического маятника, период колебаний которого равен периоду колебаний данного физического маятника.</w:t>
      </w:r>
    </w:p>
    <w:p w:rsidR="00CF6512" w:rsidRPr="00CF6512" w:rsidRDefault="00CF6512" w:rsidP="00CF6512">
      <w:r w:rsidRPr="00CF6512">
        <w:rPr>
          <w:b/>
          <w:bCs/>
        </w:rPr>
        <w:t xml:space="preserve">Период </w:t>
      </w:r>
      <w:proofErr w:type="spellStart"/>
      <w:proofErr w:type="gramStart"/>
      <w:r w:rsidRPr="00CF6512">
        <w:rPr>
          <w:b/>
          <w:bCs/>
        </w:rPr>
        <w:t>колеба́ний</w:t>
      </w:r>
      <w:proofErr w:type="spellEnd"/>
      <w:proofErr w:type="gramEnd"/>
      <w:r w:rsidRPr="00CF6512">
        <w:t> — наименьший промежуток </w:t>
      </w:r>
      <w:hyperlink r:id="rId25" w:tooltip="Время" w:history="1">
        <w:r w:rsidRPr="00CF6512">
          <w:rPr>
            <w:rStyle w:val="a5"/>
          </w:rPr>
          <w:t>времени</w:t>
        </w:r>
      </w:hyperlink>
      <w:r w:rsidRPr="00CF6512">
        <w:t>, за который </w:t>
      </w:r>
      <w:hyperlink r:id="rId26" w:tooltip="Осциллятор" w:history="1">
        <w:r w:rsidRPr="00CF6512">
          <w:rPr>
            <w:rStyle w:val="a5"/>
          </w:rPr>
          <w:t>осциллятор</w:t>
        </w:r>
      </w:hyperlink>
      <w:r w:rsidRPr="00CF6512">
        <w:t> совершает одно полное </w:t>
      </w:r>
      <w:hyperlink r:id="rId27" w:tooltip="Колебание" w:history="1">
        <w:r w:rsidRPr="00CF6512">
          <w:rPr>
            <w:rStyle w:val="a5"/>
          </w:rPr>
          <w:t>колебание</w:t>
        </w:r>
      </w:hyperlink>
      <w:r w:rsidRPr="00CF6512">
        <w:t> (то есть возвращается в то же состояние</w:t>
      </w:r>
      <w:hyperlink r:id="rId28" w:anchor="cite_note-1" w:history="1">
        <w:r w:rsidRPr="00CF6512">
          <w:rPr>
            <w:rStyle w:val="a5"/>
            <w:vertAlign w:val="superscript"/>
          </w:rPr>
          <w:t>[1]</w:t>
        </w:r>
      </w:hyperlink>
      <w:r w:rsidRPr="00CF6512">
        <w:t>, в котором он находился в первоначальный момент, выбранный произвольно).</w:t>
      </w:r>
      <w:r>
        <w:rPr>
          <w:lang w:val="en-US"/>
        </w:rPr>
        <w:br/>
      </w:r>
      <w:r w:rsidRPr="00CF6512">
        <w:t>Периоды колебаний простейших физических систем</w:t>
      </w:r>
      <w:bookmarkStart w:id="0" w:name="_GoBack"/>
      <w:bookmarkEnd w:id="0"/>
    </w:p>
    <w:p w:rsidR="00CF6512" w:rsidRPr="00CF6512" w:rsidRDefault="00CF6512" w:rsidP="00CF6512">
      <w:pPr>
        <w:rPr>
          <w:b/>
          <w:bCs/>
        </w:rPr>
      </w:pPr>
      <w:r w:rsidRPr="00CF6512">
        <w:rPr>
          <w:b/>
          <w:bCs/>
        </w:rPr>
        <w:t>Пружинный маятник</w:t>
      </w:r>
    </w:p>
    <w:p w:rsidR="00CF6512" w:rsidRPr="00CF6512" w:rsidRDefault="00CF6512" w:rsidP="00CF6512">
      <w:r w:rsidRPr="00CF6512">
        <w:t>Период колебаний </w:t>
      </w:r>
      <w:hyperlink r:id="rId29" w:tooltip="Пружинный маятник" w:history="1">
        <w:r w:rsidRPr="00CF6512">
          <w:rPr>
            <w:rStyle w:val="a5"/>
          </w:rPr>
          <w:t>пружинного маятника</w:t>
        </w:r>
      </w:hyperlink>
      <w:r w:rsidRPr="00CF6512">
        <w:t> может быть вычислен по следующей формуле:</w:t>
      </w:r>
    </w:p>
    <w:p w:rsidR="00CF6512" w:rsidRPr="00CF6512" w:rsidRDefault="00CF6512" w:rsidP="00CF6512">
      <w:r w:rsidRPr="00CF6512">
        <w:drawing>
          <wp:inline distT="0" distB="0" distL="0" distR="0">
            <wp:extent cx="952500" cy="390525"/>
            <wp:effectExtent l="0" t="0" r="0" b="9525"/>
            <wp:docPr id="38" name="Рисунок 38" descr="T=2\pi \sqrt{\frac{m}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=2\pi \sqrt{\frac{m}{k}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,</w:t>
      </w:r>
    </w:p>
    <w:p w:rsidR="00CF6512" w:rsidRPr="00CF6512" w:rsidRDefault="00CF6512" w:rsidP="00CF6512">
      <w:r w:rsidRPr="00CF6512">
        <w:t>где </w:t>
      </w:r>
      <w:r w:rsidRPr="00CF6512">
        <w:drawing>
          <wp:inline distT="0" distB="0" distL="0" distR="0">
            <wp:extent cx="161925" cy="85725"/>
            <wp:effectExtent l="0" t="0" r="9525" b="9525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 масса груза, </w:t>
      </w:r>
      <w:r w:rsidRPr="00CF6512">
        <w:drawing>
          <wp:inline distT="0" distB="0" distL="0" distR="0">
            <wp:extent cx="85725" cy="133350"/>
            <wp:effectExtent l="0" t="0" r="9525" b="0"/>
            <wp:docPr id="36" name="Рисунок 3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33" w:tooltip="Жёсткость" w:history="1">
        <w:r w:rsidRPr="00CF6512">
          <w:rPr>
            <w:rStyle w:val="a5"/>
          </w:rPr>
          <w:t>жёсткость пружины</w:t>
        </w:r>
      </w:hyperlink>
      <w:r w:rsidRPr="00CF6512">
        <w:t>.</w:t>
      </w:r>
    </w:p>
    <w:p w:rsidR="00CF6512" w:rsidRPr="00CF6512" w:rsidRDefault="00CF6512" w:rsidP="00CF6512">
      <w:pPr>
        <w:rPr>
          <w:b/>
          <w:bCs/>
        </w:rPr>
      </w:pPr>
      <w:r w:rsidRPr="00CF6512">
        <w:rPr>
          <w:b/>
          <w:bCs/>
        </w:rPr>
        <w:t>Математический маятник</w:t>
      </w:r>
    </w:p>
    <w:p w:rsidR="00CF6512" w:rsidRPr="00CF6512" w:rsidRDefault="00CF6512" w:rsidP="00CF6512">
      <w:r w:rsidRPr="00CF6512">
        <w:lastRenderedPageBreak/>
        <w:t>Период малых колебаний </w:t>
      </w:r>
      <w:hyperlink r:id="rId34" w:tooltip="Математический маятник" w:history="1">
        <w:r w:rsidRPr="00CF6512">
          <w:rPr>
            <w:rStyle w:val="a5"/>
          </w:rPr>
          <w:t>математического маятника</w:t>
        </w:r>
      </w:hyperlink>
      <w:r w:rsidRPr="00CF6512">
        <w:t>:</w:t>
      </w:r>
    </w:p>
    <w:p w:rsidR="00CF6512" w:rsidRPr="00CF6512" w:rsidRDefault="00CF6512" w:rsidP="00CF6512">
      <w:r w:rsidRPr="00CF6512">
        <w:drawing>
          <wp:inline distT="0" distB="0" distL="0" distR="0">
            <wp:extent cx="895350" cy="485775"/>
            <wp:effectExtent l="0" t="0" r="0" b="9525"/>
            <wp:docPr id="35" name="Рисунок 35" descr="T=2\pi \sqrt{\frac{l}{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=2\pi \sqrt{\frac{l}{g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12" w:rsidRPr="00CF6512" w:rsidRDefault="00CF6512" w:rsidP="00CF6512">
      <w:r w:rsidRPr="00CF6512">
        <w:t>где </w:t>
      </w:r>
      <w:r w:rsidRPr="00CF6512">
        <w:drawing>
          <wp:inline distT="0" distB="0" distL="0" distR="0">
            <wp:extent cx="57150" cy="133350"/>
            <wp:effectExtent l="0" t="0" r="0" b="0"/>
            <wp:docPr id="34" name="Рисунок 3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 длина подвеса (к примеру, нити), </w:t>
      </w:r>
      <w:r w:rsidRPr="00CF6512">
        <w:drawing>
          <wp:inline distT="0" distB="0" distL="0" distR="0">
            <wp:extent cx="95250" cy="123825"/>
            <wp:effectExtent l="0" t="0" r="0" b="9525"/>
            <wp:docPr id="33" name="Рисунок 33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38" w:tooltip="Ускорение свободного падения" w:history="1">
        <w:r w:rsidRPr="00CF6512">
          <w:rPr>
            <w:rStyle w:val="a5"/>
          </w:rPr>
          <w:t>ускорение свободного падения</w:t>
        </w:r>
      </w:hyperlink>
      <w:r w:rsidRPr="00CF6512">
        <w:t>.</w:t>
      </w:r>
    </w:p>
    <w:p w:rsidR="00CF6512" w:rsidRPr="00CF6512" w:rsidRDefault="00CF6512" w:rsidP="00CF6512">
      <w:r w:rsidRPr="00CF6512">
        <w:t>Период малых колебаний (на Земле) математического маятника длиной 1 метр с хорошей точностью</w:t>
      </w:r>
      <w:hyperlink r:id="rId39" w:anchor="cite_note-5" w:history="1">
        <w:r w:rsidRPr="00CF6512">
          <w:rPr>
            <w:rStyle w:val="a5"/>
            <w:vertAlign w:val="superscript"/>
          </w:rPr>
          <w:t>[5]</w:t>
        </w:r>
      </w:hyperlink>
      <w:r w:rsidRPr="00CF6512">
        <w:t> равен 2 секундам.</w:t>
      </w:r>
    </w:p>
    <w:p w:rsidR="00CF6512" w:rsidRPr="00CF6512" w:rsidRDefault="00CF6512" w:rsidP="00CF6512">
      <w:pPr>
        <w:rPr>
          <w:b/>
          <w:bCs/>
        </w:rPr>
      </w:pPr>
      <w:r w:rsidRPr="00CF6512">
        <w:rPr>
          <w:b/>
          <w:bCs/>
        </w:rPr>
        <w:t>Физический маятник</w:t>
      </w:r>
    </w:p>
    <w:p w:rsidR="00CF6512" w:rsidRPr="00CF6512" w:rsidRDefault="00CF6512" w:rsidP="00CF6512">
      <w:r w:rsidRPr="00CF6512">
        <w:t>Период малых колебаний </w:t>
      </w:r>
      <w:hyperlink r:id="rId40" w:tooltip="Физический маятник" w:history="1">
        <w:r w:rsidRPr="00CF6512">
          <w:rPr>
            <w:rStyle w:val="a5"/>
          </w:rPr>
          <w:t>физического маятника</w:t>
        </w:r>
      </w:hyperlink>
      <w:r w:rsidRPr="00CF6512">
        <w:t>:</w:t>
      </w:r>
    </w:p>
    <w:p w:rsidR="00CF6512" w:rsidRPr="00CF6512" w:rsidRDefault="00CF6512" w:rsidP="00CF6512">
      <w:r w:rsidRPr="00CF6512">
        <w:drawing>
          <wp:inline distT="0" distB="0" distL="0" distR="0">
            <wp:extent cx="1104900" cy="485775"/>
            <wp:effectExtent l="0" t="0" r="0" b="9525"/>
            <wp:docPr id="32" name="Рисунок 32" descr="T=2\pi \sqrt{\frac{J}{mg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=2\pi \sqrt{\frac{J}{mgl}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12" w:rsidRPr="00CF6512" w:rsidRDefault="00CF6512" w:rsidP="00CF6512">
      <w:r w:rsidRPr="00CF6512">
        <w:t>где </w:t>
      </w:r>
      <w:r w:rsidRPr="00CF6512">
        <w:drawing>
          <wp:inline distT="0" distB="0" distL="0" distR="0">
            <wp:extent cx="114300" cy="133350"/>
            <wp:effectExtent l="0" t="0" r="0" b="0"/>
            <wp:docPr id="31" name="Рисунок 3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43" w:tooltip="Момент инерции" w:history="1">
        <w:r w:rsidRPr="00CF6512">
          <w:rPr>
            <w:rStyle w:val="a5"/>
          </w:rPr>
          <w:t>момент инерции</w:t>
        </w:r>
      </w:hyperlink>
      <w:r w:rsidRPr="00CF6512">
        <w:t> маятника относительно оси вращения, </w:t>
      </w:r>
      <w:r w:rsidRPr="00CF6512">
        <w:drawing>
          <wp:inline distT="0" distB="0" distL="0" distR="0">
            <wp:extent cx="161925" cy="85725"/>
            <wp:effectExtent l="0" t="0" r="9525" b="9525"/>
            <wp:docPr id="30" name="Рисунок 3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44" w:tooltip="Масса" w:history="1">
        <w:r w:rsidRPr="00CF6512">
          <w:rPr>
            <w:rStyle w:val="a5"/>
          </w:rPr>
          <w:t>масса</w:t>
        </w:r>
      </w:hyperlink>
      <w:r w:rsidRPr="00CF6512">
        <w:t> маятника, </w:t>
      </w:r>
      <w:r w:rsidRPr="00CF6512">
        <w:drawing>
          <wp:inline distT="0" distB="0" distL="0" distR="0">
            <wp:extent cx="57150" cy="133350"/>
            <wp:effectExtent l="0" t="0" r="0" b="0"/>
            <wp:docPr id="29" name="Рисунок 29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 расстояние от оси вращения до </w:t>
      </w:r>
      <w:hyperlink r:id="rId45" w:tooltip="Центр масс" w:history="1">
        <w:r w:rsidRPr="00CF6512">
          <w:rPr>
            <w:rStyle w:val="a5"/>
          </w:rPr>
          <w:t>центра масс</w:t>
        </w:r>
      </w:hyperlink>
      <w:r w:rsidRPr="00CF6512">
        <w:t>.</w:t>
      </w:r>
    </w:p>
    <w:p w:rsidR="00CF6512" w:rsidRPr="00CF6512" w:rsidRDefault="00CF6512" w:rsidP="00CF6512">
      <w:pPr>
        <w:rPr>
          <w:b/>
          <w:bCs/>
        </w:rPr>
      </w:pPr>
      <w:r w:rsidRPr="00CF6512">
        <w:rPr>
          <w:b/>
          <w:bCs/>
        </w:rPr>
        <w:t>Крутильный маятник</w:t>
      </w:r>
    </w:p>
    <w:p w:rsidR="00CF6512" w:rsidRPr="00CF6512" w:rsidRDefault="00CF6512" w:rsidP="00CF6512">
      <w:r w:rsidRPr="00CF6512">
        <w:t>Период колебаний </w:t>
      </w:r>
      <w:hyperlink r:id="rId46" w:tooltip="Крутильный маятник" w:history="1">
        <w:r w:rsidRPr="00CF6512">
          <w:rPr>
            <w:rStyle w:val="a5"/>
          </w:rPr>
          <w:t>крутильного маятника</w:t>
        </w:r>
      </w:hyperlink>
      <w:r w:rsidRPr="00CF6512">
        <w:t>:</w:t>
      </w:r>
    </w:p>
    <w:p w:rsidR="00CF6512" w:rsidRPr="00CF6512" w:rsidRDefault="00CF6512" w:rsidP="00CF6512">
      <w:r w:rsidRPr="00CF6512">
        <w:drawing>
          <wp:inline distT="0" distB="0" distL="0" distR="0">
            <wp:extent cx="971550" cy="485775"/>
            <wp:effectExtent l="0" t="0" r="0" b="9525"/>
            <wp:docPr id="28" name="Рисунок 28" descr="T = 2 \pi \sqrt{\frac{I}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 = 2 \pi \sqrt{\frac{I}{K}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12" w:rsidRPr="00CF6512" w:rsidRDefault="00CF6512" w:rsidP="00CF6512">
      <w:r w:rsidRPr="00CF6512">
        <w:t>где </w:t>
      </w:r>
      <w:r w:rsidRPr="00CF6512">
        <w:drawing>
          <wp:inline distT="0" distB="0" distL="0" distR="0">
            <wp:extent cx="95250" cy="133350"/>
            <wp:effectExtent l="0" t="0" r="0" b="0"/>
            <wp:docPr id="27" name="Рисунок 27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49" w:tooltip="Момент инерции" w:history="1">
        <w:r w:rsidRPr="00CF6512">
          <w:rPr>
            <w:rStyle w:val="a5"/>
          </w:rPr>
          <w:t>момент инерции</w:t>
        </w:r>
      </w:hyperlink>
      <w:r w:rsidRPr="00CF6512">
        <w:t> маятника относительно оси кручения, а </w:t>
      </w:r>
      <w:r w:rsidRPr="00CF6512">
        <w:drawing>
          <wp:inline distT="0" distB="0" distL="0" distR="0">
            <wp:extent cx="171450" cy="133350"/>
            <wp:effectExtent l="0" t="0" r="0" b="0"/>
            <wp:docPr id="26" name="Рисунок 2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K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 вращательный </w:t>
      </w:r>
      <w:hyperlink r:id="rId51" w:tooltip="Жёсткость" w:history="1">
        <w:r w:rsidRPr="00CF6512">
          <w:rPr>
            <w:rStyle w:val="a5"/>
          </w:rPr>
          <w:t xml:space="preserve">коэффициент </w:t>
        </w:r>
        <w:proofErr w:type="spellStart"/>
        <w:r w:rsidRPr="00CF6512">
          <w:rPr>
            <w:rStyle w:val="a5"/>
          </w:rPr>
          <w:t>жёсткости</w:t>
        </w:r>
      </w:hyperlink>
      <w:r w:rsidRPr="00CF6512">
        <w:t>маятника</w:t>
      </w:r>
      <w:proofErr w:type="spellEnd"/>
      <w:r w:rsidRPr="00CF6512">
        <w:t>.</w:t>
      </w:r>
    </w:p>
    <w:p w:rsidR="00CF6512" w:rsidRPr="00CF6512" w:rsidRDefault="00CF6512" w:rsidP="00CF6512">
      <w:pPr>
        <w:rPr>
          <w:b/>
          <w:bCs/>
        </w:rPr>
      </w:pPr>
      <w:r w:rsidRPr="00CF6512">
        <w:rPr>
          <w:b/>
          <w:bCs/>
        </w:rPr>
        <w:t>Электрический колебательный (LC) контур</w:t>
      </w:r>
    </w:p>
    <w:p w:rsidR="00CF6512" w:rsidRPr="00CF6512" w:rsidRDefault="00CF6512" w:rsidP="00CF6512">
      <w:r w:rsidRPr="00CF6512">
        <w:t>Период колебаний электрического колебательного контура (формула Томсона):</w:t>
      </w:r>
    </w:p>
    <w:p w:rsidR="00CF6512" w:rsidRPr="00CF6512" w:rsidRDefault="00CF6512" w:rsidP="00CF6512">
      <w:r w:rsidRPr="00CF6512">
        <w:drawing>
          <wp:inline distT="0" distB="0" distL="0" distR="0">
            <wp:extent cx="1019175" cy="200025"/>
            <wp:effectExtent l="0" t="0" r="9525" b="9525"/>
            <wp:docPr id="25" name="Рисунок 25" descr="T= 2\pi \sqrt{L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= 2\pi \sqrt{LC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,</w:t>
      </w:r>
    </w:p>
    <w:p w:rsidR="00CF6512" w:rsidRPr="00CF6512" w:rsidRDefault="00CF6512" w:rsidP="00CF6512">
      <w:r w:rsidRPr="00CF6512">
        <w:t>где </w:t>
      </w:r>
      <w:r w:rsidRPr="00CF6512">
        <w:drawing>
          <wp:inline distT="0" distB="0" distL="0" distR="0">
            <wp:extent cx="123825" cy="133350"/>
            <wp:effectExtent l="0" t="0" r="9525" b="0"/>
            <wp:docPr id="24" name="Рисунок 2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54" w:tooltip="Индуктивность" w:history="1">
        <w:r w:rsidRPr="00CF6512">
          <w:rPr>
            <w:rStyle w:val="a5"/>
          </w:rPr>
          <w:t>индуктивность</w:t>
        </w:r>
      </w:hyperlink>
      <w:r w:rsidRPr="00CF6512">
        <w:t> катушки, </w:t>
      </w:r>
      <w:r w:rsidRPr="00CF6512">
        <w:drawing>
          <wp:inline distT="0" distB="0" distL="0" distR="0">
            <wp:extent cx="133350" cy="133350"/>
            <wp:effectExtent l="0" t="0" r="0" b="0"/>
            <wp:docPr id="23" name="Рисунок 2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12">
        <w:t> — </w:t>
      </w:r>
      <w:hyperlink r:id="rId56" w:tooltip="Электрическая ёмкость" w:history="1">
        <w:r w:rsidRPr="00CF6512">
          <w:rPr>
            <w:rStyle w:val="a5"/>
          </w:rPr>
          <w:t>ёмкость</w:t>
        </w:r>
      </w:hyperlink>
      <w:r w:rsidRPr="00CF6512">
        <w:t> </w:t>
      </w:r>
      <w:hyperlink r:id="rId57" w:tooltip="Конденсатор" w:history="1">
        <w:r w:rsidRPr="00CF6512">
          <w:rPr>
            <w:rStyle w:val="a5"/>
          </w:rPr>
          <w:t>конденсатора</w:t>
        </w:r>
      </w:hyperlink>
      <w:r w:rsidRPr="00CF6512">
        <w:t>.</w:t>
      </w:r>
    </w:p>
    <w:p w:rsidR="00E516DF" w:rsidRPr="002D19C3" w:rsidRDefault="00CF6512">
      <w:r w:rsidRPr="00CF6512">
        <w:t>Эту формулу вывел в 1853 году английский физик </w:t>
      </w:r>
      <w:hyperlink r:id="rId58" w:tooltip="У. Томсон" w:history="1">
        <w:r w:rsidRPr="00CF6512">
          <w:rPr>
            <w:rStyle w:val="a5"/>
          </w:rPr>
          <w:t>У. Томсон</w:t>
        </w:r>
      </w:hyperlink>
      <w:r w:rsidRPr="00CF6512">
        <w:t>.</w:t>
      </w:r>
      <w:r w:rsidR="002D19C3">
        <w:rPr>
          <w:lang w:val="en-US"/>
        </w:rPr>
        <w:br/>
      </w:r>
      <w:r w:rsidR="002D19C3" w:rsidRPr="002D19C3">
        <w:rPr>
          <w:b/>
          <w:bCs/>
        </w:rPr>
        <w:t>Приведённая длина</w:t>
      </w:r>
      <w:r w:rsidR="002D19C3" w:rsidRPr="002D19C3">
        <w:t> — величина, имеющая размерность длины, но, возможно, не связанная напрямую с размером описываемого физического объекта. Применительно к </w:t>
      </w:r>
      <w:hyperlink r:id="rId59" w:tooltip="Физический маятник" w:history="1">
        <w:r w:rsidR="002D19C3" w:rsidRPr="002D19C3">
          <w:rPr>
            <w:rStyle w:val="a5"/>
          </w:rPr>
          <w:t>физическому маятнику</w:t>
        </w:r>
      </w:hyperlink>
      <w:r w:rsidR="002D19C3" w:rsidRPr="002D19C3">
        <w:t xml:space="preserve"> — это </w:t>
      </w:r>
      <w:proofErr w:type="spellStart"/>
      <w:r w:rsidR="002D19C3" w:rsidRPr="002D19C3">
        <w:t>длина</w:t>
      </w:r>
      <w:hyperlink r:id="rId60" w:tooltip="Математический маятник" w:history="1">
        <w:r w:rsidR="002D19C3" w:rsidRPr="002D19C3">
          <w:rPr>
            <w:rStyle w:val="a5"/>
          </w:rPr>
          <w:t>математического</w:t>
        </w:r>
        <w:proofErr w:type="spellEnd"/>
        <w:r w:rsidR="002D19C3" w:rsidRPr="002D19C3">
          <w:rPr>
            <w:rStyle w:val="a5"/>
          </w:rPr>
          <w:t xml:space="preserve"> маятника</w:t>
        </w:r>
      </w:hyperlink>
      <w:r w:rsidR="002D19C3" w:rsidRPr="002D19C3">
        <w:t xml:space="preserve">, период которого равен периоду данного физического маятника. Применительно </w:t>
      </w:r>
      <w:proofErr w:type="spellStart"/>
      <w:r w:rsidR="002D19C3" w:rsidRPr="002D19C3">
        <w:t>к</w:t>
      </w:r>
      <w:hyperlink r:id="rId61" w:tooltip="Жидкостный ракетный двигатель" w:history="1">
        <w:r w:rsidR="002D19C3" w:rsidRPr="002D19C3">
          <w:rPr>
            <w:rStyle w:val="a5"/>
          </w:rPr>
          <w:t>жидкостному</w:t>
        </w:r>
        <w:proofErr w:type="spellEnd"/>
        <w:r w:rsidR="002D19C3" w:rsidRPr="002D19C3">
          <w:rPr>
            <w:rStyle w:val="a5"/>
          </w:rPr>
          <w:t xml:space="preserve"> ракетному двигателю</w:t>
        </w:r>
      </w:hyperlink>
      <w:r w:rsidR="002D19C3" w:rsidRPr="002D19C3">
        <w:t> — это отношение объёма камеры сгорания до критического сечения к площади критического сечения этой камеры. В других областях физики и механики термин может использоваться в другом значении.</w:t>
      </w:r>
      <w:r w:rsidR="002D19C3">
        <w:rPr>
          <w:lang w:val="en-US"/>
        </w:rPr>
        <w:br/>
      </w:r>
      <w:r w:rsidR="002D19C3" w:rsidRPr="002D19C3">
        <w:t>Приведённая длина физического маятника вычисляется следующим образом:</w:t>
      </w:r>
      <w:r w:rsidR="002D19C3" w:rsidRPr="002D19C3">
        <w:br/>
      </w:r>
      <w:r w:rsidR="002D19C3" w:rsidRPr="002D19C3">
        <w:drawing>
          <wp:inline distT="0" distB="0" distL="0" distR="0">
            <wp:extent cx="581025" cy="400050"/>
            <wp:effectExtent l="0" t="0" r="9525" b="0"/>
            <wp:docPr id="39" name="Рисунок 39" descr="l=\frac{I}{m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=\frac{I}{ma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9C3" w:rsidRPr="002D19C3">
        <w:br/>
        <w:t>где I — </w:t>
      </w:r>
      <w:hyperlink r:id="rId63" w:tooltip="Момент инерции" w:history="1">
        <w:r w:rsidR="002D19C3" w:rsidRPr="002D19C3">
          <w:rPr>
            <w:rStyle w:val="a5"/>
          </w:rPr>
          <w:t>момент инерции</w:t>
        </w:r>
      </w:hyperlink>
      <w:r w:rsidR="002D19C3" w:rsidRPr="002D19C3">
        <w:t> относительно точки подвеса, m — </w:t>
      </w:r>
      <w:hyperlink r:id="rId64" w:tooltip="Масса" w:history="1">
        <w:r w:rsidR="002D19C3" w:rsidRPr="002D19C3">
          <w:rPr>
            <w:rStyle w:val="a5"/>
          </w:rPr>
          <w:t>масса</w:t>
        </w:r>
      </w:hyperlink>
      <w:r w:rsidR="002D19C3" w:rsidRPr="002D19C3">
        <w:t>, a — расстояние от точки подвеса до центра масс.</w:t>
      </w:r>
    </w:p>
    <w:sectPr w:rsidR="00E516DF" w:rsidRPr="002D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54"/>
    <w:rsid w:val="00215254"/>
    <w:rsid w:val="002D19C3"/>
    <w:rsid w:val="00453200"/>
    <w:rsid w:val="007A7476"/>
    <w:rsid w:val="00CF6512"/>
    <w:rsid w:val="00E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47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651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6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47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651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6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E%D1%81%D1%86%D0%B8%D0%BB%D0%BB%D1%8F%D1%82%D0%BE%D1%80" TargetMode="External"/><Relationship Id="rId21" Type="http://schemas.openxmlformats.org/officeDocument/2006/relationships/image" Target="media/image17.gif"/><Relationship Id="rId34" Type="http://schemas.openxmlformats.org/officeDocument/2006/relationships/hyperlink" Target="https://ru.wikipedia.org/wiki/%D0%9C%D0%B0%D1%82%D0%B5%D0%BC%D0%B0%D1%82%D0%B8%D1%87%D0%B5%D1%81%D0%BA%D0%B8%D0%B9_%D0%BC%D0%B0%D1%8F%D1%82%D0%BD%D0%B8%D0%BA" TargetMode="External"/><Relationship Id="rId42" Type="http://schemas.openxmlformats.org/officeDocument/2006/relationships/image" Target="media/image28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image" Target="media/image34.png"/><Relationship Id="rId63" Type="http://schemas.openxmlformats.org/officeDocument/2006/relationships/hyperlink" Target="https://ru.wikipedia.org/wiki/%D0%9C%D0%BE%D0%BC%D0%B5%D0%BD%D1%82_%D0%B8%D0%BD%D0%B5%D1%80%D1%86%D0%B8%D0%B8" TargetMode="Externa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9" Type="http://schemas.openxmlformats.org/officeDocument/2006/relationships/hyperlink" Target="https://ru.wikipedia.org/wiki/%D0%9F%D1%80%D1%83%D0%B6%D0%B8%D0%BD%D0%BD%D1%8B%D0%B9_%D0%BC%D0%B0%D1%8F%D1%82%D0%BD%D0%B8%D0%BA" TargetMode="External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hyperlink" Target="https://ru.wikipedia.org/wiki/%D0%A4%D0%B8%D0%B7%D0%B8%D1%87%D0%B5%D1%81%D0%BA%D0%B8%D0%B9_%D0%BC%D0%B0%D1%8F%D1%82%D0%BD%D0%B8%D0%BA" TargetMode="External"/><Relationship Id="rId45" Type="http://schemas.openxmlformats.org/officeDocument/2006/relationships/hyperlink" Target="https://ru.wikipedia.org/wiki/%D0%A6%D0%B5%D0%BD%D1%82%D1%80_%D0%BC%D0%B0%D1%81%D1%81" TargetMode="External"/><Relationship Id="rId53" Type="http://schemas.openxmlformats.org/officeDocument/2006/relationships/image" Target="media/image33.png"/><Relationship Id="rId58" Type="http://schemas.openxmlformats.org/officeDocument/2006/relationships/hyperlink" Target="https://ru.wikipedia.org/wiki/%D0%A3._%D0%A2%D0%BE%D0%BC%D1%81%D0%BE%D0%BD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hyperlink" Target="https://ru.wikipedia.org/wiki/%D0%96%D0%B8%D0%B4%D0%BA%D0%BE%D1%81%D1%82%D0%BD%D1%8B%D0%B9_%D1%80%D0%B0%D0%BA%D0%B5%D1%82%D0%BD%D1%8B%D0%B9_%D0%B4%D0%B2%D0%B8%D0%B3%D0%B0%D1%82%D0%B5%D0%BB%D1%8C" TargetMode="External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hyperlink" Target="https://ru.wikipedia.org/wiki/%D0%9A%D0%BE%D0%BB%D0%B5%D0%B1%D0%B0%D0%BD%D0%B8%D0%B5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hyperlink" Target="https://ru.wikipedia.org/wiki/%D0%9C%D0%BE%D0%BC%D0%B5%D0%BD%D1%82_%D0%B8%D0%BD%D0%B5%D1%80%D1%86%D0%B8%D0%B8" TargetMode="External"/><Relationship Id="rId48" Type="http://schemas.openxmlformats.org/officeDocument/2006/relationships/image" Target="media/image30.png"/><Relationship Id="rId56" Type="http://schemas.openxmlformats.org/officeDocument/2006/relationships/hyperlink" Target="https://ru.wikipedia.org/wiki/%D0%AD%D0%BB%D0%B5%D0%BA%D1%82%D1%80%D0%B8%D1%87%D0%B5%D1%81%D0%BA%D0%B0%D1%8F_%D1%91%D0%BC%D0%BA%D0%BE%D1%81%D1%82%D1%8C" TargetMode="External"/><Relationship Id="rId64" Type="http://schemas.openxmlformats.org/officeDocument/2006/relationships/hyperlink" Target="https://ru.wikipedia.org/wiki/%D0%9C%D0%B0%D1%81%D1%81%D0%B0" TargetMode="External"/><Relationship Id="rId8" Type="http://schemas.openxmlformats.org/officeDocument/2006/relationships/image" Target="media/image4.gif"/><Relationship Id="rId51" Type="http://schemas.openxmlformats.org/officeDocument/2006/relationships/hyperlink" Target="https://ru.wikipedia.org/wiki/%D0%96%D1%91%D1%81%D1%82%D0%BA%D0%BE%D1%81%D1%82%D1%8C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hyperlink" Target="https://ru.wikipedia.org/wiki/%D0%92%D1%80%D0%B5%D0%BC%D1%8F" TargetMode="External"/><Relationship Id="rId33" Type="http://schemas.openxmlformats.org/officeDocument/2006/relationships/hyperlink" Target="https://ru.wikipedia.org/wiki/%D0%96%D1%91%D1%81%D1%82%D0%BA%D0%BE%D1%81%D1%82%D1%8C" TargetMode="External"/><Relationship Id="rId38" Type="http://schemas.openxmlformats.org/officeDocument/2006/relationships/hyperlink" Target="https://ru.wikipedia.org/wiki/%D0%A3%D1%81%D0%BA%D0%BE%D1%80%D0%B5%D0%BD%D0%B8%D0%B5_%D1%81%D0%B2%D0%BE%D0%B1%D0%BE%D0%B4%D0%BD%D0%BE%D0%B3%D0%BE_%D0%BF%D0%B0%D0%B4%D0%B5%D0%BD%D0%B8%D1%8F" TargetMode="External"/><Relationship Id="rId46" Type="http://schemas.openxmlformats.org/officeDocument/2006/relationships/hyperlink" Target="https://ru.wikipedia.org/wiki/%D0%9A%D1%80%D1%83%D1%82%D0%B8%D0%BB%D1%8C%D0%BD%D1%8B%D0%B9_%D0%BC%D0%B0%D1%8F%D1%82%D0%BD%D0%B8%D0%BA" TargetMode="External"/><Relationship Id="rId59" Type="http://schemas.openxmlformats.org/officeDocument/2006/relationships/hyperlink" Target="https://ru.wikipedia.org/wiki/%D0%A4%D0%B8%D0%B7%D0%B8%D1%87%D0%B5%D1%81%D0%BA%D0%B8%D0%B9_%D0%BC%D0%B0%D1%8F%D1%82%D0%BD%D0%B8%D0%BA" TargetMode="External"/><Relationship Id="rId20" Type="http://schemas.openxmlformats.org/officeDocument/2006/relationships/image" Target="media/image16.gif"/><Relationship Id="rId41" Type="http://schemas.openxmlformats.org/officeDocument/2006/relationships/image" Target="media/image27.png"/><Relationship Id="rId54" Type="http://schemas.openxmlformats.org/officeDocument/2006/relationships/hyperlink" Target="https://ru.wikipedia.org/wiki/%D0%98%D0%BD%D0%B4%D1%83%D0%BA%D1%82%D0%B8%D0%B2%D0%BD%D0%BE%D1%81%D1%82%D1%8C" TargetMode="External"/><Relationship Id="rId62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hyperlink" Target="https://ru.wikipedia.org/wiki/%CF%E5%F0%E8%EE%E4_%EA%EE%EB%E5%E1%E0%ED%E8%E9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s://ru.wikipedia.org/wiki/%D0%9C%D0%BE%D0%BC%D0%B5%D0%BD%D1%82_%D0%B8%D0%BD%D0%B5%D1%80%D1%86%D0%B8%D0%B8" TargetMode="External"/><Relationship Id="rId57" Type="http://schemas.openxmlformats.org/officeDocument/2006/relationships/hyperlink" Target="https://ru.wikipedia.org/wiki/%D0%9A%D0%BE%D0%BD%D0%B4%D0%B5%D0%BD%D1%81%D0%B0%D1%82%D0%BE%D1%80" TargetMode="External"/><Relationship Id="rId10" Type="http://schemas.openxmlformats.org/officeDocument/2006/relationships/image" Target="media/image6.gif"/><Relationship Id="rId31" Type="http://schemas.openxmlformats.org/officeDocument/2006/relationships/image" Target="media/image22.png"/><Relationship Id="rId44" Type="http://schemas.openxmlformats.org/officeDocument/2006/relationships/hyperlink" Target="https://ru.wikipedia.org/wiki/%D0%9C%D0%B0%D1%81%D1%81%D0%B0" TargetMode="External"/><Relationship Id="rId52" Type="http://schemas.openxmlformats.org/officeDocument/2006/relationships/image" Target="media/image32.png"/><Relationship Id="rId60" Type="http://schemas.openxmlformats.org/officeDocument/2006/relationships/hyperlink" Target="https://ru.wikipedia.org/wiki/%D0%9C%D0%B0%D1%82%D0%B5%D0%BC%D0%B0%D1%82%D0%B8%D1%87%D0%B5%D1%81%D0%BA%D0%B8%D0%B9_%D0%BC%D0%B0%D1%8F%D1%82%D0%BD%D0%B8%D0%BA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hyperlink" Target="https://ru.wikipedia.org/wiki/%CF%E5%F0%E8%EE%E4_%EA%EE%EB%E5%E1%E0%ED%E8%E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2015-01-22T19:18:00Z</dcterms:created>
  <dcterms:modified xsi:type="dcterms:W3CDTF">2015-01-22T19:33:00Z</dcterms:modified>
</cp:coreProperties>
</file>