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C5" w:rsidRPr="00EE13C5" w:rsidRDefault="00EE13C5" w:rsidP="00EE13C5">
      <w:pPr>
        <w:rPr>
          <w:i/>
          <w:u w:val="single"/>
        </w:rPr>
      </w:pPr>
      <w:r w:rsidRPr="00EE13C5">
        <w:rPr>
          <w:i/>
          <w:u w:val="single"/>
        </w:rPr>
        <w:t>9. Первое начало термодинамики. Внутренняя энергия идеального газа. Количество</w:t>
      </w:r>
    </w:p>
    <w:p w:rsidR="00A170BD" w:rsidRDefault="00EE13C5" w:rsidP="00EE13C5">
      <w:pPr>
        <w:rPr>
          <w:i/>
          <w:u w:val="single"/>
        </w:rPr>
      </w:pPr>
      <w:r w:rsidRPr="00EE13C5">
        <w:rPr>
          <w:i/>
          <w:u w:val="single"/>
        </w:rPr>
        <w:t>теплоты. Работа</w:t>
      </w:r>
    </w:p>
    <w:p w:rsidR="00EE13C5" w:rsidRDefault="008A5CEA" w:rsidP="00EE13C5">
      <w:r w:rsidRPr="0009687E">
        <w:rPr>
          <w:b/>
          <w:i/>
          <w:u w:val="single"/>
        </w:rPr>
        <w:t>Первое начало термодинамики.</w:t>
      </w:r>
      <w:r w:rsidRPr="008A5CEA">
        <w:t xml:space="preserve"> Количество теплоты, полученное системой, идет на изменение ее внутренней энергии и на совершение работы над внешними телами:</w:t>
      </w:r>
    </w:p>
    <w:p w:rsidR="007D6645" w:rsidRDefault="007D6645" w:rsidP="00EE13C5">
      <w:r>
        <w:rPr>
          <w:noProof/>
          <w:lang w:eastAsia="ru-RU"/>
        </w:rPr>
        <w:drawing>
          <wp:inline distT="0" distB="0" distL="0" distR="0">
            <wp:extent cx="1038370" cy="285790"/>
            <wp:effectExtent l="19050" t="0" r="9380" b="0"/>
            <wp:docPr id="2" name="Рисунок 0" descr="п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нт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45" w:rsidRDefault="007D6645" w:rsidP="00EE13C5">
      <w:r w:rsidRPr="007D6645">
        <w:t xml:space="preserve">Одним из важнейших понятий термодинамики является </w:t>
      </w:r>
      <w:r w:rsidRPr="0009687E">
        <w:rPr>
          <w:b/>
          <w:i/>
          <w:u w:val="single"/>
        </w:rPr>
        <w:t>внутренняя энергия тела</w:t>
      </w:r>
      <w:r w:rsidRPr="007D6645">
        <w:t>. Все макроскопические тела обладают энергией, заключенной внутри самих тел. С точки зрения молекулярно-кинетической теории внутренняя энергия вещества складывается из кинетической энергии всех атомов и молекул и потенциальной энергии их взаимодействия друг с другом. В частности, внутренняя энергия идеального газа равна сумме кинетических энергий всех частиц газа, находящихся в непрерывном и беспорядочном тепловом движении. Отсюда вытекает закон Джоуля, подтверждаемый многочисленными экспериментами.</w:t>
      </w:r>
    </w:p>
    <w:p w:rsidR="007D6645" w:rsidRDefault="007D6645" w:rsidP="00EE13C5">
      <w:r>
        <w:rPr>
          <w:noProof/>
          <w:lang w:eastAsia="ru-RU"/>
        </w:rPr>
        <w:drawing>
          <wp:inline distT="0" distB="0" distL="0" distR="0">
            <wp:extent cx="5940425" cy="344805"/>
            <wp:effectExtent l="19050" t="0" r="3175" b="0"/>
            <wp:docPr id="3" name="Рисунок 2" descr="вн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э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45" w:rsidRDefault="007D6645" w:rsidP="00EE13C5">
      <w:r w:rsidRPr="007D6645">
        <w:t>Молекулярно-кинетическая теория приводит к следующему выражению для внутренней энергии одного моля идеального одноатомного газа (гелий, неон и др.), молекулы которого совершают только поступательное движение:</w:t>
      </w:r>
    </w:p>
    <w:p w:rsidR="007D6645" w:rsidRDefault="007D6645" w:rsidP="00EE13C5">
      <w:r>
        <w:rPr>
          <w:noProof/>
          <w:lang w:eastAsia="ru-RU"/>
        </w:rPr>
        <w:drawing>
          <wp:inline distT="0" distB="0" distL="0" distR="0">
            <wp:extent cx="1533739" cy="676369"/>
            <wp:effectExtent l="19050" t="0" r="9311" b="0"/>
            <wp:docPr id="4" name="Рисунок 3" descr="вн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э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45" w:rsidRDefault="007D6645" w:rsidP="00EE13C5">
      <w:r w:rsidRPr="007D6645">
        <w:t>Поскольку потенциальная энергия взаимодействия молекул зависит от расстояния между ними, в общем случае внутренняя энергия U тела зависит наряду с температурой T также и от объема V:</w:t>
      </w:r>
    </w:p>
    <w:p w:rsidR="007D6645" w:rsidRDefault="007D6645" w:rsidP="00EE13C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066949" cy="390580"/>
            <wp:effectExtent l="19050" t="0" r="0" b="0"/>
            <wp:docPr id="6" name="Рисунок 4" descr="внэ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нэ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45" w:rsidRDefault="007D6645" w:rsidP="00EE13C5">
      <w:r w:rsidRPr="007D6645">
        <w:t>Таким образом, внутренняя энергия U тела однозначно определяется макроскопическими параметрами, характеризующими состояние тела. Она не зависит от того, каким путем было реализовано данное состояние. Принято говорить, что внутренняя энергия является функцией состояния.</w:t>
      </w:r>
    </w:p>
    <w:p w:rsidR="007D6645" w:rsidRDefault="007D6645" w:rsidP="00EE13C5">
      <w:r w:rsidRPr="007D6645">
        <w:t>Внутренняя энергия тела может изменяться, если действующие на него внешние силы совершают работу (положительную или отрицательную).</w:t>
      </w:r>
    </w:p>
    <w:p w:rsidR="007D6645" w:rsidRDefault="000833A9" w:rsidP="00EE13C5">
      <w:r w:rsidRPr="000833A9">
        <w:t xml:space="preserve">Внутренняя энергия тела может изменяться не только в результате совершаемой работы, но и вследствие теплообмена. При тепловом контакте тел внутренняя энергия одного из них может увеличиваться, а другого – уменьшаться. В этом случае говорят о тепловом потоке от одного тела к другому. </w:t>
      </w:r>
      <w:r w:rsidRPr="0009687E">
        <w:rPr>
          <w:b/>
          <w:i/>
          <w:u w:val="single"/>
        </w:rPr>
        <w:t>Количеством теплоты Q</w:t>
      </w:r>
      <w:r w:rsidRPr="000833A9">
        <w:t>, полученным телом, называют изменение внутренней энергии тела в результате теплообмена.</w:t>
      </w:r>
    </w:p>
    <w:p w:rsidR="000833A9" w:rsidRDefault="000833A9" w:rsidP="000833A9">
      <w:r>
        <w:t xml:space="preserve">Передача энергии от одного тела другому в форме тепла может происходить только при наличии </w:t>
      </w:r>
      <w:r>
        <w:t>разности температур между ними.</w:t>
      </w:r>
    </w:p>
    <w:p w:rsidR="000833A9" w:rsidRDefault="000833A9" w:rsidP="000833A9">
      <w:r>
        <w:lastRenderedPageBreak/>
        <w:t>Тепловой поток всегда направле</w:t>
      </w:r>
      <w:r>
        <w:t>н от горячего тела к холодному.</w:t>
      </w:r>
    </w:p>
    <w:p w:rsidR="000833A9" w:rsidRDefault="000833A9" w:rsidP="000833A9">
      <w:r>
        <w:t>Количество теплоты Q является энергетической величиной. В СИ количество теплоты измеряется в единицах механической работы – джоулях (Дж).</w:t>
      </w:r>
    </w:p>
    <w:p w:rsidR="0009687E" w:rsidRPr="0009687E" w:rsidRDefault="0009687E" w:rsidP="0009687E">
      <w:pPr>
        <w:rPr>
          <w:b/>
          <w:i/>
          <w:sz w:val="24"/>
          <w:u w:val="single"/>
        </w:rPr>
      </w:pPr>
      <w:r w:rsidRPr="0009687E">
        <w:rPr>
          <w:b/>
          <w:i/>
          <w:sz w:val="24"/>
          <w:u w:val="single"/>
        </w:rPr>
        <w:t>Работа</w:t>
      </w:r>
    </w:p>
    <w:p w:rsidR="0009687E" w:rsidRDefault="0009687E" w:rsidP="0009687E">
      <w:r>
        <w:t>В термодинамике работа - это взаимодействие системы с внешними объектами, в результате чего изменяются параметры системы</w:t>
      </w:r>
      <w:r>
        <w:t>.</w:t>
      </w:r>
    </w:p>
    <w:p w:rsidR="0009687E" w:rsidRDefault="0009687E" w:rsidP="0009687E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 w:rsidRPr="0009687E">
        <w:rPr>
          <w:rFonts w:ascii="Georgia" w:hAnsi="Georgia"/>
          <w:sz w:val="23"/>
          <w:szCs w:val="23"/>
          <w:shd w:val="clear" w:color="auto" w:fill="FFFFFF"/>
        </w:rPr>
        <w:t>Работа силы</w:t>
      </w:r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равна</w:t>
      </w:r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619125" cy="171450"/>
            <wp:effectExtent l="19050" t="0" r="9525" b="0"/>
            <wp:docPr id="16" name="Рисунок 16" descr="http://fizmat.by/pic/PHYS/page89/for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izmat.by/pic/PHYS/page89/form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 Со стороны газа на поршень действуют сила, равная произведению</w:t>
      </w:r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 w:rsidRPr="0009687E">
        <w:rPr>
          <w:rFonts w:ascii="Georgia" w:hAnsi="Georgia"/>
          <w:sz w:val="23"/>
          <w:szCs w:val="23"/>
          <w:shd w:val="clear" w:color="auto" w:fill="FFFFFF"/>
        </w:rPr>
        <w:t>давлению газа</w:t>
      </w:r>
      <w:r>
        <w:t xml:space="preserve">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на поршень и площадь сечения поршня</w:t>
      </w:r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495300" cy="200025"/>
            <wp:effectExtent l="19050" t="0" r="0" b="0"/>
            <wp:docPr id="17" name="Рисунок 17" descr="http://fizmat.by/pic/PHYS/page89/form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zmat.by/pic/PHYS/page89/form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 Подставив вторую формулу в первую, получим</w:t>
      </w:r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085850" cy="200025"/>
            <wp:effectExtent l="19050" t="0" r="0" b="0"/>
            <wp:docPr id="18" name="Рисунок 18" descr="http://fizmat.by/pic/PHYS/page89/for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zmat.by/pic/PHYS/page89/form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.</w:t>
      </w:r>
    </w:p>
    <w:p w:rsidR="0009687E" w:rsidRDefault="0009687E" w:rsidP="0009687E">
      <w:r>
        <w:rPr>
          <w:noProof/>
          <w:lang w:eastAsia="ru-RU"/>
        </w:rPr>
        <w:drawing>
          <wp:inline distT="0" distB="0" distL="0" distR="0">
            <wp:extent cx="5940425" cy="979805"/>
            <wp:effectExtent l="19050" t="0" r="3175" b="0"/>
            <wp:docPr id="10" name="Рисунок 9" descr="работ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а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87E" w:rsidRDefault="0009687E" w:rsidP="0009687E">
      <w:pPr>
        <w:rPr>
          <w:rFonts w:ascii="Georgia" w:hAnsi="Georgia"/>
          <w:color w:val="000000"/>
          <w:sz w:val="23"/>
          <w:szCs w:val="23"/>
          <w:shd w:val="clear" w:color="auto" w:fill="FFFFFF"/>
        </w:rPr>
      </w:pP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Знак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"-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" в формуле означает, что при уменьшении объема (как в нашем примере,</w:t>
      </w:r>
      <w:r>
        <w:rPr>
          <w:rStyle w:val="apple-converted-space"/>
          <w:rFonts w:ascii="Georgia" w:hAnsi="Georgia"/>
          <w:color w:val="000000"/>
          <w:sz w:val="23"/>
          <w:szCs w:val="23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>
            <wp:extent cx="1181100" cy="238125"/>
            <wp:effectExtent l="19050" t="0" r="0" b="0"/>
            <wp:docPr id="22" name="Рисунок 22" descr="http://fizmat.by/pic/PHYS/page89/form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izmat.by/pic/PHYS/page89/form5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) работа внешних сил положительная. И наоборот, когда газ расширяется, работа внешней силы, удерживающей поршень, отрицательная.</w:t>
      </w:r>
    </w:p>
    <w:p w:rsidR="0009687E" w:rsidRDefault="0009687E" w:rsidP="0009687E"/>
    <w:p w:rsidR="000833A9" w:rsidRDefault="0009687E" w:rsidP="00EE13C5">
      <w:r w:rsidRPr="0009687E">
        <w:rPr>
          <w:b/>
          <w:i/>
          <w:sz w:val="28"/>
          <w:u w:val="single"/>
        </w:rPr>
        <w:t xml:space="preserve">Дополнительная </w:t>
      </w:r>
      <w:proofErr w:type="gramStart"/>
      <w:r w:rsidRPr="0009687E">
        <w:rPr>
          <w:b/>
          <w:i/>
          <w:sz w:val="28"/>
          <w:u w:val="single"/>
        </w:rPr>
        <w:t>информация про количество</w:t>
      </w:r>
      <w:proofErr w:type="gramEnd"/>
      <w:r w:rsidRPr="0009687E">
        <w:rPr>
          <w:b/>
          <w:i/>
          <w:sz w:val="28"/>
          <w:u w:val="single"/>
        </w:rPr>
        <w:t xml:space="preserve"> теплоты</w:t>
      </w:r>
      <w:r>
        <w:t xml:space="preserve">: </w:t>
      </w:r>
      <w:hyperlink r:id="rId13" w:history="1">
        <w:r w:rsidRPr="009F5B15">
          <w:rPr>
            <w:rStyle w:val="a5"/>
          </w:rPr>
          <w:t>http://fizmat.by/kursy/termodinamika/kol_teploty</w:t>
        </w:r>
      </w:hyperlink>
    </w:p>
    <w:p w:rsidR="0009687E" w:rsidRDefault="0009687E" w:rsidP="00EE13C5">
      <w:r w:rsidRPr="0009687E">
        <w:rPr>
          <w:b/>
          <w:i/>
          <w:sz w:val="28"/>
          <w:u w:val="single"/>
        </w:rPr>
        <w:t>Про внутреннюю энергию и работу</w:t>
      </w:r>
      <w:r>
        <w:t xml:space="preserve">: </w:t>
      </w:r>
      <w:hyperlink r:id="rId14" w:history="1">
        <w:r w:rsidRPr="009F5B15">
          <w:rPr>
            <w:rStyle w:val="a5"/>
          </w:rPr>
          <w:t>http://fizmat.by/kursy/termodinamika/vnutren_jenergija</w:t>
        </w:r>
      </w:hyperlink>
    </w:p>
    <w:p w:rsidR="0009687E" w:rsidRDefault="0009687E" w:rsidP="00EE13C5"/>
    <w:p w:rsidR="007D6645" w:rsidRDefault="007D6645" w:rsidP="00EE13C5"/>
    <w:p w:rsidR="007D6645" w:rsidRDefault="007D6645" w:rsidP="00EE13C5"/>
    <w:p w:rsidR="008A5CEA" w:rsidRPr="008A5CEA" w:rsidRDefault="008A5CEA" w:rsidP="007D6645"/>
    <w:sectPr w:rsidR="008A5CEA" w:rsidRPr="008A5CEA" w:rsidSect="00A1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13C5"/>
    <w:rsid w:val="000833A9"/>
    <w:rsid w:val="0009687E"/>
    <w:rsid w:val="007D6645"/>
    <w:rsid w:val="008A5CEA"/>
    <w:rsid w:val="00A170BD"/>
    <w:rsid w:val="00EE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CE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D6645"/>
  </w:style>
  <w:style w:type="character" w:styleId="a5">
    <w:name w:val="Hyperlink"/>
    <w:basedOn w:val="a0"/>
    <w:uiPriority w:val="99"/>
    <w:unhideWhenUsed/>
    <w:rsid w:val="000968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://fizmat.by/kursy/termodinamika/kol_teplot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hyperlink" Target="http://fizmat.by/kursy/termodinamika/vnutren_jenergij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2015-01-15T17:49:00Z</dcterms:created>
  <dcterms:modified xsi:type="dcterms:W3CDTF">2015-01-15T18:48:00Z</dcterms:modified>
</cp:coreProperties>
</file>