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F1" w:rsidRPr="003C08F1" w:rsidRDefault="003C08F1" w:rsidP="003C08F1">
      <w:pPr>
        <w:jc w:val="center"/>
        <w:rPr>
          <w:rFonts w:ascii="Times New Roman" w:hAnsi="Times New Roman"/>
          <w:sz w:val="28"/>
          <w:szCs w:val="28"/>
        </w:rPr>
      </w:pPr>
      <w:r w:rsidRPr="003C08F1">
        <w:rPr>
          <w:rFonts w:ascii="Times New Roman" w:hAnsi="Times New Roman"/>
          <w:sz w:val="28"/>
          <w:szCs w:val="28"/>
        </w:rPr>
        <w:t>БИЛЕТ №</w:t>
      </w:r>
      <w:r w:rsidR="000C4E46">
        <w:rPr>
          <w:rFonts w:ascii="Times New Roman" w:hAnsi="Times New Roman"/>
          <w:sz w:val="28"/>
          <w:szCs w:val="28"/>
        </w:rPr>
        <w:t>12</w:t>
      </w:r>
    </w:p>
    <w:p w:rsidR="008F01D2" w:rsidRDefault="003C08F1" w:rsidP="008F01D2">
      <w:pPr>
        <w:jc w:val="both"/>
        <w:rPr>
          <w:rFonts w:ascii="Times New Roman" w:hAnsi="Times New Roman"/>
          <w:sz w:val="28"/>
          <w:szCs w:val="28"/>
        </w:rPr>
      </w:pPr>
      <w:r w:rsidRPr="003C08F1">
        <w:rPr>
          <w:rFonts w:ascii="Times New Roman" w:hAnsi="Times New Roman"/>
          <w:sz w:val="24"/>
          <w:szCs w:val="24"/>
        </w:rPr>
        <w:t>1.</w:t>
      </w:r>
      <w:r w:rsidR="00E025E2">
        <w:rPr>
          <w:rFonts w:ascii="Times New Roman" w:hAnsi="Times New Roman"/>
          <w:sz w:val="24"/>
          <w:szCs w:val="24"/>
        </w:rPr>
        <w:t xml:space="preserve"> </w:t>
      </w:r>
      <w:r w:rsidR="008F01D2" w:rsidRPr="003C08F1">
        <w:rPr>
          <w:rFonts w:ascii="Times New Roman" w:hAnsi="Times New Roman"/>
          <w:sz w:val="28"/>
          <w:szCs w:val="28"/>
        </w:rPr>
        <w:t>Силовые линии и эквипотенциальные поверхности. Связь между напряженностью и потенциалом.</w:t>
      </w:r>
    </w:p>
    <w:p w:rsidR="008F01D2" w:rsidRDefault="008F01D2" w:rsidP="008F01D2">
      <w:pPr>
        <w:jc w:val="both"/>
        <w:rPr>
          <w:rFonts w:ascii="Times New Roman" w:hAnsi="Times New Roman"/>
          <w:sz w:val="28"/>
          <w:szCs w:val="28"/>
        </w:rPr>
      </w:pPr>
    </w:p>
    <w:p w:rsidR="003C08F1" w:rsidRPr="006A062B" w:rsidRDefault="008F01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ОТВЕТ</w:t>
      </w:r>
      <w:r w:rsidRPr="006A062B">
        <w:rPr>
          <w:rFonts w:ascii="Times New Roman" w:hAnsi="Times New Roman"/>
          <w:sz w:val="24"/>
          <w:szCs w:val="24"/>
        </w:rPr>
        <w:t>:</w:t>
      </w:r>
    </w:p>
    <w:p w:rsidR="008F01D2" w:rsidRPr="006A062B" w:rsidRDefault="008F01D2">
      <w:pPr>
        <w:rPr>
          <w:rFonts w:ascii="Times New Roman" w:hAnsi="Times New Roman"/>
          <w:sz w:val="24"/>
          <w:szCs w:val="24"/>
        </w:rPr>
      </w:pPr>
    </w:p>
    <w:p w:rsidR="00970AE4" w:rsidRDefault="00970AE4" w:rsidP="00970AE4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025E2">
        <w:rPr>
          <w:rFonts w:ascii="Times New Roman" w:hAnsi="Times New Roman"/>
          <w:b/>
          <w:i/>
          <w:sz w:val="28"/>
          <w:szCs w:val="28"/>
        </w:rPr>
        <w:t>Силовой линией</w:t>
      </w:r>
      <w:r w:rsidRPr="00E025E2">
        <w:rPr>
          <w:rFonts w:ascii="Times New Roman" w:hAnsi="Times New Roman"/>
          <w:sz w:val="28"/>
          <w:szCs w:val="28"/>
        </w:rPr>
        <w:t xml:space="preserve"> электростатического поля (или</w:t>
      </w:r>
      <w:r>
        <w:rPr>
          <w:rFonts w:ascii="Times New Roman" w:hAnsi="Times New Roman"/>
          <w:sz w:val="28"/>
          <w:szCs w:val="28"/>
        </w:rPr>
        <w:t xml:space="preserve"> линией </w:t>
      </w:r>
      <w:r w:rsidRPr="00E025E2">
        <w:rPr>
          <w:rFonts w:ascii="Times New Roman" w:hAnsi="Times New Roman"/>
          <w:sz w:val="28"/>
          <w:szCs w:val="28"/>
          <w:u w:val="single"/>
        </w:rPr>
        <w:t>вектора</w:t>
      </w:r>
      <w:r>
        <w:rPr>
          <w:rFonts w:ascii="Times New Roman" w:hAnsi="Times New Roman"/>
          <w:sz w:val="28"/>
          <w:szCs w:val="28"/>
        </w:rPr>
        <w:t xml:space="preserve"> напряженности E</w:t>
      </w:r>
      <w:r w:rsidRPr="00E025E2">
        <w:rPr>
          <w:rFonts w:ascii="Times New Roman" w:hAnsi="Times New Roman"/>
          <w:sz w:val="28"/>
          <w:szCs w:val="28"/>
        </w:rPr>
        <w:t>) называется линия, касательная в каждой точке к которой, совпадает по направл</w:t>
      </w:r>
      <w:r>
        <w:rPr>
          <w:rFonts w:ascii="Times New Roman" w:hAnsi="Times New Roman"/>
          <w:sz w:val="28"/>
          <w:szCs w:val="28"/>
        </w:rPr>
        <w:t xml:space="preserve">ению с </w:t>
      </w:r>
      <w:r w:rsidRPr="00E025E2">
        <w:rPr>
          <w:rFonts w:ascii="Times New Roman" w:hAnsi="Times New Roman"/>
          <w:sz w:val="28"/>
          <w:szCs w:val="28"/>
          <w:u w:val="single"/>
        </w:rPr>
        <w:t>вектором</w:t>
      </w:r>
      <w:r>
        <w:rPr>
          <w:rFonts w:ascii="Times New Roman" w:hAnsi="Times New Roman"/>
          <w:sz w:val="28"/>
          <w:szCs w:val="28"/>
        </w:rPr>
        <w:t xml:space="preserve"> напряженности E</w:t>
      </w:r>
      <w:r w:rsidRPr="00E025E2">
        <w:rPr>
          <w:rFonts w:ascii="Times New Roman" w:hAnsi="Times New Roman"/>
          <w:sz w:val="28"/>
          <w:szCs w:val="28"/>
        </w:rPr>
        <w:t xml:space="preserve"> в этой точке</w:t>
      </w:r>
      <w:r>
        <w:rPr>
          <w:rFonts w:ascii="Times New Roman" w:hAnsi="Times New Roman"/>
          <w:sz w:val="28"/>
          <w:szCs w:val="28"/>
        </w:rPr>
        <w:t>.</w:t>
      </w:r>
    </w:p>
    <w:p w:rsidR="00970AE4" w:rsidRDefault="00970AE4" w:rsidP="00970AE4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025E2">
        <w:rPr>
          <w:rFonts w:ascii="Times New Roman" w:hAnsi="Times New Roman"/>
          <w:sz w:val="28"/>
          <w:szCs w:val="28"/>
        </w:rPr>
        <w:t xml:space="preserve">Силовая линия электрического поля начинается на </w:t>
      </w:r>
      <w:r w:rsidRPr="00E025E2">
        <w:rPr>
          <w:rFonts w:ascii="Times New Roman" w:hAnsi="Times New Roman"/>
          <w:b/>
          <w:sz w:val="28"/>
          <w:szCs w:val="28"/>
        </w:rPr>
        <w:t xml:space="preserve">положительном </w:t>
      </w:r>
      <w:r w:rsidRPr="00E025E2">
        <w:rPr>
          <w:rFonts w:ascii="Times New Roman" w:hAnsi="Times New Roman"/>
          <w:sz w:val="28"/>
          <w:szCs w:val="28"/>
        </w:rPr>
        <w:t xml:space="preserve">заряде и заканчивается на </w:t>
      </w:r>
      <w:r w:rsidRPr="00E025E2">
        <w:rPr>
          <w:rFonts w:ascii="Times New Roman" w:hAnsi="Times New Roman"/>
          <w:b/>
          <w:sz w:val="28"/>
          <w:szCs w:val="28"/>
        </w:rPr>
        <w:t>отрицательном</w:t>
      </w:r>
      <w:r w:rsidRPr="00E025E2">
        <w:rPr>
          <w:rFonts w:ascii="Times New Roman" w:hAnsi="Times New Roman"/>
          <w:sz w:val="28"/>
          <w:szCs w:val="28"/>
        </w:rPr>
        <w:t xml:space="preserve"> заряде.</w:t>
      </w:r>
    </w:p>
    <w:p w:rsidR="00970AE4" w:rsidRDefault="00970AE4" w:rsidP="00970AE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Силовые линии </w:t>
      </w:r>
      <w:r w:rsidRPr="00970AE4">
        <w:rPr>
          <w:rFonts w:ascii="Times New Roman" w:hAnsi="Times New Roman"/>
          <w:b/>
          <w:sz w:val="28"/>
          <w:szCs w:val="28"/>
        </w:rPr>
        <w:t>нигде не пересекаются</w:t>
      </w:r>
      <w:r>
        <w:rPr>
          <w:rFonts w:ascii="Times New Roman" w:hAnsi="Times New Roman"/>
          <w:sz w:val="28"/>
          <w:szCs w:val="28"/>
        </w:rPr>
        <w:t>, так как в каждой точке поля его напряжённость имеет одно единственное значение и определённое направление.</w:t>
      </w:r>
    </w:p>
    <w:p w:rsidR="00970AE4" w:rsidRDefault="00970AE4" w:rsidP="00970AE4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025E2">
        <w:rPr>
          <w:rFonts w:ascii="Times New Roman" w:hAnsi="Times New Roman"/>
          <w:sz w:val="28"/>
          <w:szCs w:val="28"/>
        </w:rPr>
        <w:t xml:space="preserve">Вблизи зарядов, где напряженность электростатического поля больше, силовые линии расположены </w:t>
      </w:r>
      <w:r w:rsidRPr="00970AE4">
        <w:rPr>
          <w:rFonts w:ascii="Times New Roman" w:hAnsi="Times New Roman"/>
          <w:b/>
          <w:sz w:val="28"/>
          <w:szCs w:val="28"/>
        </w:rPr>
        <w:t>гуще</w:t>
      </w:r>
      <w:r w:rsidRPr="00E025E2">
        <w:rPr>
          <w:rFonts w:ascii="Times New Roman" w:hAnsi="Times New Roman"/>
          <w:sz w:val="28"/>
          <w:szCs w:val="28"/>
        </w:rPr>
        <w:t>, поэтому число силовых линий, пересекающих единичную площадку,</w:t>
      </w:r>
      <w:r>
        <w:rPr>
          <w:rFonts w:ascii="Times New Roman" w:hAnsi="Times New Roman"/>
          <w:sz w:val="28"/>
          <w:szCs w:val="28"/>
        </w:rPr>
        <w:t xml:space="preserve"> перпендикулярную направлению E</w:t>
      </w:r>
      <w:r w:rsidRPr="00E025E2">
        <w:rPr>
          <w:rFonts w:ascii="Times New Roman" w:hAnsi="Times New Roman"/>
          <w:sz w:val="28"/>
          <w:szCs w:val="28"/>
        </w:rPr>
        <w:t>, должно быть пропорционально величине напряженности поля в данном месте.</w:t>
      </w:r>
    </w:p>
    <w:p w:rsidR="00970AE4" w:rsidRDefault="00970AE4" w:rsidP="00970AE4">
      <w:pPr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970AE4">
        <w:rPr>
          <w:rFonts w:ascii="Times New Roman" w:hAnsi="Times New Roman"/>
          <w:sz w:val="28"/>
          <w:szCs w:val="28"/>
          <w:u w:val="single"/>
        </w:rPr>
        <w:t>Силовые линии поля в каждой точке ортогональны к эквипотенциальной линии (поверхности).</w:t>
      </w:r>
    </w:p>
    <w:p w:rsidR="00970AE4" w:rsidRDefault="00970AE4" w:rsidP="00970AE4">
      <w:pPr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</w:p>
    <w:p w:rsidR="00970AE4" w:rsidRDefault="00970AE4" w:rsidP="00970AE4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970AE4">
        <w:rPr>
          <w:rFonts w:ascii="Times New Roman" w:hAnsi="Times New Roman"/>
          <w:b/>
          <w:sz w:val="28"/>
          <w:szCs w:val="28"/>
        </w:rPr>
        <w:t>Эквипотенциальная поверхность</w:t>
      </w:r>
      <w:r w:rsidRPr="00970AE4">
        <w:rPr>
          <w:rFonts w:ascii="Times New Roman" w:hAnsi="Times New Roman"/>
          <w:sz w:val="28"/>
          <w:szCs w:val="28"/>
        </w:rPr>
        <w:t xml:space="preserve"> – поверхность, все точки которой имеют одинаковый потенциал. Эквипотенциальные поверхности одного поля не пересекаются между собой. </w:t>
      </w:r>
    </w:p>
    <w:p w:rsidR="00970AE4" w:rsidRPr="00970AE4" w:rsidRDefault="00970AE4" w:rsidP="00970AE4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970AE4">
        <w:rPr>
          <w:rFonts w:ascii="Times New Roman" w:hAnsi="Times New Roman"/>
          <w:sz w:val="28"/>
          <w:szCs w:val="28"/>
        </w:rPr>
        <w:t xml:space="preserve">Уравнение эквипотенциальной поверхности получается из условия φ = </w:t>
      </w:r>
      <w:proofErr w:type="spellStart"/>
      <w:r w:rsidRPr="00970AE4">
        <w:rPr>
          <w:rFonts w:ascii="Times New Roman" w:hAnsi="Times New Roman"/>
          <w:sz w:val="28"/>
          <w:szCs w:val="28"/>
        </w:rPr>
        <w:t>const</w:t>
      </w:r>
      <w:proofErr w:type="spellEnd"/>
      <w:r w:rsidRPr="00970AE4">
        <w:rPr>
          <w:rFonts w:ascii="Times New Roman" w:hAnsi="Times New Roman"/>
          <w:sz w:val="28"/>
          <w:szCs w:val="28"/>
        </w:rPr>
        <w:t xml:space="preserve"> и для точечного заряда имеет вид r = </w:t>
      </w:r>
      <w:proofErr w:type="spellStart"/>
      <w:r w:rsidRPr="00970AE4">
        <w:rPr>
          <w:rFonts w:ascii="Times New Roman" w:hAnsi="Times New Roman"/>
          <w:sz w:val="28"/>
          <w:szCs w:val="28"/>
        </w:rPr>
        <w:t>const</w:t>
      </w:r>
      <w:proofErr w:type="spellEnd"/>
      <w:r w:rsidRPr="00970AE4">
        <w:rPr>
          <w:rFonts w:ascii="Times New Roman" w:hAnsi="Times New Roman"/>
          <w:sz w:val="28"/>
          <w:szCs w:val="28"/>
        </w:rPr>
        <w:t xml:space="preserve"> или x^(2)+y^(2)+ z^(2) = </w:t>
      </w:r>
      <w:proofErr w:type="spellStart"/>
      <w:r w:rsidRPr="00970AE4">
        <w:rPr>
          <w:rFonts w:ascii="Times New Roman" w:hAnsi="Times New Roman"/>
          <w:sz w:val="28"/>
          <w:szCs w:val="28"/>
        </w:rPr>
        <w:t>const</w:t>
      </w:r>
      <w:proofErr w:type="spellEnd"/>
      <w:r w:rsidRPr="00970AE4">
        <w:rPr>
          <w:rFonts w:ascii="Times New Roman" w:hAnsi="Times New Roman"/>
          <w:sz w:val="28"/>
          <w:szCs w:val="28"/>
        </w:rPr>
        <w:t>. То есть для точечного заряда эквипотенциальные поверхности представляют собой концентрические сферы, центр которых совпадает с зарядом.</w:t>
      </w:r>
    </w:p>
    <w:p w:rsidR="00970AE4" w:rsidRPr="00970AE4" w:rsidRDefault="00970AE4" w:rsidP="00970AE4">
      <w:pPr>
        <w:jc w:val="both"/>
        <w:rPr>
          <w:rFonts w:ascii="Times New Roman" w:hAnsi="Times New Roman"/>
          <w:sz w:val="28"/>
          <w:szCs w:val="28"/>
        </w:rPr>
      </w:pPr>
    </w:p>
    <w:p w:rsidR="00970AE4" w:rsidRDefault="00970AE4" w:rsidP="00970AE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70AE4">
        <w:rPr>
          <w:rFonts w:ascii="Times New Roman" w:hAnsi="Times New Roman"/>
          <w:b/>
          <w:sz w:val="28"/>
          <w:szCs w:val="28"/>
        </w:rPr>
        <w:t>Связь между напряженностью и потенциалом</w:t>
      </w:r>
    </w:p>
    <w:p w:rsidR="003C5B0D" w:rsidRPr="003C5B0D" w:rsidRDefault="00970AE4" w:rsidP="003C5B0D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970AE4">
        <w:rPr>
          <w:rFonts w:ascii="Times New Roman" w:hAnsi="Times New Roman"/>
          <w:sz w:val="28"/>
          <w:szCs w:val="28"/>
        </w:rPr>
        <w:t>Потенциал и напряженность электрического поля связаны соотношением:</w:t>
      </w:r>
    </w:p>
    <w:p w:rsidR="00970AE4" w:rsidRPr="008F01D2" w:rsidRDefault="00970AE4" w:rsidP="003C5B0D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970AE4">
        <w:rPr>
          <w:rFonts w:ascii="Times New Roman" w:hAnsi="Times New Roman"/>
          <w:sz w:val="28"/>
          <w:szCs w:val="28"/>
        </w:rPr>
        <w:t>E= - gradφ</w:t>
      </w:r>
      <w:r w:rsidRPr="008F01D2">
        <w:rPr>
          <w:rFonts w:ascii="Times New Roman" w:hAnsi="Times New Roman"/>
          <w:sz w:val="28"/>
          <w:szCs w:val="28"/>
        </w:rPr>
        <w:t>;</w:t>
      </w:r>
    </w:p>
    <w:p w:rsidR="00970AE4" w:rsidRPr="003C5B0D" w:rsidRDefault="00970AE4" w:rsidP="003C5B0D">
      <w:pPr>
        <w:ind w:firstLine="567"/>
        <w:rPr>
          <w:rFonts w:ascii="Times New Roman" w:hAnsi="Times New Roman"/>
          <w:b/>
          <w:i/>
          <w:sz w:val="28"/>
          <w:szCs w:val="28"/>
        </w:rPr>
      </w:pPr>
      <w:r w:rsidRPr="00970AE4">
        <w:rPr>
          <w:rFonts w:ascii="Times New Roman" w:hAnsi="Times New Roman"/>
          <w:sz w:val="28"/>
          <w:szCs w:val="28"/>
        </w:rPr>
        <w:t xml:space="preserve">знак « – »означает, что </w:t>
      </w:r>
      <w:r w:rsidRPr="003C5B0D">
        <w:rPr>
          <w:rFonts w:ascii="Times New Roman" w:hAnsi="Times New Roman"/>
          <w:sz w:val="28"/>
          <w:szCs w:val="28"/>
          <w:u w:val="single"/>
        </w:rPr>
        <w:t>вектор</w:t>
      </w:r>
      <w:r w:rsidRPr="00970AE4">
        <w:rPr>
          <w:rFonts w:ascii="Times New Roman" w:hAnsi="Times New Roman"/>
          <w:sz w:val="28"/>
          <w:szCs w:val="28"/>
        </w:rPr>
        <w:t xml:space="preserve"> Е  направлен в сторону убыв</w:t>
      </w:r>
      <w:r w:rsidR="003C5B0D">
        <w:rPr>
          <w:rFonts w:ascii="Times New Roman" w:hAnsi="Times New Roman"/>
          <w:sz w:val="28"/>
          <w:szCs w:val="28"/>
        </w:rPr>
        <w:t>ания потенциала</w:t>
      </w:r>
      <w:r w:rsidR="003C5B0D" w:rsidRPr="003C5B0D">
        <w:rPr>
          <w:rFonts w:ascii="Times New Roman" w:hAnsi="Times New Roman"/>
          <w:sz w:val="28"/>
          <w:szCs w:val="28"/>
        </w:rPr>
        <w:t xml:space="preserve">. </w:t>
      </w:r>
      <w:r w:rsidRPr="00970AE4">
        <w:rPr>
          <w:rFonts w:ascii="Times New Roman" w:hAnsi="Times New Roman"/>
          <w:sz w:val="28"/>
          <w:szCs w:val="28"/>
        </w:rPr>
        <w:t xml:space="preserve">Вектор, направленный в сторону возрастания потенциала и равный изменению потенциала на единицу длины, отсчитываемой в направлении нормали к эквипотенциальной поверхности, называется </w:t>
      </w:r>
      <w:r w:rsidRPr="003C5B0D">
        <w:rPr>
          <w:rFonts w:ascii="Times New Roman" w:hAnsi="Times New Roman"/>
          <w:b/>
          <w:i/>
          <w:sz w:val="28"/>
          <w:szCs w:val="28"/>
        </w:rPr>
        <w:t>градиентом потенциала</w:t>
      </w:r>
      <w:r w:rsidR="003C5B0D" w:rsidRPr="003C5B0D">
        <w:rPr>
          <w:rFonts w:ascii="Times New Roman" w:hAnsi="Times New Roman"/>
          <w:b/>
          <w:i/>
          <w:sz w:val="28"/>
          <w:szCs w:val="28"/>
        </w:rPr>
        <w:t>.</w:t>
      </w:r>
    </w:p>
    <w:p w:rsidR="003C08F1" w:rsidRPr="003C08F1" w:rsidRDefault="003C08F1">
      <w:pPr>
        <w:rPr>
          <w:rFonts w:ascii="Times New Roman" w:hAnsi="Times New Roman"/>
          <w:sz w:val="24"/>
          <w:szCs w:val="24"/>
        </w:rPr>
      </w:pPr>
    </w:p>
    <w:p w:rsidR="008F01D2" w:rsidRPr="006A062B" w:rsidRDefault="008F01D2">
      <w:pPr>
        <w:rPr>
          <w:rFonts w:ascii="Times New Roman" w:hAnsi="Times New Roman"/>
          <w:sz w:val="24"/>
          <w:szCs w:val="24"/>
        </w:rPr>
      </w:pPr>
    </w:p>
    <w:p w:rsidR="008F01D2" w:rsidRPr="006A062B" w:rsidRDefault="008F01D2">
      <w:pPr>
        <w:rPr>
          <w:rFonts w:ascii="Times New Roman" w:hAnsi="Times New Roman"/>
          <w:sz w:val="24"/>
          <w:szCs w:val="24"/>
        </w:rPr>
      </w:pPr>
    </w:p>
    <w:p w:rsidR="008F01D2" w:rsidRPr="006A062B" w:rsidRDefault="008F01D2">
      <w:pPr>
        <w:rPr>
          <w:rFonts w:ascii="Times New Roman" w:hAnsi="Times New Roman"/>
          <w:sz w:val="24"/>
          <w:szCs w:val="24"/>
        </w:rPr>
      </w:pPr>
    </w:p>
    <w:p w:rsidR="008F01D2" w:rsidRPr="006A062B" w:rsidRDefault="008F01D2">
      <w:pPr>
        <w:rPr>
          <w:rFonts w:ascii="Times New Roman" w:hAnsi="Times New Roman"/>
          <w:sz w:val="24"/>
          <w:szCs w:val="24"/>
        </w:rPr>
      </w:pPr>
    </w:p>
    <w:p w:rsidR="008F01D2" w:rsidRPr="006A062B" w:rsidRDefault="008F01D2">
      <w:pPr>
        <w:rPr>
          <w:rFonts w:ascii="Times New Roman" w:hAnsi="Times New Roman"/>
          <w:sz w:val="24"/>
          <w:szCs w:val="24"/>
        </w:rPr>
      </w:pPr>
    </w:p>
    <w:p w:rsidR="008F01D2" w:rsidRPr="006A062B" w:rsidRDefault="008F01D2">
      <w:pPr>
        <w:rPr>
          <w:rFonts w:ascii="Times New Roman" w:hAnsi="Times New Roman"/>
          <w:sz w:val="24"/>
          <w:szCs w:val="24"/>
        </w:rPr>
      </w:pPr>
    </w:p>
    <w:p w:rsidR="003C6660" w:rsidRDefault="003C6660" w:rsidP="000C4E46">
      <w:pPr>
        <w:rPr>
          <w:sz w:val="24"/>
          <w:szCs w:val="24"/>
        </w:rPr>
      </w:pPr>
    </w:p>
    <w:p w:rsidR="000C4E46" w:rsidRDefault="000C4E46" w:rsidP="000C4E46">
      <w:pPr>
        <w:rPr>
          <w:sz w:val="24"/>
          <w:szCs w:val="24"/>
        </w:rPr>
      </w:pPr>
      <w:r w:rsidRPr="007C2D17">
        <w:rPr>
          <w:sz w:val="24"/>
          <w:szCs w:val="24"/>
        </w:rPr>
        <w:lastRenderedPageBreak/>
        <w:t>2. Задача</w:t>
      </w:r>
    </w:p>
    <w:p w:rsidR="000C4E46" w:rsidRDefault="000C4E46" w:rsidP="000C4E46">
      <w:pPr>
        <w:rPr>
          <w:rFonts w:ascii="Times New Roman" w:hAnsi="Times New Roman"/>
          <w:sz w:val="24"/>
          <w:szCs w:val="24"/>
        </w:rPr>
      </w:pPr>
      <w:r w:rsidRPr="007C2D17">
        <w:rPr>
          <w:rFonts w:ascii="Times New Roman" w:hAnsi="Times New Roman"/>
          <w:sz w:val="24"/>
          <w:szCs w:val="24"/>
        </w:rPr>
        <w:t xml:space="preserve">Ток </w:t>
      </w:r>
      <w:r w:rsidRPr="007C2D17">
        <w:rPr>
          <w:rFonts w:ascii="Times New Roman" w:hAnsi="Times New Roman"/>
          <w:sz w:val="24"/>
          <w:szCs w:val="24"/>
          <w:lang w:val="en-US"/>
        </w:rPr>
        <w:t>I</w:t>
      </w:r>
      <w:r w:rsidRPr="007C2D17">
        <w:rPr>
          <w:rFonts w:ascii="Times New Roman" w:hAnsi="Times New Roman"/>
          <w:sz w:val="24"/>
          <w:szCs w:val="24"/>
        </w:rPr>
        <w:t xml:space="preserve"> = 10 </w:t>
      </w:r>
      <w:proofErr w:type="gramStart"/>
      <w:r w:rsidRPr="007C2D17">
        <w:rPr>
          <w:rFonts w:ascii="Times New Roman" w:hAnsi="Times New Roman"/>
          <w:sz w:val="24"/>
          <w:szCs w:val="24"/>
        </w:rPr>
        <w:t>А</w:t>
      </w:r>
      <w:proofErr w:type="gramEnd"/>
      <w:r w:rsidRPr="007C2D17">
        <w:rPr>
          <w:rFonts w:ascii="Times New Roman" w:hAnsi="Times New Roman"/>
          <w:sz w:val="24"/>
          <w:szCs w:val="24"/>
        </w:rPr>
        <w:t xml:space="preserve"> течет по полой тонкостенной трубе радиусом </w:t>
      </w:r>
      <w:r w:rsidRPr="007C2D17">
        <w:rPr>
          <w:rFonts w:ascii="Times New Roman" w:hAnsi="Times New Roman"/>
          <w:sz w:val="24"/>
          <w:szCs w:val="24"/>
          <w:lang w:val="en-US"/>
        </w:rPr>
        <w:t>R</w:t>
      </w:r>
      <w:r w:rsidRPr="007C2D17">
        <w:rPr>
          <w:rFonts w:ascii="Times New Roman" w:hAnsi="Times New Roman"/>
          <w:sz w:val="24"/>
          <w:szCs w:val="24"/>
          <w:vertAlign w:val="subscript"/>
        </w:rPr>
        <w:t>2</w:t>
      </w:r>
      <w:r w:rsidRPr="007C2D17">
        <w:rPr>
          <w:rFonts w:ascii="Times New Roman" w:hAnsi="Times New Roman"/>
          <w:sz w:val="24"/>
          <w:szCs w:val="24"/>
        </w:rPr>
        <w:t xml:space="preserve"> = 5 см, а возвращается по сплошному проводнику радиусом </w:t>
      </w:r>
      <w:r w:rsidRPr="007C2D17">
        <w:rPr>
          <w:rFonts w:ascii="Times New Roman" w:hAnsi="Times New Roman"/>
          <w:sz w:val="24"/>
          <w:szCs w:val="24"/>
          <w:lang w:val="en-US"/>
        </w:rPr>
        <w:t>R</w:t>
      </w:r>
      <w:r w:rsidRPr="007C2D17">
        <w:rPr>
          <w:rFonts w:ascii="Times New Roman" w:hAnsi="Times New Roman"/>
          <w:sz w:val="24"/>
          <w:szCs w:val="24"/>
          <w:vertAlign w:val="subscript"/>
        </w:rPr>
        <w:t>1</w:t>
      </w:r>
      <w:r w:rsidRPr="007C2D17">
        <w:rPr>
          <w:rFonts w:ascii="Times New Roman" w:hAnsi="Times New Roman"/>
          <w:sz w:val="24"/>
          <w:szCs w:val="24"/>
        </w:rPr>
        <w:t xml:space="preserve"> = 1 мм, проложенному по оси трубы. Найти индукцию магнитного поля в точках, лежащих на расстоянии </w:t>
      </w:r>
      <w:r w:rsidRPr="007C2D17">
        <w:rPr>
          <w:rFonts w:ascii="Times New Roman" w:hAnsi="Times New Roman"/>
          <w:sz w:val="24"/>
          <w:szCs w:val="24"/>
          <w:lang w:val="en-US"/>
        </w:rPr>
        <w:t>r</w:t>
      </w:r>
      <w:r w:rsidRPr="007C2D17">
        <w:rPr>
          <w:rFonts w:ascii="Times New Roman" w:hAnsi="Times New Roman"/>
          <w:sz w:val="24"/>
          <w:szCs w:val="24"/>
          <w:vertAlign w:val="subscript"/>
        </w:rPr>
        <w:t>1</w:t>
      </w:r>
      <w:r w:rsidRPr="007C2D17">
        <w:rPr>
          <w:rFonts w:ascii="Times New Roman" w:hAnsi="Times New Roman"/>
          <w:sz w:val="24"/>
          <w:szCs w:val="24"/>
        </w:rPr>
        <w:t xml:space="preserve"> = 6 см и </w:t>
      </w:r>
      <w:r w:rsidRPr="007C2D17">
        <w:rPr>
          <w:rFonts w:ascii="Times New Roman" w:hAnsi="Times New Roman"/>
          <w:sz w:val="24"/>
          <w:szCs w:val="24"/>
          <w:lang w:val="en-US"/>
        </w:rPr>
        <w:t>r</w:t>
      </w:r>
      <w:r w:rsidRPr="007C2D17">
        <w:rPr>
          <w:rFonts w:ascii="Times New Roman" w:hAnsi="Times New Roman"/>
          <w:sz w:val="24"/>
          <w:szCs w:val="24"/>
          <w:vertAlign w:val="subscript"/>
        </w:rPr>
        <w:t>2</w:t>
      </w:r>
      <w:r w:rsidRPr="007C2D17">
        <w:rPr>
          <w:rFonts w:ascii="Times New Roman" w:hAnsi="Times New Roman"/>
          <w:sz w:val="24"/>
          <w:szCs w:val="24"/>
        </w:rPr>
        <w:t xml:space="preserve"> = 2 см от оси трубы.</w:t>
      </w:r>
    </w:p>
    <w:p w:rsidR="000C4E46" w:rsidRPr="005F28F8" w:rsidRDefault="000C4E46" w:rsidP="000C4E46">
      <w:p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ОТВЕТ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0C4E46" w:rsidRPr="008B4206" w:rsidRDefault="000C4E46" w:rsidP="000C4E46">
      <w:pPr>
        <w:rPr>
          <w:lang w:val="en-US"/>
        </w:rPr>
      </w:pPr>
      <w:r>
        <w:rPr>
          <w:noProof/>
        </w:rPr>
        <w:drawing>
          <wp:inline distT="0" distB="0" distL="0" distR="0" wp14:anchorId="3E65BBD6" wp14:editId="5FE3DC61">
            <wp:extent cx="5669369" cy="7569597"/>
            <wp:effectExtent l="19050" t="0" r="7531" b="0"/>
            <wp:docPr id="2" name="Рисунок 1" descr="D:\МАИ\2 СЕМЕСТР\Физика\РГР\14_Variant\14 вариант\электричество\4.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АИ\2 СЕМЕСТР\Физика\РГР\14_Variant\14 вариант\электричество\4.4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914" cy="75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46" w:rsidRDefault="000C4E46" w:rsidP="003C08F1">
      <w:pPr>
        <w:jc w:val="both"/>
        <w:rPr>
          <w:rFonts w:ascii="Times New Roman" w:hAnsi="Times New Roman"/>
          <w:b/>
          <w:sz w:val="24"/>
          <w:szCs w:val="24"/>
        </w:rPr>
      </w:pPr>
    </w:p>
    <w:p w:rsidR="000C4E46" w:rsidRDefault="000C4E46" w:rsidP="003C08F1">
      <w:pPr>
        <w:jc w:val="both"/>
        <w:rPr>
          <w:rFonts w:ascii="Times New Roman" w:hAnsi="Times New Roman"/>
          <w:b/>
          <w:sz w:val="24"/>
          <w:szCs w:val="24"/>
        </w:rPr>
      </w:pPr>
    </w:p>
    <w:p w:rsidR="003C6660" w:rsidRDefault="003C6660" w:rsidP="003C08F1">
      <w:pPr>
        <w:jc w:val="both"/>
        <w:rPr>
          <w:rFonts w:ascii="Times New Roman" w:hAnsi="Times New Roman"/>
          <w:b/>
          <w:sz w:val="24"/>
          <w:szCs w:val="24"/>
        </w:rPr>
      </w:pPr>
    </w:p>
    <w:p w:rsidR="003C08F1" w:rsidRPr="003C5B0D" w:rsidRDefault="008F01D2" w:rsidP="003C08F1">
      <w:pPr>
        <w:jc w:val="both"/>
        <w:rPr>
          <w:rFonts w:ascii="Times New Roman" w:hAnsi="Times New Roman"/>
          <w:b/>
          <w:sz w:val="28"/>
          <w:szCs w:val="28"/>
        </w:rPr>
      </w:pPr>
      <w:r w:rsidRPr="006A062B">
        <w:rPr>
          <w:rFonts w:ascii="Times New Roman" w:hAnsi="Times New Roman"/>
          <w:b/>
          <w:sz w:val="24"/>
          <w:szCs w:val="24"/>
        </w:rPr>
        <w:lastRenderedPageBreak/>
        <w:t>3</w:t>
      </w:r>
      <w:r w:rsidR="003C08F1" w:rsidRPr="003C5B0D">
        <w:rPr>
          <w:rFonts w:ascii="Times New Roman" w:hAnsi="Times New Roman"/>
          <w:b/>
          <w:sz w:val="24"/>
          <w:szCs w:val="24"/>
        </w:rPr>
        <w:t>.</w:t>
      </w:r>
      <w:r w:rsidR="003C08F1" w:rsidRPr="003C5B0D">
        <w:rPr>
          <w:rFonts w:ascii="Times New Roman" w:hAnsi="Times New Roman"/>
          <w:b/>
          <w:sz w:val="28"/>
          <w:szCs w:val="28"/>
        </w:rPr>
        <w:t xml:space="preserve"> Дифракция</w:t>
      </w:r>
      <w:r w:rsidR="000C4E46">
        <w:rPr>
          <w:rFonts w:ascii="Times New Roman" w:hAnsi="Times New Roman"/>
          <w:b/>
          <w:sz w:val="28"/>
          <w:szCs w:val="28"/>
        </w:rPr>
        <w:t>:</w:t>
      </w:r>
      <w:r w:rsidR="003C08F1" w:rsidRPr="003C5B0D">
        <w:rPr>
          <w:rFonts w:ascii="Times New Roman" w:hAnsi="Times New Roman"/>
          <w:b/>
          <w:sz w:val="28"/>
          <w:szCs w:val="28"/>
        </w:rPr>
        <w:t xml:space="preserve"> </w:t>
      </w:r>
      <w:r w:rsidR="000C4E46" w:rsidRPr="000C4E46">
        <w:rPr>
          <w:rFonts w:ascii="Times New Roman" w:hAnsi="Times New Roman"/>
          <w:b/>
          <w:sz w:val="28"/>
          <w:szCs w:val="28"/>
        </w:rPr>
        <w:t>Принцип Гюйгенса –Френеля. Метод зон Френеля</w:t>
      </w:r>
      <w:r w:rsidR="000C4E46">
        <w:rPr>
          <w:rFonts w:ascii="Times New Roman" w:hAnsi="Times New Roman"/>
          <w:b/>
          <w:sz w:val="28"/>
          <w:szCs w:val="28"/>
        </w:rPr>
        <w:t xml:space="preserve">. </w:t>
      </w:r>
      <w:r w:rsidR="000C4E46" w:rsidRPr="003C5B0D">
        <w:rPr>
          <w:rFonts w:ascii="Times New Roman" w:hAnsi="Times New Roman"/>
          <w:b/>
          <w:sz w:val="28"/>
          <w:szCs w:val="28"/>
        </w:rPr>
        <w:t>Дифракция</w:t>
      </w:r>
      <w:r w:rsidR="000C4E46">
        <w:rPr>
          <w:rFonts w:ascii="Times New Roman" w:hAnsi="Times New Roman"/>
          <w:b/>
          <w:sz w:val="28"/>
          <w:szCs w:val="28"/>
        </w:rPr>
        <w:t xml:space="preserve"> на щели.</w:t>
      </w:r>
    </w:p>
    <w:p w:rsidR="003C08F1" w:rsidRDefault="003C08F1" w:rsidP="003C08F1">
      <w:pPr>
        <w:pStyle w:val="Default"/>
        <w:spacing w:after="27"/>
        <w:rPr>
          <w:b/>
        </w:rPr>
      </w:pPr>
    </w:p>
    <w:p w:rsidR="003C6660" w:rsidRPr="0021519D" w:rsidRDefault="000C4E46" w:rsidP="0021519D">
      <w:pPr>
        <w:rPr>
          <w:rFonts w:asciiTheme="minorHAnsi" w:hAnsiTheme="minorHAnsi" w:cs="Arabic Typesetting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Принцип Гюйгенса</w:t>
      </w:r>
      <w:r>
        <w:rPr>
          <w:rFonts w:ascii="Arabic Typesetting" w:hAnsi="Arabic Typesetting" w:cs="Arabic Typesetting"/>
          <w:b/>
          <w:sz w:val="24"/>
          <w:szCs w:val="24"/>
        </w:rPr>
        <w:t xml:space="preserve"> – </w:t>
      </w:r>
      <w:r>
        <w:rPr>
          <w:rFonts w:ascii="Cambria" w:hAnsi="Cambria" w:cs="Cambria"/>
          <w:b/>
          <w:sz w:val="24"/>
          <w:szCs w:val="24"/>
        </w:rPr>
        <w:t>Френеля</w:t>
      </w:r>
      <w:r>
        <w:rPr>
          <w:rFonts w:ascii="Arabic Typesetting" w:hAnsi="Arabic Typesetting" w:cs="Arabic Typesetting"/>
          <w:sz w:val="24"/>
          <w:szCs w:val="24"/>
        </w:rPr>
        <w:br/>
      </w:r>
      <w:r>
        <w:rPr>
          <w:rFonts w:ascii="Cambria" w:hAnsi="Cambria" w:cs="Cambria"/>
          <w:sz w:val="24"/>
          <w:szCs w:val="24"/>
        </w:rPr>
        <w:t>Все вторичные источники</w:t>
      </w:r>
      <w:r>
        <w:rPr>
          <w:rFonts w:ascii="Arabic Typesetting" w:hAnsi="Arabic Typesetting" w:cs="Arabic Typesetting"/>
          <w:sz w:val="24"/>
          <w:szCs w:val="24"/>
        </w:rPr>
        <w:t xml:space="preserve">, </w:t>
      </w:r>
      <w:r>
        <w:rPr>
          <w:rFonts w:ascii="Cambria" w:hAnsi="Cambria" w:cs="Cambria"/>
          <w:sz w:val="24"/>
          <w:szCs w:val="24"/>
        </w:rPr>
        <w:t>расположенные на поверхности фронта волны</w:t>
      </w:r>
      <w:r>
        <w:rPr>
          <w:rFonts w:ascii="Arabic Typesetting" w:hAnsi="Arabic Typesetting" w:cs="Arabic Typesetting"/>
          <w:sz w:val="24"/>
          <w:szCs w:val="24"/>
        </w:rPr>
        <w:t xml:space="preserve">, </w:t>
      </w:r>
      <w:r>
        <w:rPr>
          <w:rFonts w:ascii="Cambria" w:hAnsi="Cambria" w:cs="Cambria"/>
          <w:sz w:val="24"/>
          <w:szCs w:val="24"/>
        </w:rPr>
        <w:t>когерентны между собой</w:t>
      </w:r>
      <w:r>
        <w:rPr>
          <w:rFonts w:ascii="Arabic Typesetting" w:hAnsi="Arabic Typesetting" w:cs="Arabic Typesetting"/>
          <w:sz w:val="24"/>
          <w:szCs w:val="24"/>
        </w:rPr>
        <w:t xml:space="preserve">. </w:t>
      </w:r>
      <w:r>
        <w:rPr>
          <w:rFonts w:ascii="Cambria" w:hAnsi="Cambria" w:cs="Cambria"/>
          <w:sz w:val="24"/>
          <w:szCs w:val="24"/>
        </w:rPr>
        <w:t>Амплитуда и фаза волны в любой точке пространства</w:t>
      </w:r>
      <w:r>
        <w:rPr>
          <w:rFonts w:ascii="Arabic Typesetting" w:hAnsi="Arabic Typesetting" w:cs="Arabic Typesetting"/>
          <w:sz w:val="24"/>
          <w:szCs w:val="24"/>
        </w:rPr>
        <w:t xml:space="preserve"> – </w:t>
      </w:r>
      <w:r>
        <w:rPr>
          <w:rFonts w:ascii="Cambria" w:hAnsi="Cambria" w:cs="Cambria"/>
          <w:sz w:val="24"/>
          <w:szCs w:val="24"/>
        </w:rPr>
        <w:t>это результат интерференции волн</w:t>
      </w:r>
      <w:r>
        <w:rPr>
          <w:rFonts w:ascii="Arabic Typesetting" w:hAnsi="Arabic Typesetting" w:cs="Arabic Typesetting"/>
          <w:sz w:val="24"/>
          <w:szCs w:val="24"/>
        </w:rPr>
        <w:t xml:space="preserve">, </w:t>
      </w:r>
      <w:r>
        <w:rPr>
          <w:rFonts w:ascii="Cambria" w:hAnsi="Cambria" w:cs="Cambria"/>
          <w:sz w:val="24"/>
          <w:szCs w:val="24"/>
        </w:rPr>
        <w:t>излучаемых вторичными источниками</w:t>
      </w:r>
      <w:r>
        <w:rPr>
          <w:rFonts w:ascii="Arabic Typesetting" w:hAnsi="Arabic Typesetting" w:cs="Arabic Typesetting"/>
          <w:sz w:val="24"/>
          <w:szCs w:val="24"/>
        </w:rPr>
        <w:t>.</w:t>
      </w:r>
      <w:r>
        <w:rPr>
          <w:rFonts w:ascii="Arabic Typesetting" w:hAnsi="Arabic Typesetting" w:cs="Arabic Typesetting"/>
          <w:sz w:val="24"/>
          <w:szCs w:val="24"/>
        </w:rPr>
        <w:br/>
      </w:r>
      <w:r>
        <w:rPr>
          <w:rFonts w:ascii="Cambria" w:hAnsi="Cambria" w:cs="Cambria"/>
          <w:sz w:val="24"/>
          <w:szCs w:val="24"/>
        </w:rPr>
        <w:t>Принцип Гюйгенса</w:t>
      </w:r>
      <w:r>
        <w:rPr>
          <w:rFonts w:ascii="Arabic Typesetting" w:hAnsi="Arabic Typesetting" w:cs="Arabic Typesetting"/>
          <w:sz w:val="24"/>
          <w:szCs w:val="24"/>
        </w:rPr>
        <w:t>-</w:t>
      </w:r>
      <w:r>
        <w:rPr>
          <w:rFonts w:ascii="Cambria" w:hAnsi="Cambria" w:cs="Cambria"/>
          <w:sz w:val="24"/>
          <w:szCs w:val="24"/>
        </w:rPr>
        <w:t>Френеля</w:t>
      </w:r>
      <w:r>
        <w:rPr>
          <w:rFonts w:ascii="Arabic Typesetting" w:hAnsi="Arabic Typesetting" w:cs="Arabic Typesetting"/>
          <w:sz w:val="24"/>
          <w:szCs w:val="24"/>
        </w:rPr>
        <w:t> </w:t>
      </w:r>
      <w:r>
        <w:rPr>
          <w:rFonts w:ascii="Cambria" w:hAnsi="Cambria" w:cs="Cambria"/>
          <w:sz w:val="24"/>
          <w:szCs w:val="24"/>
        </w:rPr>
        <w:t>дает объяснение</w:t>
      </w:r>
      <w:r>
        <w:rPr>
          <w:rFonts w:ascii="Arabic Typesetting" w:hAnsi="Arabic Typesetting" w:cs="Arabic Typesetting"/>
          <w:sz w:val="24"/>
          <w:szCs w:val="24"/>
        </w:rPr>
        <w:t> </w:t>
      </w:r>
      <w:r>
        <w:rPr>
          <w:rFonts w:ascii="Cambria" w:hAnsi="Cambria" w:cs="Cambria"/>
          <w:sz w:val="24"/>
          <w:szCs w:val="24"/>
        </w:rPr>
        <w:t>явлению</w:t>
      </w:r>
      <w:r>
        <w:rPr>
          <w:rFonts w:ascii="Arabic Typesetting" w:hAnsi="Arabic Typesetting" w:cs="Arabic Typesetting"/>
          <w:sz w:val="24"/>
          <w:szCs w:val="24"/>
        </w:rPr>
        <w:t> </w:t>
      </w:r>
      <w:r>
        <w:rPr>
          <w:rFonts w:ascii="Cambria" w:hAnsi="Cambria" w:cs="Cambria"/>
          <w:sz w:val="24"/>
          <w:szCs w:val="24"/>
        </w:rPr>
        <w:t>дифракции</w:t>
      </w:r>
      <w:r>
        <w:rPr>
          <w:rFonts w:ascii="Arabic Typesetting" w:hAnsi="Arabic Typesetting" w:cs="Arabic Typesetting"/>
          <w:sz w:val="24"/>
          <w:szCs w:val="24"/>
        </w:rPr>
        <w:t>:</w:t>
      </w:r>
      <w:r>
        <w:rPr>
          <w:rFonts w:ascii="Arabic Typesetting" w:hAnsi="Arabic Typesetting" w:cs="Arabic Typesetting"/>
          <w:sz w:val="24"/>
          <w:szCs w:val="24"/>
        </w:rPr>
        <w:br/>
        <w:t xml:space="preserve">1. </w:t>
      </w:r>
      <w:r>
        <w:rPr>
          <w:rFonts w:ascii="Cambria" w:hAnsi="Cambria" w:cs="Cambria"/>
          <w:sz w:val="24"/>
          <w:szCs w:val="24"/>
        </w:rPr>
        <w:t>вторичные волны</w:t>
      </w:r>
      <w:r>
        <w:rPr>
          <w:rFonts w:ascii="Arabic Typesetting" w:hAnsi="Arabic Typesetting" w:cs="Arabic Typesetting"/>
          <w:sz w:val="24"/>
          <w:szCs w:val="24"/>
        </w:rPr>
        <w:t xml:space="preserve">, </w:t>
      </w:r>
      <w:r>
        <w:rPr>
          <w:rFonts w:ascii="Cambria" w:hAnsi="Cambria" w:cs="Cambria"/>
          <w:sz w:val="24"/>
          <w:szCs w:val="24"/>
        </w:rPr>
        <w:t>исходя из точек одного и того же волнового фронта</w:t>
      </w:r>
      <w:r>
        <w:rPr>
          <w:rFonts w:ascii="Arabic Typesetting" w:hAnsi="Arabic Typesetting" w:cs="Arabic Typesetting"/>
          <w:sz w:val="24"/>
          <w:szCs w:val="24"/>
        </w:rPr>
        <w:t xml:space="preserve"> (</w:t>
      </w:r>
      <w:r>
        <w:rPr>
          <w:rFonts w:ascii="Cambria" w:hAnsi="Cambria" w:cs="Cambria"/>
          <w:sz w:val="24"/>
          <w:szCs w:val="24"/>
        </w:rPr>
        <w:t>волновой фронт</w:t>
      </w:r>
      <w:r>
        <w:rPr>
          <w:rFonts w:ascii="Arabic Typesetting" w:hAnsi="Arabic Typesetting" w:cs="Arabic Typesetting"/>
          <w:sz w:val="24"/>
          <w:szCs w:val="24"/>
        </w:rPr>
        <w:t xml:space="preserve"> – </w:t>
      </w:r>
      <w:r>
        <w:rPr>
          <w:rFonts w:ascii="Cambria" w:hAnsi="Cambria" w:cs="Cambria"/>
          <w:sz w:val="24"/>
          <w:szCs w:val="24"/>
        </w:rPr>
        <w:t>это множество точек</w:t>
      </w:r>
      <w:r>
        <w:rPr>
          <w:rFonts w:ascii="Arabic Typesetting" w:hAnsi="Arabic Typesetting" w:cs="Arabic Typesetting"/>
          <w:sz w:val="24"/>
          <w:szCs w:val="24"/>
        </w:rPr>
        <w:t xml:space="preserve">, </w:t>
      </w:r>
      <w:r>
        <w:rPr>
          <w:rFonts w:ascii="Cambria" w:hAnsi="Cambria" w:cs="Cambria"/>
          <w:sz w:val="24"/>
          <w:szCs w:val="24"/>
        </w:rPr>
        <w:t xml:space="preserve">до которых дошло колебание </w:t>
      </w:r>
      <w:proofErr w:type="spellStart"/>
      <w:r>
        <w:rPr>
          <w:rFonts w:ascii="Cambria" w:hAnsi="Cambria" w:cs="Cambria"/>
          <w:sz w:val="24"/>
          <w:szCs w:val="24"/>
        </w:rPr>
        <w:t>вданный</w:t>
      </w:r>
      <w:proofErr w:type="spellEnd"/>
      <w:r>
        <w:rPr>
          <w:rFonts w:ascii="Cambria" w:hAnsi="Cambria" w:cs="Cambria"/>
          <w:sz w:val="24"/>
          <w:szCs w:val="24"/>
        </w:rPr>
        <w:t xml:space="preserve"> момент времени</w:t>
      </w:r>
      <w:r>
        <w:rPr>
          <w:rFonts w:ascii="Arabic Typesetting" w:hAnsi="Arabic Typesetting" w:cs="Arabic Typesetting"/>
          <w:sz w:val="24"/>
          <w:szCs w:val="24"/>
        </w:rPr>
        <w:t xml:space="preserve">) , </w:t>
      </w:r>
      <w:r>
        <w:rPr>
          <w:rFonts w:ascii="Cambria" w:hAnsi="Cambria" w:cs="Cambria"/>
          <w:sz w:val="24"/>
          <w:szCs w:val="24"/>
        </w:rPr>
        <w:t>когерентны</w:t>
      </w:r>
      <w:r>
        <w:rPr>
          <w:rFonts w:ascii="Arabic Typesetting" w:hAnsi="Arabic Typesetting" w:cs="Arabic Typesetting"/>
          <w:sz w:val="24"/>
          <w:szCs w:val="24"/>
        </w:rPr>
        <w:t xml:space="preserve">, </w:t>
      </w:r>
      <w:r>
        <w:rPr>
          <w:rFonts w:ascii="Cambria" w:hAnsi="Cambria" w:cs="Cambria"/>
          <w:sz w:val="24"/>
          <w:szCs w:val="24"/>
        </w:rPr>
        <w:t>т</w:t>
      </w:r>
      <w:r>
        <w:rPr>
          <w:rFonts w:ascii="Arabic Typesetting" w:hAnsi="Arabic Typesetting" w:cs="Arabic Typesetting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>к</w:t>
      </w:r>
      <w:r>
        <w:rPr>
          <w:rFonts w:ascii="Arabic Typesetting" w:hAnsi="Arabic Typesetting" w:cs="Arabic Typesetting"/>
          <w:sz w:val="24"/>
          <w:szCs w:val="24"/>
        </w:rPr>
        <w:t xml:space="preserve">. </w:t>
      </w:r>
      <w:r>
        <w:rPr>
          <w:rFonts w:ascii="Cambria" w:hAnsi="Cambria" w:cs="Cambria"/>
          <w:sz w:val="24"/>
          <w:szCs w:val="24"/>
        </w:rPr>
        <w:t>все точки фронта колеблются с одной и той же частотой и в одной и той же фазе</w:t>
      </w:r>
      <w:r>
        <w:rPr>
          <w:rFonts w:ascii="Arabic Typesetting" w:hAnsi="Arabic Typesetting" w:cs="Arabic Typesetting"/>
          <w:sz w:val="24"/>
          <w:szCs w:val="24"/>
        </w:rPr>
        <w:t>;</w:t>
      </w:r>
      <w:r>
        <w:rPr>
          <w:rFonts w:ascii="Arabic Typesetting" w:hAnsi="Arabic Typesetting" w:cs="Arabic Typesetting"/>
          <w:sz w:val="24"/>
          <w:szCs w:val="24"/>
        </w:rPr>
        <w:br/>
        <w:t xml:space="preserve">2. </w:t>
      </w:r>
      <w:r>
        <w:rPr>
          <w:rFonts w:ascii="Cambria" w:hAnsi="Cambria" w:cs="Cambria"/>
          <w:sz w:val="24"/>
          <w:szCs w:val="24"/>
        </w:rPr>
        <w:t>вторичные волны</w:t>
      </w:r>
      <w:r>
        <w:rPr>
          <w:rFonts w:ascii="Arabic Typesetting" w:hAnsi="Arabic Typesetting" w:cs="Arabic Typesetting"/>
          <w:sz w:val="24"/>
          <w:szCs w:val="24"/>
        </w:rPr>
        <w:t xml:space="preserve">, </w:t>
      </w:r>
      <w:r>
        <w:rPr>
          <w:rFonts w:ascii="Cambria" w:hAnsi="Cambria" w:cs="Cambria"/>
          <w:sz w:val="24"/>
          <w:szCs w:val="24"/>
        </w:rPr>
        <w:t>являясь когерентными</w:t>
      </w:r>
      <w:r>
        <w:rPr>
          <w:rFonts w:ascii="Arabic Typesetting" w:hAnsi="Arabic Typesetting" w:cs="Arabic Typesetting"/>
          <w:sz w:val="24"/>
          <w:szCs w:val="24"/>
        </w:rPr>
        <w:t xml:space="preserve">, </w:t>
      </w:r>
      <w:r>
        <w:rPr>
          <w:rFonts w:ascii="Cambria" w:hAnsi="Cambria" w:cs="Cambria"/>
          <w:sz w:val="24"/>
          <w:szCs w:val="24"/>
        </w:rPr>
        <w:t>интерферируют</w:t>
      </w:r>
      <w:r>
        <w:rPr>
          <w:rFonts w:ascii="Arabic Typesetting" w:hAnsi="Arabic Typesetting" w:cs="Arabic Typesetting"/>
          <w:sz w:val="24"/>
          <w:szCs w:val="24"/>
        </w:rPr>
        <w:t>.</w:t>
      </w:r>
      <w:r>
        <w:rPr>
          <w:rFonts w:ascii="Arabic Typesetting" w:hAnsi="Arabic Typesetting" w:cs="Arabic Typesetting"/>
          <w:sz w:val="24"/>
          <w:szCs w:val="24"/>
        </w:rPr>
        <w:br/>
      </w:r>
      <w:r>
        <w:rPr>
          <w:rFonts w:ascii="Cambria" w:hAnsi="Cambria" w:cs="Cambria"/>
          <w:sz w:val="24"/>
          <w:szCs w:val="24"/>
        </w:rPr>
        <w:t>Явление дифракции накладывает</w:t>
      </w:r>
      <w:r>
        <w:rPr>
          <w:rFonts w:ascii="Arabic Typesetting" w:hAnsi="Arabic Typesetting" w:cs="Arabic Typesetting"/>
          <w:sz w:val="24"/>
          <w:szCs w:val="24"/>
        </w:rPr>
        <w:t> </w:t>
      </w:r>
      <w:r>
        <w:rPr>
          <w:rFonts w:ascii="Cambria" w:hAnsi="Cambria" w:cs="Cambria"/>
          <w:sz w:val="24"/>
          <w:szCs w:val="24"/>
        </w:rPr>
        <w:t>ограничения на применение</w:t>
      </w:r>
      <w:r>
        <w:rPr>
          <w:rFonts w:ascii="Arabic Typesetting" w:hAnsi="Arabic Typesetting" w:cs="Arabic Typesetting"/>
          <w:sz w:val="24"/>
          <w:szCs w:val="24"/>
        </w:rPr>
        <w:t> </w:t>
      </w:r>
      <w:r>
        <w:rPr>
          <w:rFonts w:ascii="Cambria" w:hAnsi="Cambria" w:cs="Cambria"/>
          <w:sz w:val="24"/>
          <w:szCs w:val="24"/>
        </w:rPr>
        <w:t>законов геометрической оптики</w:t>
      </w:r>
      <w:r>
        <w:rPr>
          <w:rFonts w:ascii="Arabic Typesetting" w:hAnsi="Arabic Typesetting" w:cs="Arabic Typesetting"/>
          <w:sz w:val="24"/>
          <w:szCs w:val="24"/>
        </w:rPr>
        <w:t>:</w:t>
      </w:r>
      <w:r>
        <w:rPr>
          <w:rFonts w:ascii="Arabic Typesetting" w:hAnsi="Arabic Typesetting" w:cs="Arabic Typesetting"/>
          <w:sz w:val="24"/>
          <w:szCs w:val="24"/>
        </w:rPr>
        <w:br/>
      </w:r>
      <w:r>
        <w:rPr>
          <w:rFonts w:ascii="Cambria" w:hAnsi="Cambria" w:cs="Cambria"/>
          <w:sz w:val="24"/>
          <w:szCs w:val="24"/>
        </w:rPr>
        <w:t>Закон прямолинейного распространения света</w:t>
      </w:r>
      <w:r>
        <w:rPr>
          <w:rFonts w:ascii="Arabic Typesetting" w:hAnsi="Arabic Typesetting" w:cs="Arabic Typesetting"/>
          <w:sz w:val="24"/>
          <w:szCs w:val="24"/>
        </w:rPr>
        <w:t xml:space="preserve">, </w:t>
      </w:r>
      <w:r>
        <w:rPr>
          <w:rFonts w:ascii="Cambria" w:hAnsi="Cambria" w:cs="Cambria"/>
          <w:sz w:val="24"/>
          <w:szCs w:val="24"/>
        </w:rPr>
        <w:t>законы отражения и преломления света выполняются достаточно точно только</w:t>
      </w:r>
      <w:r>
        <w:rPr>
          <w:rFonts w:ascii="Arabic Typesetting" w:hAnsi="Arabic Typesetting" w:cs="Arabic Typesetting"/>
          <w:sz w:val="24"/>
          <w:szCs w:val="24"/>
        </w:rPr>
        <w:t xml:space="preserve"> , </w:t>
      </w:r>
      <w:r>
        <w:rPr>
          <w:rFonts w:ascii="Cambria" w:hAnsi="Cambria" w:cs="Cambria"/>
          <w:sz w:val="24"/>
          <w:szCs w:val="24"/>
        </w:rPr>
        <w:t>если размеры препятствий много больше длины световой волны</w:t>
      </w:r>
      <w:r>
        <w:rPr>
          <w:rFonts w:ascii="Arabic Typesetting" w:hAnsi="Arabic Typesetting" w:cs="Arabic Typesetting"/>
          <w:sz w:val="24"/>
          <w:szCs w:val="24"/>
        </w:rPr>
        <w:t>.</w:t>
      </w:r>
      <w:r>
        <w:rPr>
          <w:rFonts w:ascii="Arabic Typesetting" w:hAnsi="Arabic Typesetting" w:cs="Arabic Typesetting"/>
          <w:sz w:val="24"/>
          <w:szCs w:val="24"/>
        </w:rPr>
        <w:br/>
      </w:r>
      <w:r>
        <w:rPr>
          <w:rFonts w:ascii="Cambria" w:hAnsi="Cambria" w:cs="Cambria"/>
          <w:sz w:val="24"/>
          <w:szCs w:val="24"/>
        </w:rPr>
        <w:t>Дифракция накладывает</w:t>
      </w:r>
      <w:r>
        <w:rPr>
          <w:rFonts w:ascii="Arabic Typesetting" w:hAnsi="Arabic Typesetting" w:cs="Arabic Typesetting"/>
          <w:sz w:val="24"/>
          <w:szCs w:val="24"/>
        </w:rPr>
        <w:t> </w:t>
      </w:r>
      <w:r>
        <w:rPr>
          <w:rFonts w:ascii="Cambria" w:hAnsi="Cambria" w:cs="Cambria"/>
          <w:sz w:val="24"/>
          <w:szCs w:val="24"/>
        </w:rPr>
        <w:t>предел на разрешающую способность</w:t>
      </w:r>
      <w:r>
        <w:rPr>
          <w:rFonts w:cs="Arabic Typesetting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оптических приборов</w:t>
      </w:r>
      <w:r>
        <w:rPr>
          <w:rFonts w:ascii="Arabic Typesetting" w:hAnsi="Arabic Typesetting" w:cs="Arabic Typesetting"/>
          <w:sz w:val="24"/>
          <w:szCs w:val="24"/>
        </w:rPr>
        <w:t>:</w:t>
      </w:r>
      <w:r>
        <w:rPr>
          <w:rFonts w:cs="Arabic Typesetting"/>
          <w:sz w:val="24"/>
          <w:szCs w:val="24"/>
        </w:rPr>
        <w:t xml:space="preserve"> </w:t>
      </w:r>
      <w:r>
        <w:rPr>
          <w:rFonts w:ascii="Arabic Typesetting" w:hAnsi="Arabic Typesetting" w:cs="Arabic Typesetting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в микроскопе при наблюдении очень мелких предметов изображение получается размытым</w:t>
      </w:r>
      <w:r>
        <w:rPr>
          <w:rFonts w:cs="Arabic Typesetting"/>
          <w:sz w:val="24"/>
          <w:szCs w:val="24"/>
        </w:rPr>
        <w:t xml:space="preserve"> </w:t>
      </w:r>
      <w:r>
        <w:rPr>
          <w:rFonts w:ascii="Arabic Typesetting" w:hAnsi="Arabic Typesetting" w:cs="Arabic Typesetting"/>
          <w:sz w:val="24"/>
          <w:szCs w:val="24"/>
        </w:rPr>
        <w:t xml:space="preserve">– </w:t>
      </w:r>
      <w:r>
        <w:rPr>
          <w:rFonts w:ascii="Cambria" w:hAnsi="Cambria" w:cs="Cambria"/>
          <w:sz w:val="24"/>
          <w:szCs w:val="24"/>
        </w:rPr>
        <w:t>в телескопе при наблюдении звезд вместо изображения точки получаем систему светлых и темных полос</w:t>
      </w:r>
      <w:r>
        <w:rPr>
          <w:rFonts w:ascii="Arabic Typesetting" w:hAnsi="Arabic Typesetting" w:cs="Arabic Typesetting"/>
          <w:sz w:val="24"/>
          <w:szCs w:val="24"/>
        </w:rPr>
        <w:t>.</w:t>
      </w:r>
    </w:p>
    <w:p w:rsidR="003C08F1" w:rsidRDefault="003C6660" w:rsidP="003C08F1">
      <w:pPr>
        <w:pStyle w:val="Default"/>
        <w:spacing w:after="27"/>
        <w:ind w:firstLine="567"/>
      </w:pPr>
      <w:r>
        <w:rPr>
          <w:b/>
          <w:u w:val="single"/>
        </w:rPr>
        <w:t xml:space="preserve">Дифракция на </w:t>
      </w:r>
      <w:proofErr w:type="gramStart"/>
      <w:r>
        <w:rPr>
          <w:b/>
          <w:u w:val="single"/>
        </w:rPr>
        <w:t>щели</w:t>
      </w:r>
      <w:r w:rsidR="0021519D">
        <w:rPr>
          <w:b/>
          <w:u w:val="single"/>
        </w:rPr>
        <w:t>:</w:t>
      </w:r>
      <w:r w:rsidR="0021519D">
        <w:rPr>
          <w:b/>
        </w:rPr>
        <w:t xml:space="preserve">   </w:t>
      </w:r>
      <w:proofErr w:type="gramEnd"/>
      <w:r w:rsidR="003C08F1" w:rsidRPr="003C6660">
        <w:rPr>
          <w:b/>
          <w:u w:val="single"/>
        </w:rPr>
        <w:t>Дифракцией</w:t>
      </w:r>
      <w:r w:rsidR="003C08F1">
        <w:t xml:space="preserve"> называется совокупность явлений, наблюдаемых при распространении света в среде с неоднородностями, что приводит к отклонениям от законов геометрической оптики. </w:t>
      </w:r>
    </w:p>
    <w:p w:rsidR="003C08F1" w:rsidRPr="00386A57" w:rsidRDefault="003C08F1" w:rsidP="003C08F1">
      <w:pPr>
        <w:pStyle w:val="Default"/>
        <w:spacing w:after="27"/>
        <w:rPr>
          <w:b/>
        </w:rPr>
      </w:pPr>
      <w:r w:rsidRPr="00386A57">
        <w:rPr>
          <w:b/>
        </w:rPr>
        <w:t>(Частный случай)</w:t>
      </w:r>
    </w:p>
    <w:p w:rsidR="003C08F1" w:rsidRPr="003C08F1" w:rsidRDefault="003C08F1" w:rsidP="003C08F1">
      <w:pPr>
        <w:pStyle w:val="Default"/>
        <w:spacing w:after="27"/>
        <w:ind w:firstLine="567"/>
        <w:rPr>
          <w:color w:val="92D050"/>
          <w:sz w:val="28"/>
          <w:szCs w:val="28"/>
        </w:rPr>
      </w:pPr>
      <w:r>
        <w:t xml:space="preserve">Дифракция – это </w:t>
      </w:r>
      <w:proofErr w:type="spellStart"/>
      <w:r>
        <w:t>огибание</w:t>
      </w:r>
      <w:proofErr w:type="spellEnd"/>
      <w:r>
        <w:t xml:space="preserve"> малых препятствий световой волной и проникновение её в область геометрической тени.</w:t>
      </w:r>
      <w:r w:rsidRPr="0049044F">
        <w:rPr>
          <w:color w:val="92D050"/>
          <w:sz w:val="28"/>
          <w:szCs w:val="28"/>
        </w:rPr>
        <w:t xml:space="preserve"> </w:t>
      </w:r>
    </w:p>
    <w:p w:rsidR="003C08F1" w:rsidRDefault="003C08F1" w:rsidP="003C08F1">
      <w:pPr>
        <w:pStyle w:val="Default"/>
        <w:spacing w:after="27"/>
        <w:ind w:firstLine="567"/>
        <w:rPr>
          <w:b/>
        </w:rPr>
      </w:pPr>
      <w:r>
        <w:t xml:space="preserve">При дифракции параллельного пучка лучей монохроматического света на узкой прямой щели (рис.9.4) зонами Френеля являются </w:t>
      </w:r>
      <w:r w:rsidRPr="00A159C9">
        <w:rPr>
          <w:b/>
          <w:u w:val="single"/>
        </w:rPr>
        <w:t>узкие полоски, параллельные границам щели</w:t>
      </w:r>
      <w:r>
        <w:rPr>
          <w:b/>
        </w:rPr>
        <w:t>.</w:t>
      </w:r>
    </w:p>
    <w:p w:rsidR="003C08F1" w:rsidRDefault="003C08F1" w:rsidP="003C08F1">
      <w:pPr>
        <w:pStyle w:val="Default"/>
        <w:spacing w:after="27"/>
        <w:ind w:firstLine="567"/>
      </w:pPr>
      <w:r>
        <w:t xml:space="preserve">За щелью располагают линзу, чтобы на экране в ее фокальной плоскости наблюдать дифракционную картину (рис.9.4). </w:t>
      </w:r>
    </w:p>
    <w:p w:rsidR="003C08F1" w:rsidRPr="00937753" w:rsidRDefault="003C08F1" w:rsidP="003C08F1">
      <w:pPr>
        <w:pStyle w:val="Default"/>
        <w:spacing w:after="27"/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66975" cy="2477407"/>
            <wp:effectExtent l="0" t="0" r="0" b="0"/>
            <wp:docPr id="5" name="Рисунок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77" cy="249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F1" w:rsidRDefault="003C08F1" w:rsidP="003C08F1">
      <w:pPr>
        <w:pStyle w:val="Default"/>
        <w:spacing w:after="27"/>
        <w:ind w:firstLine="567"/>
      </w:pPr>
      <w:r>
        <w:lastRenderedPageBreak/>
        <w:t xml:space="preserve">Направления, для которых амплитуда колебаний </w:t>
      </w:r>
      <w:r w:rsidRPr="00A159C9">
        <w:rPr>
          <w:b/>
          <w:i/>
        </w:rPr>
        <w:t>минимальна</w:t>
      </w:r>
      <w:r>
        <w:t>, определяются из условий:</w:t>
      </w:r>
    </w:p>
    <w:p w:rsidR="003C08F1" w:rsidRDefault="003C08F1" w:rsidP="003C08F1">
      <w:pPr>
        <w:pStyle w:val="Default"/>
        <w:spacing w:after="27"/>
        <w:jc w:val="center"/>
      </w:pPr>
      <w:r>
        <w:rPr>
          <w:noProof/>
          <w:lang w:eastAsia="ru-RU"/>
        </w:rPr>
        <w:drawing>
          <wp:inline distT="0" distB="0" distL="0" distR="0">
            <wp:extent cx="3851796" cy="571500"/>
            <wp:effectExtent l="19050" t="0" r="0" b="0"/>
            <wp:docPr id="6" name="Рисунок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28" cy="57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F1" w:rsidRDefault="003C08F1" w:rsidP="003C08F1">
      <w:pPr>
        <w:pStyle w:val="Default"/>
        <w:spacing w:after="27"/>
        <w:ind w:firstLine="567"/>
      </w:pPr>
      <w:r>
        <w:t xml:space="preserve">где b – ширина щели, </w:t>
      </w:r>
      <w:r w:rsidRPr="00A159C9">
        <w:t>φ</w:t>
      </w:r>
      <w:r>
        <w:t xml:space="preserve">1 – направление на минимум, k – порядковый номер минимумов, </w:t>
      </w:r>
      <w:r w:rsidRPr="00386A57">
        <w:t>λ</w:t>
      </w:r>
      <w:r>
        <w:t xml:space="preserve"> - длина волны света.</w:t>
      </w:r>
    </w:p>
    <w:p w:rsidR="003C08F1" w:rsidRDefault="003C08F1" w:rsidP="003C08F1">
      <w:pPr>
        <w:pStyle w:val="Default"/>
        <w:spacing w:after="27"/>
        <w:ind w:firstLine="567"/>
        <w:rPr>
          <w:b/>
          <w:i/>
        </w:rPr>
      </w:pPr>
      <w:r>
        <w:t xml:space="preserve">Направления, для которых амплитуда </w:t>
      </w:r>
      <w:r w:rsidRPr="00A159C9">
        <w:rPr>
          <w:b/>
          <w:i/>
        </w:rPr>
        <w:t>максимальна:</w:t>
      </w:r>
    </w:p>
    <w:p w:rsidR="0021519D" w:rsidRPr="0021519D" w:rsidRDefault="003C08F1" w:rsidP="0021519D">
      <w:pPr>
        <w:pStyle w:val="a6"/>
        <w:shd w:val="clear" w:color="auto" w:fill="FFFFFF"/>
        <w:spacing w:before="0" w:beforeAutospacing="0" w:after="270" w:afterAutospacing="0" w:line="270" w:lineRule="atLeast"/>
        <w:textAlignment w:val="baseline"/>
        <w:rPr>
          <w:b/>
          <w:color w:val="000000"/>
          <w:sz w:val="28"/>
          <w:szCs w:val="28"/>
        </w:rPr>
      </w:pPr>
      <w:r>
        <w:rPr>
          <w:b/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1080135</wp:posOffset>
            </wp:positionH>
            <wp:positionV relativeFrom="paragraph">
              <wp:align>top</wp:align>
            </wp:positionV>
            <wp:extent cx="3743325" cy="600075"/>
            <wp:effectExtent l="19050" t="0" r="9525" b="0"/>
            <wp:wrapSquare wrapText="bothSides"/>
            <wp:docPr id="7" name="Рисунок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D87">
        <w:rPr>
          <w:i/>
          <w:sz w:val="28"/>
          <w:szCs w:val="28"/>
        </w:rPr>
        <w:br w:type="textWrapping" w:clear="all"/>
      </w:r>
      <w:r w:rsidR="0021519D" w:rsidRPr="0021519D">
        <w:rPr>
          <w:b/>
          <w:color w:val="000000"/>
          <w:sz w:val="28"/>
          <w:szCs w:val="28"/>
        </w:rPr>
        <w:t xml:space="preserve">Метод Зон </w:t>
      </w:r>
      <w:r w:rsidR="00634527" w:rsidRPr="0021519D">
        <w:rPr>
          <w:b/>
          <w:color w:val="000000"/>
          <w:sz w:val="28"/>
          <w:szCs w:val="28"/>
        </w:rPr>
        <w:t>Френеля</w:t>
      </w:r>
    </w:p>
    <w:p w:rsidR="0021519D" w:rsidRPr="0076601B" w:rsidRDefault="0021519D" w:rsidP="0021519D">
      <w:pPr>
        <w:shd w:val="clear" w:color="auto" w:fill="FFFFFF"/>
        <w:spacing w:line="270" w:lineRule="atLeast"/>
        <w:textAlignment w:val="baseline"/>
        <w:rPr>
          <w:rFonts w:ascii="Arabic Typesetting" w:hAnsi="Arabic Typesetting" w:cs="Arabic Typesetting"/>
          <w:sz w:val="24"/>
          <w:szCs w:val="24"/>
          <w:shd w:val="clear" w:color="auto" w:fill="FFFFFF"/>
        </w:rPr>
      </w:pPr>
      <w:r w:rsidRPr="0076601B">
        <w:rPr>
          <w:rStyle w:val="a7"/>
          <w:rFonts w:ascii="Cambria" w:hAnsi="Cambria" w:cs="Cambria"/>
          <w:sz w:val="24"/>
          <w:szCs w:val="24"/>
          <w:shd w:val="clear" w:color="auto" w:fill="FFFFFF"/>
        </w:rPr>
        <w:t>ЗОНЫ</w:t>
      </w:r>
      <w:r>
        <w:rPr>
          <w:rStyle w:val="a7"/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Style w:val="a7"/>
          <w:rFonts w:ascii="Cambria" w:hAnsi="Cambria" w:cs="Cambria"/>
          <w:sz w:val="24"/>
          <w:szCs w:val="24"/>
          <w:shd w:val="clear" w:color="auto" w:fill="FFFFFF"/>
        </w:rPr>
        <w:t>ФРЕНЕЛЯ</w:t>
      </w:r>
      <w:r w:rsidRPr="0076601B">
        <w:rPr>
          <w:rStyle w:val="apple-converted-space"/>
          <w:rFonts w:ascii="Arabic Typesetting" w:hAnsi="Arabic Typesetting" w:cs="Arabic Typesetting"/>
          <w:sz w:val="24"/>
          <w:szCs w:val="24"/>
          <w:shd w:val="clear" w:color="auto" w:fill="FFFFFF"/>
        </w:rPr>
        <w:t> 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-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участки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,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на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которые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разбивают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поверхность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фронта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световой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волны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для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упрощения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вычислений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при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определении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амплитуды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волны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в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заданной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точке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пространства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.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Метод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b/>
          <w:bCs/>
          <w:sz w:val="24"/>
          <w:szCs w:val="24"/>
          <w:bdr w:val="none" w:sz="0" w:space="0" w:color="auto" w:frame="1"/>
        </w:rPr>
        <w:t>зон</w:t>
      </w:r>
      <w:r>
        <w:rPr>
          <w:rFonts w:ascii="Cambria" w:hAnsi="Cambria" w:cs="Cambria"/>
          <w:b/>
          <w:bCs/>
          <w:sz w:val="24"/>
          <w:szCs w:val="24"/>
          <w:bdr w:val="none" w:sz="0" w:space="0" w:color="auto" w:frame="1"/>
        </w:rPr>
        <w:t xml:space="preserve"> </w:t>
      </w:r>
      <w:r w:rsidRPr="0076601B">
        <w:rPr>
          <w:rFonts w:ascii="Cambria" w:hAnsi="Cambria" w:cs="Cambria"/>
          <w:b/>
          <w:bCs/>
          <w:sz w:val="24"/>
          <w:szCs w:val="24"/>
          <w:bdr w:val="none" w:sz="0" w:space="0" w:color="auto" w:frame="1"/>
        </w:rPr>
        <w:t>Френеля</w:t>
      </w:r>
      <w:r>
        <w:rPr>
          <w:rFonts w:ascii="Cambria" w:hAnsi="Cambria" w:cs="Cambria"/>
          <w:b/>
          <w:bCs/>
          <w:sz w:val="24"/>
          <w:szCs w:val="24"/>
          <w:bdr w:val="none" w:sz="0" w:space="0" w:color="auto" w:frame="1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используется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при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рассмотрении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задач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о</w:t>
      </w:r>
      <w:r w:rsidRPr="0076601B">
        <w:rPr>
          <w:rStyle w:val="apple-converted-space"/>
          <w:rFonts w:ascii="Arabic Typesetting" w:hAnsi="Arabic Typesetting" w:cs="Arabic Typesetting"/>
          <w:sz w:val="24"/>
          <w:szCs w:val="24"/>
          <w:shd w:val="clear" w:color="auto" w:fill="FFFFFF"/>
        </w:rPr>
        <w:t> </w:t>
      </w:r>
      <w:r w:rsidRPr="0076601B">
        <w:rPr>
          <w:rStyle w:val="a8"/>
          <w:rFonts w:ascii="Cambria" w:hAnsi="Cambria" w:cs="Cambria"/>
          <w:i w:val="0"/>
          <w:iCs w:val="0"/>
          <w:sz w:val="24"/>
          <w:szCs w:val="24"/>
          <w:shd w:val="clear" w:color="auto" w:fill="FFFFFF"/>
        </w:rPr>
        <w:t>дифракции</w:t>
      </w:r>
      <w:r>
        <w:rPr>
          <w:rStyle w:val="a8"/>
          <w:rFonts w:ascii="Cambria" w:hAnsi="Cambria" w:cs="Cambria"/>
          <w:i w:val="0"/>
          <w:iCs w:val="0"/>
          <w:sz w:val="24"/>
          <w:szCs w:val="24"/>
          <w:shd w:val="clear" w:color="auto" w:fill="FFFFFF"/>
        </w:rPr>
        <w:t xml:space="preserve"> </w:t>
      </w:r>
      <w:r w:rsidRPr="0076601B">
        <w:rPr>
          <w:rStyle w:val="a8"/>
          <w:rFonts w:ascii="Cambria" w:hAnsi="Cambria" w:cs="Cambria"/>
          <w:i w:val="0"/>
          <w:iCs w:val="0"/>
          <w:sz w:val="24"/>
          <w:szCs w:val="24"/>
          <w:shd w:val="clear" w:color="auto" w:fill="FFFFFF"/>
        </w:rPr>
        <w:t>волн</w:t>
      </w:r>
      <w:r w:rsidRPr="0076601B">
        <w:rPr>
          <w:rStyle w:val="apple-converted-space"/>
          <w:rFonts w:ascii="Arabic Typesetting" w:hAnsi="Arabic Typesetting" w:cs="Arabic Typesetting"/>
          <w:sz w:val="24"/>
          <w:szCs w:val="24"/>
          <w:shd w:val="clear" w:color="auto" w:fill="FFFFFF"/>
        </w:rPr>
        <w:t> 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в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соответствии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с</w:t>
      </w:r>
      <w:r w:rsidRPr="0076601B">
        <w:rPr>
          <w:rStyle w:val="apple-converted-space"/>
          <w:rFonts w:ascii="Arabic Typesetting" w:hAnsi="Arabic Typesetting" w:cs="Arabic Typesetting"/>
          <w:sz w:val="24"/>
          <w:szCs w:val="24"/>
          <w:shd w:val="clear" w:color="auto" w:fill="FFFFFF"/>
        </w:rPr>
        <w:t> </w:t>
      </w:r>
      <w:r w:rsidRPr="0076601B">
        <w:rPr>
          <w:rStyle w:val="a8"/>
          <w:rFonts w:ascii="Cambria" w:hAnsi="Cambria" w:cs="Cambria"/>
          <w:i w:val="0"/>
          <w:iCs w:val="0"/>
          <w:sz w:val="24"/>
          <w:szCs w:val="24"/>
          <w:shd w:val="clear" w:color="auto" w:fill="FFFFFF"/>
        </w:rPr>
        <w:t>принципом</w:t>
      </w:r>
      <w:r>
        <w:rPr>
          <w:rStyle w:val="a8"/>
          <w:rFonts w:ascii="Cambria" w:hAnsi="Cambria" w:cs="Cambria"/>
          <w:i w:val="0"/>
          <w:iCs w:val="0"/>
          <w:sz w:val="24"/>
          <w:szCs w:val="24"/>
          <w:shd w:val="clear" w:color="auto" w:fill="FFFFFF"/>
        </w:rPr>
        <w:t xml:space="preserve"> </w:t>
      </w:r>
      <w:r w:rsidRPr="0076601B">
        <w:rPr>
          <w:rStyle w:val="a8"/>
          <w:rFonts w:ascii="Cambria" w:hAnsi="Cambria" w:cs="Cambria"/>
          <w:i w:val="0"/>
          <w:iCs w:val="0"/>
          <w:sz w:val="24"/>
          <w:szCs w:val="24"/>
          <w:shd w:val="clear" w:color="auto" w:fill="FFFFFF"/>
        </w:rPr>
        <w:t>Гюйгенса</w:t>
      </w:r>
      <w:r w:rsidRPr="0076601B">
        <w:rPr>
          <w:rStyle w:val="a8"/>
          <w:rFonts w:ascii="Arabic Typesetting" w:hAnsi="Arabic Typesetting" w:cs="Arabic Typesetting"/>
          <w:i w:val="0"/>
          <w:iCs w:val="0"/>
          <w:sz w:val="24"/>
          <w:szCs w:val="24"/>
          <w:shd w:val="clear" w:color="auto" w:fill="FFFFFF"/>
        </w:rPr>
        <w:t xml:space="preserve"> - </w:t>
      </w:r>
      <w:r w:rsidRPr="0076601B">
        <w:rPr>
          <w:rStyle w:val="a8"/>
          <w:rFonts w:ascii="Cambria" w:hAnsi="Cambria" w:cs="Cambria"/>
          <w:i w:val="0"/>
          <w:iCs w:val="0"/>
          <w:sz w:val="24"/>
          <w:szCs w:val="24"/>
          <w:shd w:val="clear" w:color="auto" w:fill="FFFFFF"/>
        </w:rPr>
        <w:t>Френеля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>.</w:t>
      </w:r>
    </w:p>
    <w:p w:rsidR="0021519D" w:rsidRPr="0076601B" w:rsidRDefault="0021519D" w:rsidP="0021519D">
      <w:pPr>
        <w:shd w:val="clear" w:color="auto" w:fill="FFFFFF"/>
        <w:spacing w:line="270" w:lineRule="atLeast"/>
        <w:textAlignment w:val="baseline"/>
        <w:rPr>
          <w:rFonts w:ascii="Arabic Typesetting" w:hAnsi="Arabic Typesetting" w:cs="Arabic Typesetting"/>
          <w:sz w:val="24"/>
          <w:szCs w:val="24"/>
          <w:shd w:val="clear" w:color="auto" w:fill="FFFFFF"/>
        </w:rPr>
      </w:pP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Строится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волновая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поверхность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 (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обычно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сфера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,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на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чертеже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>-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дуга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окружности</w:t>
      </w:r>
      <w:proofErr w:type="gramStart"/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>) ,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на</w:t>
      </w:r>
      <w:proofErr w:type="gramEnd"/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ней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отмечаются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границы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зон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 - </w:t>
      </w:r>
      <w:r>
        <w:rPr>
          <w:rFonts w:cs="Arabic Typesetting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они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удалены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от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точки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экрана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на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полуцелое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число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длин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волн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>(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λ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/2).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Если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таких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зон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четное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число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,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в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точке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экрана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освещенность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 </w:t>
      </w:r>
      <w:r>
        <w:rPr>
          <w:rFonts w:cs="Arabic Typesetting"/>
          <w:sz w:val="24"/>
          <w:szCs w:val="24"/>
          <w:shd w:val="clear" w:color="auto" w:fill="FFFFFF"/>
        </w:rPr>
        <w:t>0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,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если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нечетное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 </w:t>
      </w:r>
      <w:r>
        <w:rPr>
          <w:rFonts w:ascii="Arabic Typesetting" w:hAnsi="Arabic Typesetting" w:cs="Arabic Typesetting"/>
          <w:sz w:val="24"/>
          <w:szCs w:val="24"/>
          <w:shd w:val="clear" w:color="auto" w:fill="FFFFFF"/>
        </w:rPr>
        <w:t>–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освещенность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положительная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. </w:t>
      </w:r>
    </w:p>
    <w:p w:rsidR="0021519D" w:rsidRDefault="0021519D" w:rsidP="0021519D">
      <w:pPr>
        <w:shd w:val="clear" w:color="auto" w:fill="FFFFFF"/>
        <w:spacing w:line="270" w:lineRule="atLeast"/>
        <w:textAlignment w:val="baseline"/>
        <w:rPr>
          <w:rFonts w:asciiTheme="minorHAnsi" w:hAnsiTheme="minorHAnsi" w:cs="Arabic Typesetting"/>
          <w:sz w:val="24"/>
          <w:szCs w:val="24"/>
          <w:shd w:val="clear" w:color="auto" w:fill="FFFFFF"/>
        </w:rPr>
      </w:pP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Вторичные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волны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от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зон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Френеля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интерферируют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, </w:t>
      </w:r>
      <w:proofErr w:type="gramStart"/>
      <w:r w:rsidRPr="0076601B">
        <w:rPr>
          <w:rFonts w:ascii="Cambria" w:hAnsi="Cambria" w:cs="Cambria"/>
          <w:sz w:val="24"/>
          <w:szCs w:val="24"/>
          <w:shd w:val="clear" w:color="auto" w:fill="FFFFFF"/>
        </w:rPr>
        <w:t>и</w:t>
      </w:r>
      <w:proofErr w:type="gramEnd"/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если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число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зон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четное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 xml:space="preserve">,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соседние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зоны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как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сдвинутые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на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пол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волны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при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интерференции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суммируются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</w:t>
      </w:r>
      <w:r w:rsidRPr="0076601B">
        <w:rPr>
          <w:rFonts w:ascii="Cambria" w:hAnsi="Cambria" w:cs="Cambria"/>
          <w:sz w:val="24"/>
          <w:szCs w:val="24"/>
          <w:shd w:val="clear" w:color="auto" w:fill="FFFFFF"/>
        </w:rPr>
        <w:t>в</w:t>
      </w:r>
      <w:r>
        <w:rPr>
          <w:rFonts w:ascii="Cambria" w:hAnsi="Cambria" w:cs="Cambria"/>
          <w:sz w:val="24"/>
          <w:szCs w:val="24"/>
          <w:shd w:val="clear" w:color="auto" w:fill="FFFFFF"/>
        </w:rPr>
        <w:t xml:space="preserve"> 0</w:t>
      </w:r>
      <w:r w:rsidRPr="0076601B">
        <w:rPr>
          <w:rFonts w:ascii="Arabic Typesetting" w:hAnsi="Arabic Typesetting" w:cs="Arabic Typesetting"/>
          <w:sz w:val="24"/>
          <w:szCs w:val="24"/>
          <w:shd w:val="clear" w:color="auto" w:fill="FFFFFF"/>
        </w:rPr>
        <w:t>.</w:t>
      </w:r>
    </w:p>
    <w:p w:rsidR="00634527" w:rsidRDefault="00634527" w:rsidP="00634527">
      <w:pPr>
        <w:jc w:val="both"/>
        <w:rPr>
          <w:rFonts w:ascii="Cambria" w:hAnsi="Cambria" w:cs="Cambria"/>
          <w:b/>
          <w:sz w:val="24"/>
          <w:szCs w:val="24"/>
        </w:rPr>
      </w:pPr>
    </w:p>
    <w:p w:rsidR="00634527" w:rsidRPr="0076601B" w:rsidRDefault="00634527" w:rsidP="00634527">
      <w:pPr>
        <w:jc w:val="both"/>
        <w:rPr>
          <w:rFonts w:ascii="Arabic Typesetting" w:hAnsi="Arabic Typesetting" w:cs="Arabic Typesetting"/>
          <w:b/>
          <w:sz w:val="24"/>
          <w:szCs w:val="24"/>
        </w:rPr>
      </w:pPr>
      <w:r w:rsidRPr="0076601B">
        <w:rPr>
          <w:rFonts w:ascii="Cambria" w:hAnsi="Cambria" w:cs="Cambria"/>
          <w:b/>
          <w:sz w:val="24"/>
          <w:szCs w:val="24"/>
        </w:rPr>
        <w:t>Дифракция</w:t>
      </w:r>
      <w:r>
        <w:rPr>
          <w:rFonts w:ascii="Cambria" w:hAnsi="Cambria" w:cs="Cambria"/>
          <w:b/>
          <w:sz w:val="24"/>
          <w:szCs w:val="24"/>
        </w:rPr>
        <w:t xml:space="preserve"> </w:t>
      </w:r>
      <w:r w:rsidRPr="0076601B">
        <w:rPr>
          <w:rFonts w:ascii="Cambria" w:hAnsi="Cambria" w:cs="Cambria"/>
          <w:b/>
          <w:sz w:val="24"/>
          <w:szCs w:val="24"/>
        </w:rPr>
        <w:t>Френеля</w:t>
      </w:r>
      <w:r>
        <w:rPr>
          <w:rFonts w:ascii="Cambria" w:hAnsi="Cambria" w:cs="Cambria"/>
          <w:b/>
          <w:sz w:val="24"/>
          <w:szCs w:val="24"/>
        </w:rPr>
        <w:t xml:space="preserve"> </w:t>
      </w:r>
      <w:r w:rsidRPr="0076601B">
        <w:rPr>
          <w:rFonts w:ascii="Cambria" w:hAnsi="Cambria" w:cs="Cambria"/>
          <w:b/>
          <w:sz w:val="24"/>
          <w:szCs w:val="24"/>
        </w:rPr>
        <w:t>на</w:t>
      </w:r>
      <w:r>
        <w:rPr>
          <w:rFonts w:ascii="Cambria" w:hAnsi="Cambria" w:cs="Cambria"/>
          <w:b/>
          <w:sz w:val="24"/>
          <w:szCs w:val="24"/>
        </w:rPr>
        <w:t xml:space="preserve"> </w:t>
      </w:r>
      <w:r w:rsidRPr="0076601B">
        <w:rPr>
          <w:rFonts w:ascii="Cambria" w:hAnsi="Cambria" w:cs="Cambria"/>
          <w:b/>
          <w:sz w:val="24"/>
          <w:szCs w:val="24"/>
        </w:rPr>
        <w:t>круглом</w:t>
      </w:r>
      <w:r>
        <w:rPr>
          <w:rFonts w:ascii="Cambria" w:hAnsi="Cambria" w:cs="Cambria"/>
          <w:b/>
          <w:sz w:val="24"/>
          <w:szCs w:val="24"/>
        </w:rPr>
        <w:t xml:space="preserve"> </w:t>
      </w:r>
      <w:r w:rsidRPr="0076601B">
        <w:rPr>
          <w:rFonts w:ascii="Cambria" w:hAnsi="Cambria" w:cs="Cambria"/>
          <w:b/>
          <w:sz w:val="24"/>
          <w:szCs w:val="24"/>
        </w:rPr>
        <w:t>отверстии</w:t>
      </w:r>
      <w:r>
        <w:rPr>
          <w:rFonts w:ascii="Cambria" w:hAnsi="Cambria" w:cs="Cambria"/>
          <w:b/>
          <w:sz w:val="24"/>
          <w:szCs w:val="24"/>
        </w:rPr>
        <w:t xml:space="preserve"> </w:t>
      </w:r>
      <w:r w:rsidRPr="0076601B">
        <w:rPr>
          <w:rFonts w:ascii="Cambria" w:hAnsi="Cambria" w:cs="Cambria"/>
          <w:b/>
          <w:sz w:val="24"/>
          <w:szCs w:val="24"/>
        </w:rPr>
        <w:t>и</w:t>
      </w:r>
      <w:r>
        <w:rPr>
          <w:rFonts w:ascii="Cambria" w:hAnsi="Cambria" w:cs="Cambria"/>
          <w:b/>
          <w:sz w:val="24"/>
          <w:szCs w:val="24"/>
        </w:rPr>
        <w:t xml:space="preserve"> </w:t>
      </w:r>
      <w:r w:rsidRPr="0076601B">
        <w:rPr>
          <w:rFonts w:ascii="Cambria" w:hAnsi="Cambria" w:cs="Cambria"/>
          <w:b/>
          <w:sz w:val="24"/>
          <w:szCs w:val="24"/>
        </w:rPr>
        <w:t>на</w:t>
      </w:r>
      <w:r>
        <w:rPr>
          <w:rFonts w:ascii="Cambria" w:hAnsi="Cambria" w:cs="Cambria"/>
          <w:b/>
          <w:sz w:val="24"/>
          <w:szCs w:val="24"/>
        </w:rPr>
        <w:t xml:space="preserve"> </w:t>
      </w:r>
      <w:proofErr w:type="spellStart"/>
      <w:r w:rsidRPr="0076601B">
        <w:rPr>
          <w:rFonts w:ascii="Cambria" w:hAnsi="Cambria" w:cs="Cambria"/>
          <w:b/>
          <w:sz w:val="24"/>
          <w:szCs w:val="24"/>
        </w:rPr>
        <w:t>непрозрачномдиске</w:t>
      </w:r>
      <w:proofErr w:type="spellEnd"/>
      <w:r w:rsidRPr="0076601B">
        <w:rPr>
          <w:rFonts w:ascii="Arabic Typesetting" w:hAnsi="Arabic Typesetting" w:cs="Arabic Typesetting"/>
          <w:b/>
          <w:sz w:val="24"/>
          <w:szCs w:val="24"/>
        </w:rPr>
        <w:t>.</w:t>
      </w:r>
    </w:p>
    <w:p w:rsidR="00634527" w:rsidRDefault="00634527" w:rsidP="00634527">
      <w:pPr>
        <w:pStyle w:val="a6"/>
        <w:rPr>
          <w:rFonts w:asciiTheme="minorHAnsi" w:hAnsiTheme="minorHAnsi" w:cs="Arabic Typesetting"/>
          <w:color w:val="000000"/>
        </w:rPr>
      </w:pPr>
      <w:r w:rsidRPr="0076601B">
        <w:rPr>
          <w:rFonts w:ascii="Cambria" w:hAnsi="Cambria" w:cs="Cambria"/>
          <w:color w:val="000000"/>
        </w:rPr>
        <w:t>Если</w:t>
      </w:r>
      <w:r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открыто</w:t>
      </w:r>
      <w:r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ровно</w:t>
      </w:r>
      <w:r w:rsidRPr="0076601B">
        <w:rPr>
          <w:rFonts w:ascii="Arabic Typesetting" w:hAnsi="Arabic Typesetting" w:cs="Arabic Typesetting"/>
          <w:color w:val="000000"/>
        </w:rPr>
        <w:t xml:space="preserve"> </w:t>
      </w:r>
      <w:r w:rsidRPr="0003635D">
        <w:rPr>
          <w:rFonts w:ascii="Arabic Typesetting" w:hAnsi="Arabic Typesetting" w:cs="Arabic Typesetting"/>
          <w:color w:val="000000"/>
          <w:sz w:val="48"/>
          <w:szCs w:val="48"/>
        </w:rPr>
        <w:t>m</w:t>
      </w:r>
      <w:r w:rsidRPr="0076601B">
        <w:rPr>
          <w:rFonts w:ascii="Arabic Typesetting" w:hAnsi="Arabic Typesetting" w:cs="Arabic Typesetting"/>
          <w:color w:val="000000"/>
        </w:rPr>
        <w:t xml:space="preserve"> </w:t>
      </w:r>
      <w:proofErr w:type="spellStart"/>
      <w:r w:rsidRPr="0076601B">
        <w:rPr>
          <w:rFonts w:ascii="Cambria" w:hAnsi="Cambria" w:cs="Cambria"/>
          <w:color w:val="000000"/>
        </w:rPr>
        <w:t>первыхзон</w:t>
      </w:r>
      <w:proofErr w:type="spellEnd"/>
      <w:r w:rsidRPr="0076601B">
        <w:rPr>
          <w:rStyle w:val="apple-converted-space"/>
          <w:rFonts w:ascii="Arabic Typesetting" w:hAnsi="Arabic Typesetting" w:cs="Arabic Typesetting"/>
          <w:color w:val="000000"/>
        </w:rPr>
        <w:t> </w:t>
      </w:r>
      <w:r w:rsidRPr="0076601B">
        <w:rPr>
          <w:rFonts w:ascii="Cambria" w:hAnsi="Cambria" w:cs="Cambria"/>
          <w:color w:val="000000"/>
        </w:rPr>
        <w:t>Френеля</w:t>
      </w:r>
      <w:r w:rsidRPr="0076601B">
        <w:rPr>
          <w:rFonts w:ascii="Arabic Typesetting" w:hAnsi="Arabic Typesetting" w:cs="Arabic Typesetting"/>
          <w:color w:val="000000"/>
        </w:rPr>
        <w:t xml:space="preserve">, </w:t>
      </w:r>
      <w:r w:rsidRPr="0076601B">
        <w:rPr>
          <w:rFonts w:ascii="Cambria" w:hAnsi="Cambria" w:cs="Cambria"/>
          <w:color w:val="000000"/>
        </w:rPr>
        <w:t>то</w:t>
      </w:r>
      <w:r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амплитуда</w:t>
      </w:r>
      <w:r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в</w:t>
      </w:r>
      <w:r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точке</w:t>
      </w:r>
      <w:r>
        <w:rPr>
          <w:rFonts w:ascii="Arabic Typesetting" w:hAnsi="Arabic Typesetting" w:cs="Arabic Typesetting"/>
          <w:color w:val="000000"/>
        </w:rPr>
        <w:t xml:space="preserve"> </w:t>
      </w:r>
      <w:r>
        <w:rPr>
          <w:color w:val="000000"/>
          <w:lang w:val="en-US"/>
        </w:rPr>
        <w:t>P</w:t>
      </w:r>
      <w:r w:rsidRPr="0076601B">
        <w:rPr>
          <w:rFonts w:ascii="Arabic Typesetting" w:hAnsi="Arabic Typesetting" w:cs="Arabic Typesetting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равна</w:t>
      </w:r>
      <w:r w:rsidRPr="0076601B">
        <w:rPr>
          <w:rFonts w:ascii="Arabic Typesetting" w:hAnsi="Arabic Typesetting" w:cs="Arabic Typesetting"/>
          <w:color w:val="000000"/>
        </w:rPr>
        <w:t xml:space="preserve"> </w:t>
      </w:r>
    </w:p>
    <w:p w:rsidR="00634527" w:rsidRPr="00634527" w:rsidRDefault="00634527" w:rsidP="00634527">
      <w:pPr>
        <w:pStyle w:val="a6"/>
        <w:rPr>
          <w:rFonts w:ascii="Arabic Typesetting" w:hAnsi="Arabic Typesetting" w:cs="Arabic Typesetting"/>
          <w:color w:val="000000"/>
          <w:sz w:val="48"/>
          <w:szCs w:val="48"/>
        </w:rPr>
      </w:pPr>
      <w:r w:rsidRPr="00634527">
        <w:rPr>
          <w:rFonts w:ascii="Arabic Typesetting" w:hAnsi="Arabic Typesetting" w:cs="Arabic Typesetting"/>
          <w:color w:val="000000"/>
          <w:sz w:val="48"/>
          <w:szCs w:val="48"/>
        </w:rPr>
        <w:t>A=A</w:t>
      </w:r>
      <w:r w:rsidRPr="00634527">
        <w:rPr>
          <w:rFonts w:ascii="Arabic Typesetting" w:hAnsi="Arabic Typesetting" w:cs="Arabic Typesetting"/>
          <w:color w:val="000000"/>
          <w:sz w:val="48"/>
          <w:szCs w:val="48"/>
          <w:vertAlign w:val="subscript"/>
        </w:rPr>
        <w:t>1</w:t>
      </w:r>
      <w:r w:rsidRPr="00634527">
        <w:rPr>
          <w:rFonts w:ascii="Arabic Typesetting" w:hAnsi="Arabic Typesetting" w:cs="Arabic Typesetting"/>
          <w:color w:val="000000"/>
          <w:sz w:val="48"/>
          <w:szCs w:val="48"/>
        </w:rPr>
        <w:t>-A</w:t>
      </w:r>
      <w:r w:rsidRPr="00634527">
        <w:rPr>
          <w:rFonts w:ascii="Arabic Typesetting" w:hAnsi="Arabic Typesetting" w:cs="Arabic Typesetting"/>
          <w:color w:val="000000"/>
          <w:sz w:val="48"/>
          <w:szCs w:val="48"/>
          <w:vertAlign w:val="subscript"/>
        </w:rPr>
        <w:t>2</w:t>
      </w:r>
      <w:r w:rsidRPr="00634527">
        <w:rPr>
          <w:rFonts w:ascii="Arabic Typesetting" w:hAnsi="Arabic Typesetting" w:cs="Arabic Typesetting"/>
          <w:color w:val="000000"/>
          <w:sz w:val="48"/>
          <w:szCs w:val="48"/>
        </w:rPr>
        <w:t>+...±</w:t>
      </w:r>
      <w:proofErr w:type="spellStart"/>
      <w:r w:rsidRPr="00634527">
        <w:rPr>
          <w:rFonts w:ascii="Arabic Typesetting" w:hAnsi="Arabic Typesetting" w:cs="Arabic Typesetting"/>
          <w:color w:val="000000"/>
          <w:sz w:val="48"/>
          <w:szCs w:val="48"/>
        </w:rPr>
        <w:t>A</w:t>
      </w:r>
      <w:r w:rsidRPr="00634527">
        <w:rPr>
          <w:rFonts w:ascii="Arabic Typesetting" w:hAnsi="Arabic Typesetting" w:cs="Arabic Typesetting"/>
          <w:color w:val="000000"/>
          <w:sz w:val="48"/>
          <w:szCs w:val="48"/>
          <w:vertAlign w:val="subscript"/>
        </w:rPr>
        <w:t>m</w:t>
      </w:r>
      <w:proofErr w:type="spellEnd"/>
      <w:r w:rsidRPr="00634527">
        <w:rPr>
          <w:rFonts w:ascii="Arabic Typesetting" w:hAnsi="Arabic Typesetting" w:cs="Arabic Typesetting"/>
          <w:color w:val="000000"/>
          <w:sz w:val="48"/>
          <w:szCs w:val="48"/>
        </w:rPr>
        <w:t>.</w:t>
      </w:r>
    </w:p>
    <w:p w:rsidR="00634527" w:rsidRPr="0003635D" w:rsidRDefault="00634527" w:rsidP="00634527">
      <w:pPr>
        <w:pStyle w:val="a6"/>
        <w:rPr>
          <w:rFonts w:ascii="Arabic Typesetting" w:hAnsi="Arabic Typesetting" w:cs="Arabic Typesetting"/>
          <w:color w:val="000000"/>
        </w:rPr>
      </w:pPr>
      <w:r w:rsidRPr="0076601B">
        <w:rPr>
          <w:rFonts w:ascii="Arabic Typesetting" w:hAnsi="Arabic Typesetting" w:cs="Arabic Typesetting"/>
          <w:noProof/>
          <w:color w:val="000000"/>
        </w:rPr>
        <w:drawing>
          <wp:anchor distT="0" distB="0" distL="0" distR="0" simplePos="0" relativeHeight="251660288" behindDoc="0" locked="0" layoutInCell="1" allowOverlap="0" wp14:anchorId="04BA4BB8" wp14:editId="79F789F6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695325" cy="695325"/>
            <wp:effectExtent l="0" t="0" r="9525" b="9525"/>
            <wp:wrapSquare wrapText="bothSides"/>
            <wp:docPr id="3" name="Рисунок 3" descr="нечетное число з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ечетное число зо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601B">
        <w:rPr>
          <w:rFonts w:ascii="Cambria" w:hAnsi="Cambria" w:cs="Cambria"/>
          <w:color w:val="000000"/>
        </w:rPr>
        <w:t>Если</w:t>
      </w:r>
      <w:r w:rsidRPr="0076601B">
        <w:rPr>
          <w:rFonts w:ascii="Arabic Typesetting" w:hAnsi="Arabic Typesetting" w:cs="Arabic Typesetting"/>
          <w:color w:val="000000"/>
        </w:rPr>
        <w:t xml:space="preserve"> </w:t>
      </w:r>
      <w:r>
        <w:rPr>
          <w:color w:val="000000"/>
          <w:lang w:val="en-US"/>
        </w:rPr>
        <w:t>m</w:t>
      </w:r>
      <w:r w:rsidRPr="0076601B">
        <w:rPr>
          <w:rStyle w:val="apple-converted-space"/>
          <w:rFonts w:ascii="Arabic Typesetting" w:hAnsi="Arabic Typesetting" w:cs="Arabic Typesetting"/>
          <w:color w:val="000000"/>
        </w:rPr>
        <w:t> </w:t>
      </w:r>
      <w:r w:rsidRPr="0076601B">
        <w:rPr>
          <w:rFonts w:ascii="Cambria" w:hAnsi="Cambria" w:cs="Cambria"/>
          <w:b/>
          <w:bCs/>
          <w:i/>
          <w:iCs/>
          <w:color w:val="000000"/>
        </w:rPr>
        <w:t>нечетное</w:t>
      </w:r>
      <w:r w:rsidRPr="0003635D">
        <w:rPr>
          <w:rFonts w:ascii="Cambria" w:hAnsi="Cambria" w:cs="Cambria"/>
          <w:b/>
          <w:bCs/>
          <w:i/>
          <w:iCs/>
          <w:color w:val="000000"/>
        </w:rPr>
        <w:t xml:space="preserve"> </w:t>
      </w:r>
      <w:r w:rsidRPr="0076601B">
        <w:rPr>
          <w:rFonts w:ascii="Cambria" w:hAnsi="Cambria" w:cs="Cambria"/>
          <w:b/>
          <w:bCs/>
          <w:i/>
          <w:iCs/>
          <w:color w:val="000000"/>
        </w:rPr>
        <w:t>число</w:t>
      </w:r>
      <w:r w:rsidRPr="0076601B">
        <w:rPr>
          <w:rFonts w:ascii="Arabic Typesetting" w:hAnsi="Arabic Typesetting" w:cs="Arabic Typesetting"/>
          <w:color w:val="000000"/>
        </w:rPr>
        <w:t xml:space="preserve">, </w:t>
      </w:r>
      <w:r w:rsidRPr="0076601B">
        <w:rPr>
          <w:rFonts w:ascii="Cambria" w:hAnsi="Cambria" w:cs="Cambria"/>
          <w:color w:val="000000"/>
        </w:rPr>
        <w:t>то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эта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формула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преобразуется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в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следующую</w:t>
      </w:r>
      <w:r w:rsidRPr="0076601B">
        <w:rPr>
          <w:rFonts w:ascii="Arabic Typesetting" w:hAnsi="Arabic Typesetting" w:cs="Arabic Typesetting"/>
          <w:color w:val="000000"/>
        </w:rPr>
        <w:t xml:space="preserve"> </w:t>
      </w:r>
      <w:r w:rsidRPr="0003635D">
        <w:rPr>
          <w:rFonts w:ascii="Arabic Typesetting" w:hAnsi="Arabic Typesetting" w:cs="Arabic Typesetting"/>
          <w:color w:val="000000"/>
          <w:sz w:val="48"/>
          <w:szCs w:val="48"/>
        </w:rPr>
        <w:t>A=A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vertAlign w:val="subscript"/>
        </w:rPr>
        <w:t>1</w:t>
      </w:r>
      <w:r w:rsidRPr="0003635D">
        <w:rPr>
          <w:rFonts w:ascii="Arabic Typesetting" w:hAnsi="Arabic Typesetting" w:cs="Arabic Typesetting"/>
          <w:color w:val="000000"/>
          <w:sz w:val="48"/>
          <w:szCs w:val="48"/>
        </w:rPr>
        <w:t>/2+A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vertAlign w:val="subscript"/>
        </w:rPr>
        <w:t>m</w:t>
      </w:r>
      <w:r w:rsidRPr="0003635D">
        <w:rPr>
          <w:rFonts w:ascii="Arabic Typesetting" w:hAnsi="Arabic Typesetting" w:cs="Arabic Typesetting"/>
          <w:color w:val="000000"/>
          <w:sz w:val="48"/>
          <w:szCs w:val="48"/>
        </w:rPr>
        <w:t>/2,</w:t>
      </w:r>
      <w:r w:rsidRPr="0076601B">
        <w:rPr>
          <w:rFonts w:ascii="Arabic Typesetting" w:hAnsi="Arabic Typesetting" w:cs="Arabic Typesetting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и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в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точке</w:t>
      </w:r>
      <w:r w:rsidRPr="0003635D">
        <w:rPr>
          <w:rFonts w:ascii="Cambria" w:hAnsi="Cambria" w:cs="Cambria"/>
          <w:color w:val="000000"/>
        </w:rPr>
        <w:t xml:space="preserve"> </w:t>
      </w:r>
      <w:r>
        <w:rPr>
          <w:rFonts w:ascii="Cambria" w:hAnsi="Cambria" w:cs="Cambria"/>
          <w:color w:val="000000"/>
          <w:lang w:val="en-US"/>
        </w:rPr>
        <w:t>P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поле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усиливается</w:t>
      </w:r>
      <w:r w:rsidRPr="0076601B">
        <w:rPr>
          <w:rFonts w:ascii="Arabic Typesetting" w:hAnsi="Arabic Typesetting" w:cs="Arabic Typesetting"/>
          <w:color w:val="000000"/>
        </w:rPr>
        <w:t xml:space="preserve">, </w:t>
      </w:r>
      <w:r w:rsidRPr="0076601B">
        <w:rPr>
          <w:rFonts w:ascii="Cambria" w:hAnsi="Cambria" w:cs="Cambria"/>
          <w:color w:val="000000"/>
        </w:rPr>
        <w:t>интенсивност</w:t>
      </w:r>
      <w:r>
        <w:rPr>
          <w:rFonts w:ascii="Cambria" w:hAnsi="Cambria" w:cs="Cambria"/>
          <w:color w:val="000000"/>
        </w:rPr>
        <w:t xml:space="preserve">ь I </w:t>
      </w:r>
      <w:r w:rsidRPr="0076601B">
        <w:rPr>
          <w:rFonts w:ascii="Cambria" w:hAnsi="Cambria" w:cs="Cambria"/>
          <w:color w:val="000000"/>
        </w:rPr>
        <w:t>имеет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Arabic Typesetting" w:hAnsi="Arabic Typesetting" w:cs="Arabic Typesetting"/>
          <w:noProof/>
          <w:color w:val="000000"/>
        </w:rPr>
        <w:drawing>
          <wp:anchor distT="0" distB="0" distL="0" distR="0" simplePos="0" relativeHeight="251661312" behindDoc="0" locked="0" layoutInCell="1" allowOverlap="0" wp14:anchorId="4DDCC84B" wp14:editId="29FCD138">
            <wp:simplePos x="0" y="0"/>
            <wp:positionH relativeFrom="margin">
              <wp:align>left</wp:align>
            </wp:positionH>
            <wp:positionV relativeFrom="line">
              <wp:posOffset>394335</wp:posOffset>
            </wp:positionV>
            <wp:extent cx="676275" cy="692785"/>
            <wp:effectExtent l="0" t="0" r="9525" b="0"/>
            <wp:wrapSquare wrapText="bothSides"/>
            <wp:docPr id="4" name="Рисунок 4" descr="четное число з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етное число зо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601B">
        <w:rPr>
          <w:rFonts w:ascii="Cambria" w:hAnsi="Cambria" w:cs="Cambria"/>
          <w:color w:val="000000"/>
        </w:rPr>
        <w:t>максиму</w:t>
      </w:r>
      <w:r>
        <w:rPr>
          <w:rFonts w:ascii="Cambria" w:hAnsi="Cambria" w:cs="Cambria"/>
          <w:color w:val="000000"/>
        </w:rPr>
        <w:t xml:space="preserve">м. </w:t>
      </w:r>
      <w:r>
        <w:rPr>
          <w:rFonts w:ascii="Cambria" w:hAnsi="Cambria" w:cs="Cambria"/>
          <w:color w:val="000000"/>
          <w:lang w:val="en-US"/>
        </w:rPr>
        <w:t>r</w:t>
      </w:r>
      <w:r w:rsidRPr="0003635D">
        <w:rPr>
          <w:rFonts w:ascii="Cambria" w:hAnsi="Cambria" w:cs="Cambria"/>
          <w:color w:val="000000"/>
        </w:rPr>
        <w:t xml:space="preserve"> – </w:t>
      </w:r>
      <w:r w:rsidRPr="0076601B">
        <w:rPr>
          <w:rFonts w:ascii="Cambria" w:hAnsi="Cambria" w:cs="Cambria"/>
          <w:color w:val="000000"/>
        </w:rPr>
        <w:t>расстояние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на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экране</w:t>
      </w:r>
      <w:r w:rsidRPr="0076601B">
        <w:rPr>
          <w:rFonts w:ascii="Arabic Typesetting" w:hAnsi="Arabic Typesetting" w:cs="Arabic Typesetting"/>
          <w:color w:val="000000"/>
        </w:rPr>
        <w:t xml:space="preserve">, </w:t>
      </w:r>
      <w:r w:rsidRPr="0076601B">
        <w:rPr>
          <w:rFonts w:ascii="Cambria" w:hAnsi="Cambria" w:cs="Cambria"/>
          <w:color w:val="000000"/>
        </w:rPr>
        <w:t>отложенное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от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точк</w:t>
      </w:r>
      <w:r>
        <w:rPr>
          <w:rFonts w:ascii="Cambria" w:hAnsi="Cambria" w:cs="Cambria"/>
          <w:color w:val="000000"/>
        </w:rPr>
        <w:t xml:space="preserve">и </w:t>
      </w:r>
      <w:r>
        <w:rPr>
          <w:rFonts w:ascii="Cambria" w:hAnsi="Cambria" w:cs="Cambria"/>
          <w:color w:val="000000"/>
          <w:lang w:val="en-US"/>
        </w:rPr>
        <w:t>P</w:t>
      </w:r>
    </w:p>
    <w:p w:rsidR="00634527" w:rsidRPr="0076601B" w:rsidRDefault="00634527" w:rsidP="00634527">
      <w:pPr>
        <w:pStyle w:val="a6"/>
        <w:rPr>
          <w:rFonts w:ascii="Arabic Typesetting" w:hAnsi="Arabic Typesetting" w:cs="Arabic Typesetting"/>
          <w:color w:val="000000"/>
        </w:rPr>
      </w:pPr>
      <w:r w:rsidRPr="0076601B">
        <w:rPr>
          <w:rFonts w:ascii="Arabic Typesetting" w:hAnsi="Arabic Typesetting" w:cs="Arabic Typesetting"/>
          <w:color w:val="000000"/>
        </w:rPr>
        <w:t> </w:t>
      </w:r>
      <w:r w:rsidRPr="0076601B">
        <w:rPr>
          <w:rFonts w:ascii="Cambria" w:hAnsi="Cambria" w:cs="Cambria"/>
          <w:color w:val="000000"/>
        </w:rPr>
        <w:t>Есл</w:t>
      </w:r>
      <w:r>
        <w:rPr>
          <w:rFonts w:ascii="Cambria" w:hAnsi="Cambria" w:cs="Cambria"/>
          <w:color w:val="000000"/>
        </w:rPr>
        <w:t xml:space="preserve">и </w:t>
      </w:r>
      <w:r>
        <w:rPr>
          <w:rFonts w:ascii="Cambria" w:hAnsi="Cambria" w:cs="Cambria"/>
          <w:color w:val="000000"/>
          <w:lang w:val="en-US"/>
        </w:rPr>
        <w:t>m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b/>
          <w:bCs/>
          <w:i/>
          <w:iCs/>
          <w:color w:val="000000"/>
        </w:rPr>
        <w:t>четное</w:t>
      </w:r>
      <w:r w:rsidRPr="0003635D">
        <w:rPr>
          <w:rFonts w:ascii="Cambria" w:hAnsi="Cambria" w:cs="Cambria"/>
          <w:b/>
          <w:bCs/>
          <w:i/>
          <w:iCs/>
          <w:color w:val="000000"/>
        </w:rPr>
        <w:t xml:space="preserve"> </w:t>
      </w:r>
      <w:r w:rsidRPr="0076601B">
        <w:rPr>
          <w:rFonts w:ascii="Cambria" w:hAnsi="Cambria" w:cs="Cambria"/>
          <w:b/>
          <w:bCs/>
          <w:i/>
          <w:iCs/>
          <w:color w:val="000000"/>
        </w:rPr>
        <w:t>число</w:t>
      </w:r>
      <w:r w:rsidRPr="0076601B">
        <w:rPr>
          <w:rFonts w:ascii="Arabic Typesetting" w:hAnsi="Arabic Typesetting" w:cs="Arabic Typesetting"/>
          <w:color w:val="000000"/>
        </w:rPr>
        <w:t xml:space="preserve">, </w:t>
      </w:r>
      <w:r w:rsidRPr="0076601B">
        <w:rPr>
          <w:rFonts w:ascii="Cambria" w:hAnsi="Cambria" w:cs="Cambria"/>
          <w:color w:val="000000"/>
        </w:rPr>
        <w:t>то</w:t>
      </w:r>
      <w:r w:rsidRPr="0076601B">
        <w:rPr>
          <w:rFonts w:ascii="Arabic Typesetting" w:hAnsi="Arabic Typesetting" w:cs="Arabic Typesetting"/>
          <w:color w:val="000000"/>
        </w:rPr>
        <w:t xml:space="preserve"> </w:t>
      </w:r>
      <w:r w:rsidRPr="0003635D">
        <w:rPr>
          <w:rFonts w:ascii="Arabic Typesetting" w:hAnsi="Arabic Typesetting" w:cs="Arabic Typesetting"/>
          <w:color w:val="000000"/>
          <w:sz w:val="48"/>
          <w:szCs w:val="48"/>
        </w:rPr>
        <w:t>A=A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vertAlign w:val="subscript"/>
        </w:rPr>
        <w:t>1</w:t>
      </w:r>
      <w:r w:rsidRPr="0003635D">
        <w:rPr>
          <w:rFonts w:ascii="Arabic Typesetting" w:hAnsi="Arabic Typesetting" w:cs="Arabic Typesetting"/>
          <w:color w:val="000000"/>
          <w:sz w:val="48"/>
          <w:szCs w:val="48"/>
        </w:rPr>
        <w:t>/2-A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vertAlign w:val="subscript"/>
        </w:rPr>
        <w:t>m</w:t>
      </w:r>
      <w:r w:rsidRPr="0003635D">
        <w:rPr>
          <w:rFonts w:ascii="Arabic Typesetting" w:hAnsi="Arabic Typesetting" w:cs="Arabic Typesetting"/>
          <w:color w:val="000000"/>
          <w:sz w:val="48"/>
          <w:szCs w:val="48"/>
        </w:rPr>
        <w:t>/</w:t>
      </w:r>
      <w:proofErr w:type="gramStart"/>
      <w:r w:rsidRPr="0003635D">
        <w:rPr>
          <w:rFonts w:ascii="Arabic Typesetting" w:hAnsi="Arabic Typesetting" w:cs="Arabic Typesetting"/>
          <w:color w:val="000000"/>
          <w:sz w:val="48"/>
          <w:szCs w:val="48"/>
        </w:rPr>
        <w:t xml:space="preserve">2 </w:t>
      </w:r>
      <w:r w:rsidRPr="0003635D">
        <w:rPr>
          <w:rFonts w:ascii="Arabic Typesetting" w:hAnsi="Arabic Typesetting" w:cs="Arabic Typesetting"/>
          <w:color w:val="000000"/>
          <w:sz w:val="40"/>
          <w:szCs w:val="40"/>
        </w:rPr>
        <w:t>,</w:t>
      </w:r>
      <w:r w:rsidRPr="0076601B">
        <w:rPr>
          <w:rFonts w:ascii="Cambria" w:hAnsi="Cambria" w:cs="Cambria"/>
          <w:color w:val="000000"/>
        </w:rPr>
        <w:t>и</w:t>
      </w:r>
      <w:proofErr w:type="gramEnd"/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в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точке</w:t>
      </w:r>
      <w:r w:rsidRPr="0076601B">
        <w:rPr>
          <w:rFonts w:ascii="Arabic Typesetting" w:hAnsi="Arabic Typesetting" w:cs="Arabic Typesetting"/>
          <w:color w:val="000000"/>
        </w:rPr>
        <w:t xml:space="preserve"> </w:t>
      </w:r>
      <w:r w:rsidRPr="0003635D">
        <w:rPr>
          <w:rFonts w:ascii="Arabic Typesetting" w:hAnsi="Arabic Typesetting" w:cs="Arabic Typesetting"/>
          <w:color w:val="000000"/>
          <w:sz w:val="44"/>
          <w:szCs w:val="44"/>
        </w:rPr>
        <w:t>P</w:t>
      </w:r>
      <w:r w:rsidRPr="0076601B">
        <w:rPr>
          <w:rFonts w:ascii="Arabic Typesetting" w:hAnsi="Arabic Typesetting" w:cs="Arabic Typesetting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получается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темное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пятно</w:t>
      </w:r>
      <w:r w:rsidRPr="0076601B">
        <w:rPr>
          <w:rFonts w:ascii="Arabic Typesetting" w:hAnsi="Arabic Typesetting" w:cs="Arabic Typesetting"/>
          <w:color w:val="000000"/>
        </w:rPr>
        <w:t>. </w:t>
      </w:r>
    </w:p>
    <w:p w:rsidR="00634527" w:rsidRPr="0003635D" w:rsidRDefault="00634527" w:rsidP="00634527">
      <w:pPr>
        <w:pStyle w:val="a6"/>
        <w:rPr>
          <w:rFonts w:ascii="Arabic Typesetting" w:hAnsi="Arabic Typesetting" w:cs="Arabic Typesetting"/>
          <w:color w:val="000000"/>
          <w:sz w:val="48"/>
          <w:szCs w:val="48"/>
        </w:rPr>
      </w:pPr>
      <w:r w:rsidRPr="0076601B">
        <w:rPr>
          <w:rFonts w:ascii="Cambria" w:hAnsi="Cambria" w:cs="Cambria"/>
          <w:color w:val="000000"/>
        </w:rPr>
        <w:t>Если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закрыть</w:t>
      </w:r>
      <w:r w:rsidRPr="0076601B">
        <w:rPr>
          <w:rFonts w:ascii="Arabic Typesetting" w:hAnsi="Arabic Typesetting" w:cs="Arabic Typesetting"/>
          <w:color w:val="000000"/>
        </w:rPr>
        <w:t xml:space="preserve"> </w:t>
      </w:r>
      <w:r w:rsidRPr="0003635D">
        <w:rPr>
          <w:rFonts w:ascii="Arabic Typesetting" w:hAnsi="Arabic Typesetting" w:cs="Arabic Typesetting"/>
          <w:color w:val="000000"/>
          <w:sz w:val="40"/>
          <w:szCs w:val="40"/>
        </w:rPr>
        <w:t>m</w:t>
      </w:r>
      <w:r w:rsidRPr="0076601B">
        <w:rPr>
          <w:rFonts w:ascii="Arabic Typesetting" w:hAnsi="Arabic Typesetting" w:cs="Arabic Typesetting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первых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зон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Френеля</w:t>
      </w:r>
      <w:r w:rsidRPr="0076601B">
        <w:rPr>
          <w:rFonts w:ascii="Arabic Typesetting" w:hAnsi="Arabic Typesetting" w:cs="Arabic Typesetting"/>
          <w:color w:val="000000"/>
        </w:rPr>
        <w:t xml:space="preserve">, </w:t>
      </w:r>
      <w:r w:rsidRPr="0076601B">
        <w:rPr>
          <w:rFonts w:ascii="Cambria" w:hAnsi="Cambria" w:cs="Cambria"/>
          <w:color w:val="000000"/>
        </w:rPr>
        <w:t>то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амплитуда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в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точке</w:t>
      </w:r>
      <w:r w:rsidRPr="0076601B">
        <w:rPr>
          <w:rFonts w:ascii="Arabic Typesetting" w:hAnsi="Arabic Typesetting" w:cs="Arabic Typesetting"/>
          <w:color w:val="000000"/>
        </w:rPr>
        <w:t xml:space="preserve"> </w:t>
      </w:r>
      <w:r w:rsidRPr="0003635D">
        <w:rPr>
          <w:rFonts w:ascii="Arabic Typesetting" w:hAnsi="Arabic Typesetting" w:cs="Arabic Typesetting"/>
          <w:color w:val="000000"/>
          <w:sz w:val="40"/>
          <w:szCs w:val="40"/>
        </w:rPr>
        <w:t>P</w:t>
      </w:r>
      <w:r w:rsidRPr="0076601B">
        <w:rPr>
          <w:rFonts w:ascii="Arabic Typesetting" w:hAnsi="Arabic Typesetting" w:cs="Arabic Typesetting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будет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равна</w:t>
      </w:r>
    </w:p>
    <w:p w:rsidR="00634527" w:rsidRPr="0076601B" w:rsidRDefault="00634527" w:rsidP="00634527">
      <w:pPr>
        <w:pStyle w:val="a6"/>
        <w:rPr>
          <w:rFonts w:ascii="Arabic Typesetting" w:hAnsi="Arabic Typesetting" w:cs="Arabic Typesetting"/>
          <w:color w:val="000000"/>
          <w:lang w:val="en-US"/>
        </w:rPr>
      </w:pPr>
      <w:r w:rsidRPr="0003635D">
        <w:rPr>
          <w:rFonts w:ascii="Arabic Typesetting" w:hAnsi="Arabic Typesetting" w:cs="Arabic Typesetting"/>
          <w:color w:val="000000"/>
          <w:sz w:val="48"/>
          <w:szCs w:val="48"/>
          <w:lang w:val="en-US"/>
        </w:rPr>
        <w:t>A=A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vertAlign w:val="subscript"/>
          <w:lang w:val="en-US"/>
        </w:rPr>
        <w:t>m+1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lang w:val="en-US"/>
        </w:rPr>
        <w:t>-A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vertAlign w:val="subscript"/>
          <w:lang w:val="en-US"/>
        </w:rPr>
        <w:t>m+2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lang w:val="en-US"/>
        </w:rPr>
        <w:t>-...=A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vertAlign w:val="subscript"/>
          <w:lang w:val="en-US"/>
        </w:rPr>
        <w:t>m+1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lang w:val="en-US"/>
        </w:rPr>
        <w:t>/2</w:t>
      </w:r>
      <w:proofErr w:type="gramStart"/>
      <w:r w:rsidRPr="0003635D">
        <w:rPr>
          <w:rFonts w:ascii="Arabic Typesetting" w:hAnsi="Arabic Typesetting" w:cs="Arabic Typesetting"/>
          <w:color w:val="000000"/>
          <w:sz w:val="48"/>
          <w:szCs w:val="48"/>
          <w:lang w:val="en-US"/>
        </w:rPr>
        <w:t>+(</w:t>
      </w:r>
      <w:proofErr w:type="gramEnd"/>
      <w:r w:rsidRPr="0003635D">
        <w:rPr>
          <w:rFonts w:ascii="Arabic Typesetting" w:hAnsi="Arabic Typesetting" w:cs="Arabic Typesetting"/>
          <w:color w:val="000000"/>
          <w:sz w:val="48"/>
          <w:szCs w:val="48"/>
          <w:lang w:val="en-US"/>
        </w:rPr>
        <w:t>A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vertAlign w:val="subscript"/>
          <w:lang w:val="en-US"/>
        </w:rPr>
        <w:t>m+1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lang w:val="en-US"/>
        </w:rPr>
        <w:t>/2-A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vertAlign w:val="subscript"/>
          <w:lang w:val="en-US"/>
        </w:rPr>
        <w:t>m+2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lang w:val="en-US"/>
        </w:rPr>
        <w:t>+A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vertAlign w:val="subscript"/>
          <w:lang w:val="en-US"/>
        </w:rPr>
        <w:t>m+3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lang w:val="en-US"/>
        </w:rPr>
        <w:t>/2)+...=A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vertAlign w:val="subscript"/>
          <w:lang w:val="en-US"/>
        </w:rPr>
        <w:t>m+1</w:t>
      </w:r>
      <w:r w:rsidRPr="0003635D">
        <w:rPr>
          <w:rFonts w:ascii="Arabic Typesetting" w:hAnsi="Arabic Typesetting" w:cs="Arabic Typesetting"/>
          <w:color w:val="000000"/>
          <w:sz w:val="48"/>
          <w:szCs w:val="48"/>
          <w:lang w:val="en-US"/>
        </w:rPr>
        <w:t>/2</w:t>
      </w:r>
      <w:r w:rsidRPr="0076601B">
        <w:rPr>
          <w:rFonts w:ascii="Arabic Typesetting" w:hAnsi="Arabic Typesetting" w:cs="Arabic Typesetting"/>
          <w:color w:val="000000"/>
          <w:lang w:val="en-US"/>
        </w:rPr>
        <w:t>.</w:t>
      </w:r>
    </w:p>
    <w:p w:rsidR="00634527" w:rsidRPr="006965CA" w:rsidRDefault="00634527" w:rsidP="00634527">
      <w:pPr>
        <w:pStyle w:val="a6"/>
        <w:rPr>
          <w:rFonts w:ascii="Arabic Typesetting" w:hAnsi="Arabic Typesetting" w:cs="Arabic Typesetting"/>
          <w:color w:val="000000"/>
        </w:rPr>
      </w:pPr>
      <w:r w:rsidRPr="0076601B">
        <w:rPr>
          <w:rFonts w:ascii="Arabic Typesetting" w:hAnsi="Arabic Typesetting" w:cs="Arabic Typesetting"/>
          <w:noProof/>
          <w:color w:val="000000"/>
        </w:rPr>
        <w:lastRenderedPageBreak/>
        <w:drawing>
          <wp:anchor distT="0" distB="0" distL="0" distR="0" simplePos="0" relativeHeight="251662336" behindDoc="0" locked="0" layoutInCell="1" allowOverlap="0" wp14:anchorId="1F3C52C7" wp14:editId="68404D85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933450" cy="911225"/>
            <wp:effectExtent l="0" t="0" r="0" b="3175"/>
            <wp:wrapSquare wrapText="bothSides"/>
            <wp:docPr id="8" name="Рисунок 8" descr="В центре тени светлое пя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 центре тени светлое пятн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366" cy="91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601B">
        <w:rPr>
          <w:rFonts w:ascii="Cambria" w:hAnsi="Cambria" w:cs="Cambria"/>
          <w:color w:val="000000"/>
        </w:rPr>
        <w:t>Таким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образом</w:t>
      </w:r>
      <w:r w:rsidRPr="0076601B">
        <w:rPr>
          <w:rFonts w:ascii="Arabic Typesetting" w:hAnsi="Arabic Typesetting" w:cs="Arabic Typesetting"/>
          <w:color w:val="000000"/>
        </w:rPr>
        <w:t xml:space="preserve">, </w:t>
      </w:r>
      <w:r w:rsidRPr="0076601B">
        <w:rPr>
          <w:rFonts w:ascii="Cambria" w:hAnsi="Cambria" w:cs="Cambria"/>
          <w:color w:val="000000"/>
        </w:rPr>
        <w:t>в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центре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геометрической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тени</w:t>
      </w:r>
      <w:r w:rsidRPr="0076601B">
        <w:rPr>
          <w:rFonts w:ascii="Arabic Typesetting" w:hAnsi="Arabic Typesetting" w:cs="Arabic Typesetting"/>
          <w:color w:val="000000"/>
        </w:rPr>
        <w:t xml:space="preserve">, </w:t>
      </w:r>
      <w:r w:rsidRPr="0076601B">
        <w:rPr>
          <w:rFonts w:ascii="Cambria" w:hAnsi="Cambria" w:cs="Cambria"/>
          <w:color w:val="000000"/>
        </w:rPr>
        <w:t>в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точке</w:t>
      </w:r>
      <w:r w:rsidRPr="0003635D">
        <w:rPr>
          <w:rFonts w:ascii="Cambria" w:hAnsi="Cambria" w:cs="Cambria"/>
          <w:color w:val="000000"/>
        </w:rPr>
        <w:t xml:space="preserve"> </w:t>
      </w:r>
      <w:proofErr w:type="gramStart"/>
      <w:r w:rsidRPr="0003635D">
        <w:rPr>
          <w:rFonts w:ascii="Arabic Typesetting" w:hAnsi="Arabic Typesetting" w:cs="Arabic Typesetting"/>
          <w:color w:val="000000"/>
          <w:sz w:val="40"/>
          <w:szCs w:val="40"/>
        </w:rPr>
        <w:t>P</w:t>
      </w:r>
      <w:r w:rsidRPr="0076601B">
        <w:rPr>
          <w:rFonts w:ascii="Arabic Typesetting" w:hAnsi="Arabic Typesetting" w:cs="Arabic Typesetting"/>
          <w:color w:val="000000"/>
        </w:rPr>
        <w:t xml:space="preserve">  </w:t>
      </w:r>
      <w:r w:rsidRPr="0076601B">
        <w:rPr>
          <w:rFonts w:ascii="Cambria" w:hAnsi="Cambria" w:cs="Cambria"/>
          <w:color w:val="000000"/>
        </w:rPr>
        <w:t>будет</w:t>
      </w:r>
      <w:proofErr w:type="gramEnd"/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светлое</w:t>
      </w:r>
      <w:r w:rsidRPr="0003635D">
        <w:rPr>
          <w:rFonts w:ascii="Cambria" w:hAnsi="Cambria" w:cs="Cambria"/>
          <w:color w:val="000000"/>
        </w:rPr>
        <w:t xml:space="preserve"> </w:t>
      </w:r>
      <w:r w:rsidRPr="0076601B">
        <w:rPr>
          <w:rFonts w:ascii="Cambria" w:hAnsi="Cambria" w:cs="Cambria"/>
          <w:color w:val="000000"/>
        </w:rPr>
        <w:t>пятно</w:t>
      </w:r>
      <w:r w:rsidRPr="0076601B">
        <w:rPr>
          <w:rFonts w:ascii="Arabic Typesetting" w:hAnsi="Arabic Typesetting" w:cs="Arabic Typesetting"/>
          <w:color w:val="000000"/>
        </w:rPr>
        <w:t xml:space="preserve">. </w:t>
      </w:r>
    </w:p>
    <w:p w:rsidR="00634527" w:rsidRPr="005E1ADD" w:rsidRDefault="00634527" w:rsidP="00634527">
      <w:pPr>
        <w:pStyle w:val="a6"/>
        <w:rPr>
          <w:rFonts w:asciiTheme="minorHAnsi" w:hAnsiTheme="minorHAnsi" w:cs="Arabic Typesetting"/>
          <w:color w:val="000000"/>
        </w:rPr>
      </w:pPr>
    </w:p>
    <w:p w:rsidR="005E1ADD" w:rsidRPr="004C7D6F" w:rsidRDefault="005E1ADD" w:rsidP="005E1ADD">
      <w:pPr>
        <w:ind w:left="360"/>
        <w:jc w:val="both"/>
        <w:rPr>
          <w:rFonts w:ascii="Times New Roman" w:hAnsi="Times New Roman"/>
          <w:i/>
          <w:sz w:val="24"/>
        </w:rPr>
      </w:pPr>
      <w:r w:rsidRPr="0003635D">
        <w:rPr>
          <w:rFonts w:cs="Arabic Typesetting"/>
          <w:b/>
          <w:i/>
          <w:color w:val="000000"/>
          <w:sz w:val="28"/>
          <w:szCs w:val="28"/>
        </w:rPr>
        <w:t>4.</w:t>
      </w:r>
      <w:r>
        <w:rPr>
          <w:rFonts w:cs="Arabic Typesetting"/>
          <w:b/>
          <w:i/>
          <w:color w:val="000000"/>
          <w:sz w:val="28"/>
          <w:szCs w:val="28"/>
        </w:rPr>
        <w:t xml:space="preserve"> Задача</w:t>
      </w:r>
      <w:r w:rsidRPr="004C7D6F">
        <w:rPr>
          <w:rFonts w:ascii="Times New Roman" w:hAnsi="Times New Roman"/>
          <w:sz w:val="24"/>
        </w:rPr>
        <w:t xml:space="preserve"> </w:t>
      </w:r>
    </w:p>
    <w:p w:rsidR="005E1ADD" w:rsidRDefault="005E1ADD" w:rsidP="005E1ADD">
      <w:pPr>
        <w:pStyle w:val="a6"/>
        <w:rPr>
          <w:rFonts w:ascii="Calibri" w:hAnsi="Calibri"/>
          <w:noProof/>
          <w:color w:val="000000"/>
        </w:rPr>
      </w:pPr>
      <w:r w:rsidRPr="006965CA">
        <w:rPr>
          <w:rFonts w:eastAsiaTheme="minorHAnsi" w:cstheme="minorBidi"/>
          <w:sz w:val="28"/>
          <w:szCs w:val="28"/>
          <w:lang w:eastAsia="en-US"/>
        </w:rPr>
        <w:t xml:space="preserve">8.34. На какую длину </w:t>
      </w:r>
      <w:proofErr w:type="gramStart"/>
      <w:r w:rsidRPr="006965CA">
        <w:rPr>
          <w:rFonts w:eastAsiaTheme="minorHAnsi" w:cstheme="minorBidi"/>
          <w:sz w:val="28"/>
          <w:szCs w:val="28"/>
          <w:lang w:eastAsia="en-US"/>
        </w:rPr>
        <w:t>волны  резонирует</w:t>
      </w:r>
      <w:proofErr w:type="gramEnd"/>
      <w:r w:rsidRPr="006965CA">
        <w:rPr>
          <w:rFonts w:eastAsiaTheme="minorHAnsi" w:cstheme="minorBidi"/>
          <w:sz w:val="28"/>
          <w:szCs w:val="28"/>
          <w:lang w:eastAsia="en-US"/>
        </w:rPr>
        <w:t xml:space="preserve"> колебательный контур Томсона, состоящий из катушки индуктивности L = 1 </w:t>
      </w:r>
      <w:proofErr w:type="spellStart"/>
      <w:r w:rsidRPr="006965CA">
        <w:rPr>
          <w:rFonts w:eastAsiaTheme="minorHAnsi" w:cstheme="minorBidi"/>
          <w:sz w:val="28"/>
          <w:szCs w:val="28"/>
          <w:lang w:eastAsia="en-US"/>
        </w:rPr>
        <w:t>мкГн</w:t>
      </w:r>
      <w:proofErr w:type="spellEnd"/>
      <w:r w:rsidRPr="006965CA">
        <w:rPr>
          <w:rFonts w:eastAsiaTheme="minorHAnsi" w:cstheme="minorBidi"/>
          <w:sz w:val="28"/>
          <w:szCs w:val="28"/>
          <w:lang w:eastAsia="en-US"/>
        </w:rPr>
        <w:t xml:space="preserve"> и плоского воздушного конденсатора, площадь пластин которого S = 100 см2, расстояние между пластинами d = 3 мм?</w:t>
      </w:r>
    </w:p>
    <w:p w:rsidR="005E1ADD" w:rsidRPr="0076601B" w:rsidRDefault="005E1ADD" w:rsidP="005E1ADD">
      <w:pPr>
        <w:pStyle w:val="a6"/>
        <w:rPr>
          <w:rFonts w:ascii="Arabic Typesetting" w:hAnsi="Arabic Typesetting" w:cs="Arabic Typesetting"/>
          <w:color w:val="000000"/>
        </w:rPr>
      </w:pPr>
      <w:r w:rsidRPr="00E47130">
        <w:rPr>
          <w:rFonts w:ascii="Arabic Typesetting" w:hAnsi="Arabic Typesetting" w:cs="Arabic Typesetting"/>
          <w:noProof/>
          <w:color w:val="000000"/>
        </w:rPr>
        <w:drawing>
          <wp:inline distT="0" distB="0" distL="0" distR="0" wp14:anchorId="54AC42CD" wp14:editId="6F8B845E">
            <wp:extent cx="5133975" cy="2876550"/>
            <wp:effectExtent l="0" t="0" r="0" b="0"/>
            <wp:docPr id="1" name="Рисунок 1" descr="C:\Users\2A6A~1\AppData\Local\Temp\Rar$DIa0.455\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A6A~1\AppData\Local\Temp\Rar$DIa0.455\8.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27" w:rsidRPr="006965CA" w:rsidRDefault="00634527" w:rsidP="00634527">
      <w:pPr>
        <w:pStyle w:val="a6"/>
        <w:rPr>
          <w:rFonts w:ascii="Arabic Typesetting" w:hAnsi="Arabic Typesetting" w:cs="Arabic Typesetting"/>
          <w:color w:val="000000"/>
        </w:rPr>
      </w:pPr>
      <w:bookmarkStart w:id="0" w:name="_GoBack"/>
      <w:bookmarkEnd w:id="0"/>
    </w:p>
    <w:p w:rsidR="00634527" w:rsidRPr="00634527" w:rsidRDefault="00634527" w:rsidP="0021519D">
      <w:pPr>
        <w:shd w:val="clear" w:color="auto" w:fill="FFFFFF"/>
        <w:spacing w:line="270" w:lineRule="atLeast"/>
        <w:textAlignment w:val="baseline"/>
        <w:rPr>
          <w:rFonts w:asciiTheme="minorHAnsi" w:hAnsiTheme="minorHAnsi" w:cs="Arabic Typesetting"/>
          <w:sz w:val="24"/>
          <w:szCs w:val="24"/>
          <w:shd w:val="clear" w:color="auto" w:fill="FFFFFF"/>
        </w:rPr>
      </w:pPr>
    </w:p>
    <w:p w:rsidR="003C08F1" w:rsidRPr="0021519D" w:rsidRDefault="003C08F1" w:rsidP="002F5D87">
      <w:pPr>
        <w:rPr>
          <w:rFonts w:ascii="Times New Roman" w:hAnsi="Times New Roman"/>
          <w:i/>
          <w:sz w:val="28"/>
          <w:szCs w:val="28"/>
        </w:rPr>
      </w:pPr>
    </w:p>
    <w:p w:rsidR="003C08F1" w:rsidRPr="0021519D" w:rsidRDefault="003C08F1">
      <w:pPr>
        <w:rPr>
          <w:rFonts w:ascii="Times New Roman" w:hAnsi="Times New Roman"/>
          <w:sz w:val="28"/>
          <w:szCs w:val="28"/>
        </w:rPr>
      </w:pPr>
    </w:p>
    <w:p w:rsidR="004B78D7" w:rsidRDefault="004B78D7" w:rsidP="00D26490">
      <w:pPr>
        <w:jc w:val="both"/>
        <w:rPr>
          <w:rFonts w:ascii="Times New Roman" w:hAnsi="Times New Roman"/>
          <w:b/>
          <w:sz w:val="24"/>
          <w:szCs w:val="24"/>
        </w:rPr>
      </w:pPr>
    </w:p>
    <w:p w:rsidR="000C4E46" w:rsidRDefault="000C4E46" w:rsidP="000C4E46">
      <w:pPr>
        <w:jc w:val="both"/>
      </w:pPr>
    </w:p>
    <w:p w:rsidR="003C08F1" w:rsidRPr="005E1ADD" w:rsidRDefault="003C08F1">
      <w:pPr>
        <w:rPr>
          <w:lang w:val="en-US"/>
        </w:rPr>
      </w:pPr>
    </w:p>
    <w:sectPr w:rsidR="003C08F1" w:rsidRPr="005E1ADD" w:rsidSect="00D5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098E"/>
    <w:multiLevelType w:val="singleLevel"/>
    <w:tmpl w:val="9DEC0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F1"/>
    <w:rsid w:val="00001168"/>
    <w:rsid w:val="000018F3"/>
    <w:rsid w:val="00001935"/>
    <w:rsid w:val="00003000"/>
    <w:rsid w:val="00003509"/>
    <w:rsid w:val="00005126"/>
    <w:rsid w:val="00005DC2"/>
    <w:rsid w:val="00013C11"/>
    <w:rsid w:val="0001505D"/>
    <w:rsid w:val="00015107"/>
    <w:rsid w:val="00017262"/>
    <w:rsid w:val="0002331F"/>
    <w:rsid w:val="00026E3E"/>
    <w:rsid w:val="00032BFA"/>
    <w:rsid w:val="00034816"/>
    <w:rsid w:val="000355E9"/>
    <w:rsid w:val="00040BC5"/>
    <w:rsid w:val="00042B34"/>
    <w:rsid w:val="00042EAA"/>
    <w:rsid w:val="0004529B"/>
    <w:rsid w:val="00045BD7"/>
    <w:rsid w:val="00050DAA"/>
    <w:rsid w:val="00054AD5"/>
    <w:rsid w:val="00056C6E"/>
    <w:rsid w:val="00060B23"/>
    <w:rsid w:val="0006128C"/>
    <w:rsid w:val="0006442C"/>
    <w:rsid w:val="00065F81"/>
    <w:rsid w:val="00066746"/>
    <w:rsid w:val="00066956"/>
    <w:rsid w:val="00066EB1"/>
    <w:rsid w:val="00073FBC"/>
    <w:rsid w:val="000753EE"/>
    <w:rsid w:val="00076A2C"/>
    <w:rsid w:val="000816A1"/>
    <w:rsid w:val="000832C6"/>
    <w:rsid w:val="00083EAD"/>
    <w:rsid w:val="0008508B"/>
    <w:rsid w:val="00087215"/>
    <w:rsid w:val="0008787E"/>
    <w:rsid w:val="00090EAF"/>
    <w:rsid w:val="00092849"/>
    <w:rsid w:val="00092EAE"/>
    <w:rsid w:val="000941D7"/>
    <w:rsid w:val="00096544"/>
    <w:rsid w:val="0009678F"/>
    <w:rsid w:val="000A1014"/>
    <w:rsid w:val="000A60BD"/>
    <w:rsid w:val="000B2455"/>
    <w:rsid w:val="000B4DED"/>
    <w:rsid w:val="000B4E35"/>
    <w:rsid w:val="000B617E"/>
    <w:rsid w:val="000C0211"/>
    <w:rsid w:val="000C3339"/>
    <w:rsid w:val="000C3BFF"/>
    <w:rsid w:val="000C4E46"/>
    <w:rsid w:val="000D6DF4"/>
    <w:rsid w:val="000E1617"/>
    <w:rsid w:val="000E24FF"/>
    <w:rsid w:val="000E438C"/>
    <w:rsid w:val="000E4FE9"/>
    <w:rsid w:val="000E5148"/>
    <w:rsid w:val="000E5EA0"/>
    <w:rsid w:val="000E6ED3"/>
    <w:rsid w:val="000E6F56"/>
    <w:rsid w:val="000E705D"/>
    <w:rsid w:val="000F068C"/>
    <w:rsid w:val="000F1E25"/>
    <w:rsid w:val="00100079"/>
    <w:rsid w:val="00101659"/>
    <w:rsid w:val="00103469"/>
    <w:rsid w:val="00103957"/>
    <w:rsid w:val="00107C48"/>
    <w:rsid w:val="001101CF"/>
    <w:rsid w:val="00110C53"/>
    <w:rsid w:val="00112B9C"/>
    <w:rsid w:val="001160F0"/>
    <w:rsid w:val="00117B59"/>
    <w:rsid w:val="00122EB5"/>
    <w:rsid w:val="00126D63"/>
    <w:rsid w:val="00126D67"/>
    <w:rsid w:val="00127D31"/>
    <w:rsid w:val="00132CF9"/>
    <w:rsid w:val="00135CEC"/>
    <w:rsid w:val="00136597"/>
    <w:rsid w:val="001365E9"/>
    <w:rsid w:val="00136F7C"/>
    <w:rsid w:val="001372FF"/>
    <w:rsid w:val="001419F9"/>
    <w:rsid w:val="00143135"/>
    <w:rsid w:val="001467E4"/>
    <w:rsid w:val="00150F42"/>
    <w:rsid w:val="001560B0"/>
    <w:rsid w:val="00166BA0"/>
    <w:rsid w:val="001670FC"/>
    <w:rsid w:val="00170BFA"/>
    <w:rsid w:val="0017306B"/>
    <w:rsid w:val="00175318"/>
    <w:rsid w:val="001819F9"/>
    <w:rsid w:val="00184C3F"/>
    <w:rsid w:val="00184CBB"/>
    <w:rsid w:val="00185DA0"/>
    <w:rsid w:val="001863FB"/>
    <w:rsid w:val="00187734"/>
    <w:rsid w:val="00187AF5"/>
    <w:rsid w:val="001904EF"/>
    <w:rsid w:val="00191DF0"/>
    <w:rsid w:val="00192325"/>
    <w:rsid w:val="00192409"/>
    <w:rsid w:val="0019328B"/>
    <w:rsid w:val="0019350A"/>
    <w:rsid w:val="0019558B"/>
    <w:rsid w:val="001956DF"/>
    <w:rsid w:val="001960FA"/>
    <w:rsid w:val="001973B8"/>
    <w:rsid w:val="001A0CA7"/>
    <w:rsid w:val="001A2A08"/>
    <w:rsid w:val="001A45E0"/>
    <w:rsid w:val="001A6970"/>
    <w:rsid w:val="001A719B"/>
    <w:rsid w:val="001B0368"/>
    <w:rsid w:val="001B18CA"/>
    <w:rsid w:val="001B2E70"/>
    <w:rsid w:val="001B3E74"/>
    <w:rsid w:val="001C1E46"/>
    <w:rsid w:val="001C2115"/>
    <w:rsid w:val="001C2220"/>
    <w:rsid w:val="001C2450"/>
    <w:rsid w:val="001D1AEE"/>
    <w:rsid w:val="001D4827"/>
    <w:rsid w:val="001E0E79"/>
    <w:rsid w:val="001E270C"/>
    <w:rsid w:val="001E3A97"/>
    <w:rsid w:val="001E3ED7"/>
    <w:rsid w:val="001E4538"/>
    <w:rsid w:val="001E4C20"/>
    <w:rsid w:val="001F2510"/>
    <w:rsid w:val="001F3C75"/>
    <w:rsid w:val="001F4496"/>
    <w:rsid w:val="001F7C4F"/>
    <w:rsid w:val="00206BE4"/>
    <w:rsid w:val="00207D12"/>
    <w:rsid w:val="00211C76"/>
    <w:rsid w:val="00211D8E"/>
    <w:rsid w:val="00213013"/>
    <w:rsid w:val="0021519D"/>
    <w:rsid w:val="00215A31"/>
    <w:rsid w:val="002172CB"/>
    <w:rsid w:val="00220FE7"/>
    <w:rsid w:val="00224465"/>
    <w:rsid w:val="00226B17"/>
    <w:rsid w:val="00227953"/>
    <w:rsid w:val="00234E41"/>
    <w:rsid w:val="00235AEB"/>
    <w:rsid w:val="00241B40"/>
    <w:rsid w:val="00241D67"/>
    <w:rsid w:val="00242AE2"/>
    <w:rsid w:val="00242E55"/>
    <w:rsid w:val="00244BC8"/>
    <w:rsid w:val="00246F92"/>
    <w:rsid w:val="00247971"/>
    <w:rsid w:val="00251ABD"/>
    <w:rsid w:val="00253F50"/>
    <w:rsid w:val="00254970"/>
    <w:rsid w:val="00255300"/>
    <w:rsid w:val="002555C3"/>
    <w:rsid w:val="00256A0F"/>
    <w:rsid w:val="0026322A"/>
    <w:rsid w:val="00265F96"/>
    <w:rsid w:val="002669DD"/>
    <w:rsid w:val="002705F2"/>
    <w:rsid w:val="00271AE4"/>
    <w:rsid w:val="00273DAF"/>
    <w:rsid w:val="002743AD"/>
    <w:rsid w:val="002749FF"/>
    <w:rsid w:val="0028036F"/>
    <w:rsid w:val="00283B45"/>
    <w:rsid w:val="002849C9"/>
    <w:rsid w:val="00290507"/>
    <w:rsid w:val="002929D8"/>
    <w:rsid w:val="002956CE"/>
    <w:rsid w:val="002974A1"/>
    <w:rsid w:val="002A042A"/>
    <w:rsid w:val="002A2199"/>
    <w:rsid w:val="002A21AC"/>
    <w:rsid w:val="002A34E8"/>
    <w:rsid w:val="002A3601"/>
    <w:rsid w:val="002A3DDB"/>
    <w:rsid w:val="002A74AA"/>
    <w:rsid w:val="002A75F3"/>
    <w:rsid w:val="002B02F3"/>
    <w:rsid w:val="002B34CB"/>
    <w:rsid w:val="002B375B"/>
    <w:rsid w:val="002B3BDF"/>
    <w:rsid w:val="002D05F1"/>
    <w:rsid w:val="002D4391"/>
    <w:rsid w:val="002D441F"/>
    <w:rsid w:val="002D77FF"/>
    <w:rsid w:val="002E020F"/>
    <w:rsid w:val="002E0E44"/>
    <w:rsid w:val="002E1A62"/>
    <w:rsid w:val="002E5128"/>
    <w:rsid w:val="002F27A4"/>
    <w:rsid w:val="002F3F1C"/>
    <w:rsid w:val="002F5D87"/>
    <w:rsid w:val="002F66B4"/>
    <w:rsid w:val="002F67FB"/>
    <w:rsid w:val="003020A4"/>
    <w:rsid w:val="00303430"/>
    <w:rsid w:val="00303489"/>
    <w:rsid w:val="00306B37"/>
    <w:rsid w:val="003109EC"/>
    <w:rsid w:val="0031345B"/>
    <w:rsid w:val="00320AD1"/>
    <w:rsid w:val="00321FD6"/>
    <w:rsid w:val="003255E0"/>
    <w:rsid w:val="003257DD"/>
    <w:rsid w:val="003272C1"/>
    <w:rsid w:val="003308ED"/>
    <w:rsid w:val="00331820"/>
    <w:rsid w:val="00333082"/>
    <w:rsid w:val="0033333D"/>
    <w:rsid w:val="00333F32"/>
    <w:rsid w:val="00341767"/>
    <w:rsid w:val="00342BCB"/>
    <w:rsid w:val="00344665"/>
    <w:rsid w:val="00353420"/>
    <w:rsid w:val="00353AF7"/>
    <w:rsid w:val="00357293"/>
    <w:rsid w:val="003578C0"/>
    <w:rsid w:val="0036186C"/>
    <w:rsid w:val="00363368"/>
    <w:rsid w:val="00363587"/>
    <w:rsid w:val="003648E1"/>
    <w:rsid w:val="0036539A"/>
    <w:rsid w:val="00371643"/>
    <w:rsid w:val="00382840"/>
    <w:rsid w:val="00392B04"/>
    <w:rsid w:val="00392B1C"/>
    <w:rsid w:val="00396D86"/>
    <w:rsid w:val="00397A96"/>
    <w:rsid w:val="003A4DFB"/>
    <w:rsid w:val="003A4EA3"/>
    <w:rsid w:val="003A58C7"/>
    <w:rsid w:val="003B0711"/>
    <w:rsid w:val="003B24D1"/>
    <w:rsid w:val="003B450F"/>
    <w:rsid w:val="003B6DDE"/>
    <w:rsid w:val="003C08F1"/>
    <w:rsid w:val="003C3821"/>
    <w:rsid w:val="003C5B0D"/>
    <w:rsid w:val="003C61CB"/>
    <w:rsid w:val="003C6660"/>
    <w:rsid w:val="003C7217"/>
    <w:rsid w:val="003C7AAC"/>
    <w:rsid w:val="003D0006"/>
    <w:rsid w:val="003D07C4"/>
    <w:rsid w:val="003D0DFD"/>
    <w:rsid w:val="003D23F3"/>
    <w:rsid w:val="003D29B5"/>
    <w:rsid w:val="003D43CA"/>
    <w:rsid w:val="003D54DB"/>
    <w:rsid w:val="003D6FFB"/>
    <w:rsid w:val="003E051A"/>
    <w:rsid w:val="003E1796"/>
    <w:rsid w:val="003E41FD"/>
    <w:rsid w:val="003E46C4"/>
    <w:rsid w:val="003E5303"/>
    <w:rsid w:val="003E6D71"/>
    <w:rsid w:val="003F419D"/>
    <w:rsid w:val="003F5BFB"/>
    <w:rsid w:val="003F5EA4"/>
    <w:rsid w:val="0040376B"/>
    <w:rsid w:val="00406D9A"/>
    <w:rsid w:val="00413CA9"/>
    <w:rsid w:val="00413F9C"/>
    <w:rsid w:val="00415944"/>
    <w:rsid w:val="00415B0E"/>
    <w:rsid w:val="004161B2"/>
    <w:rsid w:val="00416D57"/>
    <w:rsid w:val="00421F35"/>
    <w:rsid w:val="0042441C"/>
    <w:rsid w:val="00434DAD"/>
    <w:rsid w:val="00435608"/>
    <w:rsid w:val="00436012"/>
    <w:rsid w:val="0043787A"/>
    <w:rsid w:val="0044043B"/>
    <w:rsid w:val="004443C6"/>
    <w:rsid w:val="00446379"/>
    <w:rsid w:val="00447CBA"/>
    <w:rsid w:val="00447F6E"/>
    <w:rsid w:val="00450439"/>
    <w:rsid w:val="00451F8E"/>
    <w:rsid w:val="00452584"/>
    <w:rsid w:val="00453405"/>
    <w:rsid w:val="00457127"/>
    <w:rsid w:val="00461FE6"/>
    <w:rsid w:val="00464B18"/>
    <w:rsid w:val="00481278"/>
    <w:rsid w:val="00482D64"/>
    <w:rsid w:val="004836E6"/>
    <w:rsid w:val="00483ED2"/>
    <w:rsid w:val="0048654E"/>
    <w:rsid w:val="00486CD5"/>
    <w:rsid w:val="00487865"/>
    <w:rsid w:val="00487A5D"/>
    <w:rsid w:val="004904DD"/>
    <w:rsid w:val="00492AFF"/>
    <w:rsid w:val="0049351D"/>
    <w:rsid w:val="00493677"/>
    <w:rsid w:val="004A0BB9"/>
    <w:rsid w:val="004A2344"/>
    <w:rsid w:val="004A291A"/>
    <w:rsid w:val="004A515C"/>
    <w:rsid w:val="004B2712"/>
    <w:rsid w:val="004B78D7"/>
    <w:rsid w:val="004C0511"/>
    <w:rsid w:val="004C088D"/>
    <w:rsid w:val="004C5FC7"/>
    <w:rsid w:val="004D1F93"/>
    <w:rsid w:val="004D2B54"/>
    <w:rsid w:val="004D4077"/>
    <w:rsid w:val="004D61DC"/>
    <w:rsid w:val="004D6559"/>
    <w:rsid w:val="004D7256"/>
    <w:rsid w:val="004D7A41"/>
    <w:rsid w:val="004E4889"/>
    <w:rsid w:val="004E4AF1"/>
    <w:rsid w:val="004F1CB0"/>
    <w:rsid w:val="004F4FBC"/>
    <w:rsid w:val="004F5B52"/>
    <w:rsid w:val="00500E8F"/>
    <w:rsid w:val="00503932"/>
    <w:rsid w:val="005044CA"/>
    <w:rsid w:val="00511524"/>
    <w:rsid w:val="0051179F"/>
    <w:rsid w:val="00512D7D"/>
    <w:rsid w:val="00513806"/>
    <w:rsid w:val="00515B46"/>
    <w:rsid w:val="00515E34"/>
    <w:rsid w:val="005168C6"/>
    <w:rsid w:val="0051693C"/>
    <w:rsid w:val="00517A6F"/>
    <w:rsid w:val="00517DFD"/>
    <w:rsid w:val="00522CA9"/>
    <w:rsid w:val="00523287"/>
    <w:rsid w:val="00523EBA"/>
    <w:rsid w:val="00527527"/>
    <w:rsid w:val="00536A45"/>
    <w:rsid w:val="0054594F"/>
    <w:rsid w:val="00545A25"/>
    <w:rsid w:val="005478C0"/>
    <w:rsid w:val="00552291"/>
    <w:rsid w:val="00555A70"/>
    <w:rsid w:val="00555B87"/>
    <w:rsid w:val="0056037C"/>
    <w:rsid w:val="00560CAF"/>
    <w:rsid w:val="0056661B"/>
    <w:rsid w:val="005732E7"/>
    <w:rsid w:val="0058120A"/>
    <w:rsid w:val="0058505C"/>
    <w:rsid w:val="005872B9"/>
    <w:rsid w:val="00587FC4"/>
    <w:rsid w:val="0059022D"/>
    <w:rsid w:val="00591E7B"/>
    <w:rsid w:val="00593B23"/>
    <w:rsid w:val="00593D21"/>
    <w:rsid w:val="005A0D0F"/>
    <w:rsid w:val="005A2539"/>
    <w:rsid w:val="005B03C3"/>
    <w:rsid w:val="005B4758"/>
    <w:rsid w:val="005B53E7"/>
    <w:rsid w:val="005B7D0B"/>
    <w:rsid w:val="005B7EE0"/>
    <w:rsid w:val="005C0FE4"/>
    <w:rsid w:val="005C4AA1"/>
    <w:rsid w:val="005C762C"/>
    <w:rsid w:val="005C7C1B"/>
    <w:rsid w:val="005D01B4"/>
    <w:rsid w:val="005D2138"/>
    <w:rsid w:val="005D2290"/>
    <w:rsid w:val="005D248E"/>
    <w:rsid w:val="005D7D8F"/>
    <w:rsid w:val="005E01DA"/>
    <w:rsid w:val="005E1ADD"/>
    <w:rsid w:val="005E33B7"/>
    <w:rsid w:val="005E4995"/>
    <w:rsid w:val="005E4A1B"/>
    <w:rsid w:val="005E595F"/>
    <w:rsid w:val="005E7B80"/>
    <w:rsid w:val="005F50A8"/>
    <w:rsid w:val="005F6B2C"/>
    <w:rsid w:val="00601795"/>
    <w:rsid w:val="0060725D"/>
    <w:rsid w:val="00607AB2"/>
    <w:rsid w:val="00614827"/>
    <w:rsid w:val="00615F5A"/>
    <w:rsid w:val="00622BA8"/>
    <w:rsid w:val="00623D81"/>
    <w:rsid w:val="00623EC8"/>
    <w:rsid w:val="00624CAF"/>
    <w:rsid w:val="006257BA"/>
    <w:rsid w:val="00625EB1"/>
    <w:rsid w:val="00627483"/>
    <w:rsid w:val="00633169"/>
    <w:rsid w:val="00634527"/>
    <w:rsid w:val="00640785"/>
    <w:rsid w:val="00641B9D"/>
    <w:rsid w:val="00641EFF"/>
    <w:rsid w:val="00642464"/>
    <w:rsid w:val="00647C35"/>
    <w:rsid w:val="006531CD"/>
    <w:rsid w:val="00663BFD"/>
    <w:rsid w:val="00663D48"/>
    <w:rsid w:val="006703E8"/>
    <w:rsid w:val="006773C9"/>
    <w:rsid w:val="006839FB"/>
    <w:rsid w:val="00685B0C"/>
    <w:rsid w:val="00690173"/>
    <w:rsid w:val="00692B71"/>
    <w:rsid w:val="0069592A"/>
    <w:rsid w:val="00696E13"/>
    <w:rsid w:val="006A062B"/>
    <w:rsid w:val="006A6EE4"/>
    <w:rsid w:val="006A77B5"/>
    <w:rsid w:val="006B153F"/>
    <w:rsid w:val="006B218B"/>
    <w:rsid w:val="006B302A"/>
    <w:rsid w:val="006B6283"/>
    <w:rsid w:val="006B65F9"/>
    <w:rsid w:val="006B7113"/>
    <w:rsid w:val="006C008E"/>
    <w:rsid w:val="006C15C2"/>
    <w:rsid w:val="006C38C9"/>
    <w:rsid w:val="006C53AE"/>
    <w:rsid w:val="006C6367"/>
    <w:rsid w:val="006C7759"/>
    <w:rsid w:val="006D0C47"/>
    <w:rsid w:val="006D1BBF"/>
    <w:rsid w:val="006D2041"/>
    <w:rsid w:val="006D2FBA"/>
    <w:rsid w:val="006D5444"/>
    <w:rsid w:val="006D5BEB"/>
    <w:rsid w:val="006D7DAF"/>
    <w:rsid w:val="006E066F"/>
    <w:rsid w:val="006F2DF5"/>
    <w:rsid w:val="006F37DD"/>
    <w:rsid w:val="006F7D41"/>
    <w:rsid w:val="00702ED3"/>
    <w:rsid w:val="007146EF"/>
    <w:rsid w:val="007152C1"/>
    <w:rsid w:val="00716F58"/>
    <w:rsid w:val="00722F00"/>
    <w:rsid w:val="00734688"/>
    <w:rsid w:val="0073674A"/>
    <w:rsid w:val="0074050A"/>
    <w:rsid w:val="00742479"/>
    <w:rsid w:val="0074454E"/>
    <w:rsid w:val="00744E9F"/>
    <w:rsid w:val="00745A22"/>
    <w:rsid w:val="00745ADA"/>
    <w:rsid w:val="00750EB1"/>
    <w:rsid w:val="00752D31"/>
    <w:rsid w:val="0075429F"/>
    <w:rsid w:val="00756100"/>
    <w:rsid w:val="00761F4F"/>
    <w:rsid w:val="00767EB6"/>
    <w:rsid w:val="00770DED"/>
    <w:rsid w:val="00771FE3"/>
    <w:rsid w:val="0077326A"/>
    <w:rsid w:val="00781F19"/>
    <w:rsid w:val="0078218A"/>
    <w:rsid w:val="00782D50"/>
    <w:rsid w:val="007857E9"/>
    <w:rsid w:val="00790396"/>
    <w:rsid w:val="00792FEA"/>
    <w:rsid w:val="0079460E"/>
    <w:rsid w:val="007A0868"/>
    <w:rsid w:val="007A260B"/>
    <w:rsid w:val="007A6D10"/>
    <w:rsid w:val="007B2FBF"/>
    <w:rsid w:val="007B5AC9"/>
    <w:rsid w:val="007B6EC2"/>
    <w:rsid w:val="007C7075"/>
    <w:rsid w:val="007D02F4"/>
    <w:rsid w:val="007D2B16"/>
    <w:rsid w:val="007D4D27"/>
    <w:rsid w:val="007E26D5"/>
    <w:rsid w:val="007E5A81"/>
    <w:rsid w:val="007E625E"/>
    <w:rsid w:val="007E7350"/>
    <w:rsid w:val="007F0F7A"/>
    <w:rsid w:val="007F42FE"/>
    <w:rsid w:val="007F44A5"/>
    <w:rsid w:val="007F5686"/>
    <w:rsid w:val="007F6633"/>
    <w:rsid w:val="008019BB"/>
    <w:rsid w:val="00803389"/>
    <w:rsid w:val="008165E3"/>
    <w:rsid w:val="00817F47"/>
    <w:rsid w:val="00825C41"/>
    <w:rsid w:val="00827946"/>
    <w:rsid w:val="00831B8F"/>
    <w:rsid w:val="00832005"/>
    <w:rsid w:val="0083328E"/>
    <w:rsid w:val="00835476"/>
    <w:rsid w:val="00843D68"/>
    <w:rsid w:val="00847836"/>
    <w:rsid w:val="008501A9"/>
    <w:rsid w:val="008538D7"/>
    <w:rsid w:val="00855B47"/>
    <w:rsid w:val="00857163"/>
    <w:rsid w:val="00860FE3"/>
    <w:rsid w:val="00861031"/>
    <w:rsid w:val="008632CC"/>
    <w:rsid w:val="00863B33"/>
    <w:rsid w:val="00866E1C"/>
    <w:rsid w:val="008725EE"/>
    <w:rsid w:val="008737DF"/>
    <w:rsid w:val="008740AD"/>
    <w:rsid w:val="00874362"/>
    <w:rsid w:val="00874E7E"/>
    <w:rsid w:val="00875F01"/>
    <w:rsid w:val="0087669E"/>
    <w:rsid w:val="0087785C"/>
    <w:rsid w:val="00883B8F"/>
    <w:rsid w:val="00893857"/>
    <w:rsid w:val="008961EC"/>
    <w:rsid w:val="00896A3D"/>
    <w:rsid w:val="008A2CF6"/>
    <w:rsid w:val="008A541D"/>
    <w:rsid w:val="008B03D9"/>
    <w:rsid w:val="008B0E13"/>
    <w:rsid w:val="008B141F"/>
    <w:rsid w:val="008B3608"/>
    <w:rsid w:val="008B3784"/>
    <w:rsid w:val="008B558A"/>
    <w:rsid w:val="008B61F6"/>
    <w:rsid w:val="008B71C8"/>
    <w:rsid w:val="008C0E25"/>
    <w:rsid w:val="008C1C0C"/>
    <w:rsid w:val="008C1F38"/>
    <w:rsid w:val="008C3A67"/>
    <w:rsid w:val="008C5BE4"/>
    <w:rsid w:val="008D3821"/>
    <w:rsid w:val="008E71FD"/>
    <w:rsid w:val="008F01D2"/>
    <w:rsid w:val="008F0891"/>
    <w:rsid w:val="009022FE"/>
    <w:rsid w:val="009035DB"/>
    <w:rsid w:val="0091002D"/>
    <w:rsid w:val="00913B82"/>
    <w:rsid w:val="00914B52"/>
    <w:rsid w:val="00922346"/>
    <w:rsid w:val="0092358F"/>
    <w:rsid w:val="0092544D"/>
    <w:rsid w:val="0092672B"/>
    <w:rsid w:val="00926A46"/>
    <w:rsid w:val="00930935"/>
    <w:rsid w:val="009320C0"/>
    <w:rsid w:val="00932DF0"/>
    <w:rsid w:val="00933434"/>
    <w:rsid w:val="0094043E"/>
    <w:rsid w:val="00941E70"/>
    <w:rsid w:val="00943139"/>
    <w:rsid w:val="00944734"/>
    <w:rsid w:val="009465EA"/>
    <w:rsid w:val="00946844"/>
    <w:rsid w:val="009478FA"/>
    <w:rsid w:val="00950818"/>
    <w:rsid w:val="00950CB9"/>
    <w:rsid w:val="009515C6"/>
    <w:rsid w:val="0095201F"/>
    <w:rsid w:val="00952A15"/>
    <w:rsid w:val="009533AA"/>
    <w:rsid w:val="00953838"/>
    <w:rsid w:val="00953A5A"/>
    <w:rsid w:val="00957A97"/>
    <w:rsid w:val="00957C88"/>
    <w:rsid w:val="009634CB"/>
    <w:rsid w:val="009677F9"/>
    <w:rsid w:val="00970AE4"/>
    <w:rsid w:val="00971B01"/>
    <w:rsid w:val="00971E09"/>
    <w:rsid w:val="0097213F"/>
    <w:rsid w:val="00973FA3"/>
    <w:rsid w:val="00976927"/>
    <w:rsid w:val="00976FDD"/>
    <w:rsid w:val="009836E8"/>
    <w:rsid w:val="00985CE6"/>
    <w:rsid w:val="009867C4"/>
    <w:rsid w:val="009911EA"/>
    <w:rsid w:val="00995022"/>
    <w:rsid w:val="009A12FD"/>
    <w:rsid w:val="009A31BF"/>
    <w:rsid w:val="009A7260"/>
    <w:rsid w:val="009B1A4A"/>
    <w:rsid w:val="009B2C01"/>
    <w:rsid w:val="009B37AF"/>
    <w:rsid w:val="009C1099"/>
    <w:rsid w:val="009C1755"/>
    <w:rsid w:val="009C5D08"/>
    <w:rsid w:val="009C5FBF"/>
    <w:rsid w:val="009C5FF2"/>
    <w:rsid w:val="009C603B"/>
    <w:rsid w:val="009C6A15"/>
    <w:rsid w:val="009C7473"/>
    <w:rsid w:val="009D03F9"/>
    <w:rsid w:val="009D1343"/>
    <w:rsid w:val="009D2004"/>
    <w:rsid w:val="009D3AE6"/>
    <w:rsid w:val="009D5159"/>
    <w:rsid w:val="009E02EC"/>
    <w:rsid w:val="009E1A1B"/>
    <w:rsid w:val="009E2230"/>
    <w:rsid w:val="009E288B"/>
    <w:rsid w:val="009E64E0"/>
    <w:rsid w:val="009F08B6"/>
    <w:rsid w:val="009F6145"/>
    <w:rsid w:val="00A002A5"/>
    <w:rsid w:val="00A03881"/>
    <w:rsid w:val="00A0422A"/>
    <w:rsid w:val="00A04310"/>
    <w:rsid w:val="00A13796"/>
    <w:rsid w:val="00A21E5F"/>
    <w:rsid w:val="00A25C67"/>
    <w:rsid w:val="00A26619"/>
    <w:rsid w:val="00A30534"/>
    <w:rsid w:val="00A31061"/>
    <w:rsid w:val="00A323E9"/>
    <w:rsid w:val="00A32E03"/>
    <w:rsid w:val="00A3336A"/>
    <w:rsid w:val="00A3468B"/>
    <w:rsid w:val="00A367FC"/>
    <w:rsid w:val="00A473BB"/>
    <w:rsid w:val="00A50A24"/>
    <w:rsid w:val="00A512C4"/>
    <w:rsid w:val="00A5516C"/>
    <w:rsid w:val="00A5574D"/>
    <w:rsid w:val="00A60DEE"/>
    <w:rsid w:val="00A61291"/>
    <w:rsid w:val="00A62A80"/>
    <w:rsid w:val="00A62B86"/>
    <w:rsid w:val="00A632ED"/>
    <w:rsid w:val="00A63630"/>
    <w:rsid w:val="00A63838"/>
    <w:rsid w:val="00A64026"/>
    <w:rsid w:val="00A65896"/>
    <w:rsid w:val="00A702BD"/>
    <w:rsid w:val="00A71762"/>
    <w:rsid w:val="00A74093"/>
    <w:rsid w:val="00A81F84"/>
    <w:rsid w:val="00A922C8"/>
    <w:rsid w:val="00A93C52"/>
    <w:rsid w:val="00A96B43"/>
    <w:rsid w:val="00AA0BD3"/>
    <w:rsid w:val="00AA23F2"/>
    <w:rsid w:val="00AA6223"/>
    <w:rsid w:val="00AA7A51"/>
    <w:rsid w:val="00AB0859"/>
    <w:rsid w:val="00AB15D8"/>
    <w:rsid w:val="00AB274F"/>
    <w:rsid w:val="00AB3BB2"/>
    <w:rsid w:val="00AC00C8"/>
    <w:rsid w:val="00AC1C49"/>
    <w:rsid w:val="00AC23D6"/>
    <w:rsid w:val="00AC5A4C"/>
    <w:rsid w:val="00AC6AA5"/>
    <w:rsid w:val="00AC6E52"/>
    <w:rsid w:val="00AD10E5"/>
    <w:rsid w:val="00AD11CC"/>
    <w:rsid w:val="00AD1EBC"/>
    <w:rsid w:val="00AD2550"/>
    <w:rsid w:val="00AD7BAE"/>
    <w:rsid w:val="00AE252C"/>
    <w:rsid w:val="00AE3D20"/>
    <w:rsid w:val="00AE625F"/>
    <w:rsid w:val="00AE6528"/>
    <w:rsid w:val="00AE7CDB"/>
    <w:rsid w:val="00AF4B5E"/>
    <w:rsid w:val="00AF4D2E"/>
    <w:rsid w:val="00AF53BF"/>
    <w:rsid w:val="00AF5447"/>
    <w:rsid w:val="00AF6782"/>
    <w:rsid w:val="00B11679"/>
    <w:rsid w:val="00B126FA"/>
    <w:rsid w:val="00B13890"/>
    <w:rsid w:val="00B13C02"/>
    <w:rsid w:val="00B152C8"/>
    <w:rsid w:val="00B23D13"/>
    <w:rsid w:val="00B2474F"/>
    <w:rsid w:val="00B26A81"/>
    <w:rsid w:val="00B333CA"/>
    <w:rsid w:val="00B339B8"/>
    <w:rsid w:val="00B33AE3"/>
    <w:rsid w:val="00B33C04"/>
    <w:rsid w:val="00B357C3"/>
    <w:rsid w:val="00B369FE"/>
    <w:rsid w:val="00B36ABE"/>
    <w:rsid w:val="00B43D55"/>
    <w:rsid w:val="00B4472C"/>
    <w:rsid w:val="00B44899"/>
    <w:rsid w:val="00B51F41"/>
    <w:rsid w:val="00B530FE"/>
    <w:rsid w:val="00B5374D"/>
    <w:rsid w:val="00B56BD2"/>
    <w:rsid w:val="00B70862"/>
    <w:rsid w:val="00B73237"/>
    <w:rsid w:val="00B743A6"/>
    <w:rsid w:val="00B77109"/>
    <w:rsid w:val="00B8027B"/>
    <w:rsid w:val="00B816CD"/>
    <w:rsid w:val="00B81D95"/>
    <w:rsid w:val="00B92447"/>
    <w:rsid w:val="00B94315"/>
    <w:rsid w:val="00B97081"/>
    <w:rsid w:val="00B971E0"/>
    <w:rsid w:val="00B97BE0"/>
    <w:rsid w:val="00BA376E"/>
    <w:rsid w:val="00BA691D"/>
    <w:rsid w:val="00BB28E8"/>
    <w:rsid w:val="00BB3916"/>
    <w:rsid w:val="00BB6573"/>
    <w:rsid w:val="00BC3186"/>
    <w:rsid w:val="00BC3F6D"/>
    <w:rsid w:val="00BD5129"/>
    <w:rsid w:val="00BD6ACE"/>
    <w:rsid w:val="00BD6DEE"/>
    <w:rsid w:val="00BE3D0C"/>
    <w:rsid w:val="00BF3F6C"/>
    <w:rsid w:val="00BF70C2"/>
    <w:rsid w:val="00BF7CCF"/>
    <w:rsid w:val="00C00A06"/>
    <w:rsid w:val="00C03173"/>
    <w:rsid w:val="00C058EC"/>
    <w:rsid w:val="00C067E2"/>
    <w:rsid w:val="00C071B9"/>
    <w:rsid w:val="00C11826"/>
    <w:rsid w:val="00C13401"/>
    <w:rsid w:val="00C139E8"/>
    <w:rsid w:val="00C15EC5"/>
    <w:rsid w:val="00C16F1B"/>
    <w:rsid w:val="00C22DB7"/>
    <w:rsid w:val="00C252D8"/>
    <w:rsid w:val="00C25F18"/>
    <w:rsid w:val="00C27D98"/>
    <w:rsid w:val="00C27F8B"/>
    <w:rsid w:val="00C329CD"/>
    <w:rsid w:val="00C35583"/>
    <w:rsid w:val="00C37875"/>
    <w:rsid w:val="00C4001F"/>
    <w:rsid w:val="00C41A36"/>
    <w:rsid w:val="00C42345"/>
    <w:rsid w:val="00C44B4B"/>
    <w:rsid w:val="00C46166"/>
    <w:rsid w:val="00C47387"/>
    <w:rsid w:val="00C47980"/>
    <w:rsid w:val="00C47F8B"/>
    <w:rsid w:val="00C54123"/>
    <w:rsid w:val="00C61661"/>
    <w:rsid w:val="00C67817"/>
    <w:rsid w:val="00C7193F"/>
    <w:rsid w:val="00C738ED"/>
    <w:rsid w:val="00C7437C"/>
    <w:rsid w:val="00C74A12"/>
    <w:rsid w:val="00C76A09"/>
    <w:rsid w:val="00C81CCA"/>
    <w:rsid w:val="00C82105"/>
    <w:rsid w:val="00C9033A"/>
    <w:rsid w:val="00C90E26"/>
    <w:rsid w:val="00C92D5F"/>
    <w:rsid w:val="00C92EAB"/>
    <w:rsid w:val="00CA0A21"/>
    <w:rsid w:val="00CA5366"/>
    <w:rsid w:val="00CA71A2"/>
    <w:rsid w:val="00CB2F60"/>
    <w:rsid w:val="00CB3197"/>
    <w:rsid w:val="00CB36CF"/>
    <w:rsid w:val="00CB4E56"/>
    <w:rsid w:val="00CB7830"/>
    <w:rsid w:val="00CC1458"/>
    <w:rsid w:val="00CC23AD"/>
    <w:rsid w:val="00CC2E36"/>
    <w:rsid w:val="00CC6BCC"/>
    <w:rsid w:val="00CD0C20"/>
    <w:rsid w:val="00CD304A"/>
    <w:rsid w:val="00CD440B"/>
    <w:rsid w:val="00CD56AA"/>
    <w:rsid w:val="00CD5C68"/>
    <w:rsid w:val="00CD6934"/>
    <w:rsid w:val="00CD6E0A"/>
    <w:rsid w:val="00CD6FDB"/>
    <w:rsid w:val="00CD7281"/>
    <w:rsid w:val="00CD77E2"/>
    <w:rsid w:val="00CE01A9"/>
    <w:rsid w:val="00CE28FE"/>
    <w:rsid w:val="00CE4144"/>
    <w:rsid w:val="00CE4191"/>
    <w:rsid w:val="00CE54B5"/>
    <w:rsid w:val="00CE708F"/>
    <w:rsid w:val="00CF072C"/>
    <w:rsid w:val="00CF0FCA"/>
    <w:rsid w:val="00CF2267"/>
    <w:rsid w:val="00CF29C0"/>
    <w:rsid w:val="00CF38B6"/>
    <w:rsid w:val="00CF6FFD"/>
    <w:rsid w:val="00D01931"/>
    <w:rsid w:val="00D037EA"/>
    <w:rsid w:val="00D0786C"/>
    <w:rsid w:val="00D1378A"/>
    <w:rsid w:val="00D13E44"/>
    <w:rsid w:val="00D159EA"/>
    <w:rsid w:val="00D16747"/>
    <w:rsid w:val="00D17009"/>
    <w:rsid w:val="00D21177"/>
    <w:rsid w:val="00D226DB"/>
    <w:rsid w:val="00D25784"/>
    <w:rsid w:val="00D26490"/>
    <w:rsid w:val="00D26D95"/>
    <w:rsid w:val="00D27307"/>
    <w:rsid w:val="00D2742A"/>
    <w:rsid w:val="00D3281D"/>
    <w:rsid w:val="00D34DBC"/>
    <w:rsid w:val="00D4741C"/>
    <w:rsid w:val="00D51CF9"/>
    <w:rsid w:val="00D51EF1"/>
    <w:rsid w:val="00D55433"/>
    <w:rsid w:val="00D558D1"/>
    <w:rsid w:val="00D57179"/>
    <w:rsid w:val="00D573B6"/>
    <w:rsid w:val="00D62354"/>
    <w:rsid w:val="00D626D7"/>
    <w:rsid w:val="00D66305"/>
    <w:rsid w:val="00D67BA7"/>
    <w:rsid w:val="00D70099"/>
    <w:rsid w:val="00D705F6"/>
    <w:rsid w:val="00D72353"/>
    <w:rsid w:val="00D72504"/>
    <w:rsid w:val="00D75128"/>
    <w:rsid w:val="00D82BB4"/>
    <w:rsid w:val="00D83BDD"/>
    <w:rsid w:val="00D947A4"/>
    <w:rsid w:val="00D94897"/>
    <w:rsid w:val="00D96E28"/>
    <w:rsid w:val="00D975B3"/>
    <w:rsid w:val="00D97D24"/>
    <w:rsid w:val="00D97E66"/>
    <w:rsid w:val="00DA0FE0"/>
    <w:rsid w:val="00DA14B4"/>
    <w:rsid w:val="00DA2F37"/>
    <w:rsid w:val="00DB0A11"/>
    <w:rsid w:val="00DB38C4"/>
    <w:rsid w:val="00DB6BB5"/>
    <w:rsid w:val="00DB7332"/>
    <w:rsid w:val="00DB7777"/>
    <w:rsid w:val="00DC1E4E"/>
    <w:rsid w:val="00DC3D5D"/>
    <w:rsid w:val="00DD0D91"/>
    <w:rsid w:val="00DD2018"/>
    <w:rsid w:val="00DD406C"/>
    <w:rsid w:val="00DD5853"/>
    <w:rsid w:val="00DD5871"/>
    <w:rsid w:val="00DD768A"/>
    <w:rsid w:val="00DE0E3B"/>
    <w:rsid w:val="00DE2E6E"/>
    <w:rsid w:val="00DF0353"/>
    <w:rsid w:val="00DF205F"/>
    <w:rsid w:val="00DF2AE6"/>
    <w:rsid w:val="00DF2EED"/>
    <w:rsid w:val="00DF3DFE"/>
    <w:rsid w:val="00DF6238"/>
    <w:rsid w:val="00E025E2"/>
    <w:rsid w:val="00E02F89"/>
    <w:rsid w:val="00E03417"/>
    <w:rsid w:val="00E0372D"/>
    <w:rsid w:val="00E04457"/>
    <w:rsid w:val="00E061E3"/>
    <w:rsid w:val="00E10BF4"/>
    <w:rsid w:val="00E12174"/>
    <w:rsid w:val="00E14714"/>
    <w:rsid w:val="00E1742C"/>
    <w:rsid w:val="00E2111F"/>
    <w:rsid w:val="00E23238"/>
    <w:rsid w:val="00E23B46"/>
    <w:rsid w:val="00E252E2"/>
    <w:rsid w:val="00E26308"/>
    <w:rsid w:val="00E266EC"/>
    <w:rsid w:val="00E27AE2"/>
    <w:rsid w:val="00E3049F"/>
    <w:rsid w:val="00E31E50"/>
    <w:rsid w:val="00E339A1"/>
    <w:rsid w:val="00E33E90"/>
    <w:rsid w:val="00E35D0B"/>
    <w:rsid w:val="00E4420F"/>
    <w:rsid w:val="00E44717"/>
    <w:rsid w:val="00E463D6"/>
    <w:rsid w:val="00E47CC8"/>
    <w:rsid w:val="00E516C3"/>
    <w:rsid w:val="00E51D5C"/>
    <w:rsid w:val="00E52727"/>
    <w:rsid w:val="00E55E7B"/>
    <w:rsid w:val="00E56BF0"/>
    <w:rsid w:val="00E6156F"/>
    <w:rsid w:val="00E61C89"/>
    <w:rsid w:val="00E627DD"/>
    <w:rsid w:val="00E62AB0"/>
    <w:rsid w:val="00E62ACC"/>
    <w:rsid w:val="00E64610"/>
    <w:rsid w:val="00E6585D"/>
    <w:rsid w:val="00E700AF"/>
    <w:rsid w:val="00E709DF"/>
    <w:rsid w:val="00E71FDE"/>
    <w:rsid w:val="00E732C3"/>
    <w:rsid w:val="00E74D8F"/>
    <w:rsid w:val="00E7515E"/>
    <w:rsid w:val="00E757D7"/>
    <w:rsid w:val="00E77AD7"/>
    <w:rsid w:val="00E80907"/>
    <w:rsid w:val="00E86D03"/>
    <w:rsid w:val="00EA4260"/>
    <w:rsid w:val="00EA57F5"/>
    <w:rsid w:val="00EA75E1"/>
    <w:rsid w:val="00EB1DD5"/>
    <w:rsid w:val="00EB3616"/>
    <w:rsid w:val="00EB499A"/>
    <w:rsid w:val="00EB6322"/>
    <w:rsid w:val="00EB79EA"/>
    <w:rsid w:val="00EC35F9"/>
    <w:rsid w:val="00EC61AC"/>
    <w:rsid w:val="00EC6303"/>
    <w:rsid w:val="00ED0FD7"/>
    <w:rsid w:val="00ED15D4"/>
    <w:rsid w:val="00ED319D"/>
    <w:rsid w:val="00ED3213"/>
    <w:rsid w:val="00ED4118"/>
    <w:rsid w:val="00ED4231"/>
    <w:rsid w:val="00ED52EC"/>
    <w:rsid w:val="00ED6955"/>
    <w:rsid w:val="00ED7BFD"/>
    <w:rsid w:val="00ED7FB4"/>
    <w:rsid w:val="00EE1809"/>
    <w:rsid w:val="00EE26EE"/>
    <w:rsid w:val="00EE4170"/>
    <w:rsid w:val="00EE4B0E"/>
    <w:rsid w:val="00EE4B50"/>
    <w:rsid w:val="00EF1197"/>
    <w:rsid w:val="00EF70B6"/>
    <w:rsid w:val="00F011F8"/>
    <w:rsid w:val="00F032DF"/>
    <w:rsid w:val="00F03E35"/>
    <w:rsid w:val="00F04F31"/>
    <w:rsid w:val="00F101C4"/>
    <w:rsid w:val="00F12022"/>
    <w:rsid w:val="00F12FF5"/>
    <w:rsid w:val="00F1459C"/>
    <w:rsid w:val="00F14A5B"/>
    <w:rsid w:val="00F14E66"/>
    <w:rsid w:val="00F16483"/>
    <w:rsid w:val="00F2314E"/>
    <w:rsid w:val="00F23498"/>
    <w:rsid w:val="00F24D19"/>
    <w:rsid w:val="00F2776C"/>
    <w:rsid w:val="00F32257"/>
    <w:rsid w:val="00F33C13"/>
    <w:rsid w:val="00F35AB3"/>
    <w:rsid w:val="00F35C53"/>
    <w:rsid w:val="00F464DF"/>
    <w:rsid w:val="00F4703F"/>
    <w:rsid w:val="00F47166"/>
    <w:rsid w:val="00F477C1"/>
    <w:rsid w:val="00F513B6"/>
    <w:rsid w:val="00F53B32"/>
    <w:rsid w:val="00F5653A"/>
    <w:rsid w:val="00F613F4"/>
    <w:rsid w:val="00F61833"/>
    <w:rsid w:val="00F62D90"/>
    <w:rsid w:val="00F63621"/>
    <w:rsid w:val="00F655EF"/>
    <w:rsid w:val="00F66D2C"/>
    <w:rsid w:val="00F714BD"/>
    <w:rsid w:val="00F730BD"/>
    <w:rsid w:val="00F735AA"/>
    <w:rsid w:val="00F763E3"/>
    <w:rsid w:val="00F825C1"/>
    <w:rsid w:val="00F90313"/>
    <w:rsid w:val="00F90D92"/>
    <w:rsid w:val="00F91754"/>
    <w:rsid w:val="00F918E7"/>
    <w:rsid w:val="00F928D8"/>
    <w:rsid w:val="00F934F6"/>
    <w:rsid w:val="00F960A2"/>
    <w:rsid w:val="00F9792E"/>
    <w:rsid w:val="00FA0D87"/>
    <w:rsid w:val="00FA1395"/>
    <w:rsid w:val="00FA18A4"/>
    <w:rsid w:val="00FA1AA0"/>
    <w:rsid w:val="00FA322B"/>
    <w:rsid w:val="00FA5610"/>
    <w:rsid w:val="00FA6140"/>
    <w:rsid w:val="00FA6D06"/>
    <w:rsid w:val="00FB4C4D"/>
    <w:rsid w:val="00FC13A4"/>
    <w:rsid w:val="00FC1B06"/>
    <w:rsid w:val="00FC213A"/>
    <w:rsid w:val="00FC2F36"/>
    <w:rsid w:val="00FC3B66"/>
    <w:rsid w:val="00FC7DD5"/>
    <w:rsid w:val="00FD3A3F"/>
    <w:rsid w:val="00FD6C5A"/>
    <w:rsid w:val="00FD6EF5"/>
    <w:rsid w:val="00FD6FEC"/>
    <w:rsid w:val="00FE0C17"/>
    <w:rsid w:val="00FE3E8C"/>
    <w:rsid w:val="00FE4642"/>
    <w:rsid w:val="00FE7E9F"/>
    <w:rsid w:val="00FF0853"/>
    <w:rsid w:val="00FF0A27"/>
    <w:rsid w:val="00FF1062"/>
    <w:rsid w:val="00FF281E"/>
    <w:rsid w:val="00FF47C9"/>
    <w:rsid w:val="00FF6D6B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4D0879-DCF0-45C6-85BB-705BFFE2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8F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08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C08F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08F1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C08F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21519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21519D"/>
  </w:style>
  <w:style w:type="character" w:styleId="a7">
    <w:name w:val="Strong"/>
    <w:basedOn w:val="a0"/>
    <w:uiPriority w:val="22"/>
    <w:qFormat/>
    <w:rsid w:val="0021519D"/>
    <w:rPr>
      <w:b/>
      <w:bCs/>
    </w:rPr>
  </w:style>
  <w:style w:type="character" w:styleId="a8">
    <w:name w:val="Emphasis"/>
    <w:basedOn w:val="a0"/>
    <w:uiPriority w:val="20"/>
    <w:qFormat/>
    <w:rsid w:val="00215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Николай Моисеев</cp:lastModifiedBy>
  <cp:revision>3</cp:revision>
  <dcterms:created xsi:type="dcterms:W3CDTF">2015-06-15T12:16:00Z</dcterms:created>
  <dcterms:modified xsi:type="dcterms:W3CDTF">2015-06-15T12:59:00Z</dcterms:modified>
</cp:coreProperties>
</file>