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59" w:rsidRDefault="003F4659" w:rsidP="003F4659">
      <w:pPr>
        <w:ind w:hanging="1134"/>
      </w:pPr>
      <w:r>
        <w:t xml:space="preserve">24.Линейные однородные уравнения </w:t>
      </w:r>
      <w:proofErr w:type="gramStart"/>
      <w:r>
        <w:t>м</w:t>
      </w:r>
      <w:proofErr w:type="gramEnd"/>
      <w:r>
        <w:t xml:space="preserve"> постоянными коэффициентами</w:t>
      </w:r>
    </w:p>
    <w:p w:rsidR="0031452F" w:rsidRDefault="003F4659" w:rsidP="003F4659">
      <w:pPr>
        <w:ind w:hanging="1134"/>
      </w:pPr>
      <w:r>
        <w:rPr>
          <w:noProof/>
          <w:lang w:eastAsia="ru-RU"/>
        </w:rPr>
        <w:drawing>
          <wp:inline distT="0" distB="0" distL="0" distR="0">
            <wp:extent cx="10726897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6899" cy="50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9" w:rsidRDefault="003F4659" w:rsidP="003F4659">
      <w:pPr>
        <w:ind w:hanging="1134"/>
      </w:pPr>
      <w:r>
        <w:rPr>
          <w:noProof/>
          <w:lang w:eastAsia="ru-RU"/>
        </w:rPr>
        <w:lastRenderedPageBreak/>
        <w:drawing>
          <wp:inline distT="0" distB="0" distL="0" distR="0">
            <wp:extent cx="10621514" cy="48697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379" cy="48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9" w:rsidRDefault="003F4659" w:rsidP="003F4659">
      <w:pPr>
        <w:ind w:hanging="1134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10646430" cy="312597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955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59" w:rsidSect="003F4659">
      <w:pgSz w:w="16838" w:h="11906" w:orient="landscape"/>
      <w:pgMar w:top="850" w:right="1134" w:bottom="1701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59"/>
    <w:rsid w:val="000524F6"/>
    <w:rsid w:val="003655AA"/>
    <w:rsid w:val="003F4659"/>
    <w:rsid w:val="006C6DDD"/>
    <w:rsid w:val="00944070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F4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F4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2016-01-15T00:10:00Z</dcterms:created>
  <dcterms:modified xsi:type="dcterms:W3CDTF">2016-01-15T00:12:00Z</dcterms:modified>
</cp:coreProperties>
</file>