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2F" w:rsidRPr="00FE1B62" w:rsidRDefault="00FE1B62">
      <w:r>
        <w:t xml:space="preserve">62.Переходный процесс в последовательном контуре </w:t>
      </w:r>
      <w:r>
        <w:rPr>
          <w:lang w:val="en-US"/>
        </w:rPr>
        <w:t>RLC</w:t>
      </w:r>
    </w:p>
    <w:p w:rsidR="00FE1B62" w:rsidRDefault="00FE1B62">
      <w:r>
        <w:t>Апериодический процесс</w:t>
      </w:r>
    </w:p>
    <w:p w:rsidR="00FE1B62" w:rsidRDefault="00FE1B62" w:rsidP="00FE1B62">
      <w:pPr>
        <w:ind w:hanging="426"/>
      </w:pPr>
      <w:r>
        <w:rPr>
          <w:noProof/>
          <w:lang w:eastAsia="ru-RU"/>
        </w:rPr>
        <w:drawing>
          <wp:inline distT="0" distB="0" distL="0" distR="0">
            <wp:extent cx="6083299" cy="40297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.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299" cy="40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62" w:rsidRDefault="00FE1B62" w:rsidP="00FE1B62">
      <w:pPr>
        <w:ind w:hanging="426"/>
      </w:pPr>
      <w:r>
        <w:rPr>
          <w:noProof/>
          <w:lang w:eastAsia="ru-RU"/>
        </w:rPr>
        <w:drawing>
          <wp:inline distT="0" distB="0" distL="0" distR="0">
            <wp:extent cx="5940425" cy="5149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.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62" w:rsidRPr="00FE1B62" w:rsidRDefault="00FE1B62" w:rsidP="00FE1B62">
      <w:pPr>
        <w:ind w:hanging="426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372140" cy="21796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.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846" cy="218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1B62" w:rsidRPr="00FE1B62" w:rsidSect="00FE1B62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B62"/>
    <w:rsid w:val="000524F6"/>
    <w:rsid w:val="003655AA"/>
    <w:rsid w:val="006C6DDD"/>
    <w:rsid w:val="00944070"/>
    <w:rsid w:val="00A364E0"/>
    <w:rsid w:val="00FE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E1B6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E1B6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Фируза</dc:creator>
  <cp:lastModifiedBy>Фируза</cp:lastModifiedBy>
  <cp:revision>1</cp:revision>
  <dcterms:created xsi:type="dcterms:W3CDTF">2016-06-22T21:31:00Z</dcterms:created>
  <dcterms:modified xsi:type="dcterms:W3CDTF">2016-06-22T21:34:00Z</dcterms:modified>
</cp:coreProperties>
</file>