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3A1" w:rsidRPr="004C43A1" w:rsidRDefault="004C43A1" w:rsidP="004C43A1">
      <w:pPr>
        <w:spacing w:before="100" w:beforeAutospacing="1" w:after="100" w:afterAutospacing="1" w:line="240" w:lineRule="auto"/>
        <w:ind w:left="225" w:right="225"/>
        <w:outlineLvl w:val="1"/>
        <w:rPr>
          <w:rFonts w:ascii="Verdana" w:eastAsia="Times New Roman" w:hAnsi="Verdana" w:cs="Times New Roman"/>
          <w:b/>
          <w:bCs/>
          <w:color w:val="000000"/>
          <w:kern w:val="36"/>
          <w:sz w:val="39"/>
          <w:szCs w:val="39"/>
          <w:shd w:val="clear" w:color="auto" w:fill="FFFFFF"/>
          <w:lang w:eastAsia="ru-RU"/>
        </w:rPr>
      </w:pPr>
      <w:bookmarkStart w:id="0" w:name="metkadoc11"/>
      <w:r w:rsidRPr="004C43A1">
        <w:rPr>
          <w:rFonts w:ascii="Verdana" w:eastAsia="Times New Roman" w:hAnsi="Verdana" w:cs="Times New Roman"/>
          <w:b/>
          <w:bCs/>
          <w:color w:val="000000"/>
          <w:kern w:val="36"/>
          <w:sz w:val="39"/>
          <w:szCs w:val="39"/>
          <w:shd w:val="clear" w:color="auto" w:fill="FFFFFF"/>
          <w:lang w:eastAsia="ru-RU"/>
        </w:rPr>
        <w:t>Реверсивные регистры сдвига</w:t>
      </w:r>
    </w:p>
    <w:bookmarkEnd w:id="0"/>
    <w:p w:rsidR="004C43A1" w:rsidRPr="004C43A1" w:rsidRDefault="004C43A1" w:rsidP="004C43A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4C43A1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Реверсивные регистры сдвига обеспечивают возможность сдвига информации как вправо, так и влево. Они имеют специальный вход управления направлением сдвига.</w:t>
      </w:r>
    </w:p>
    <w:p w:rsidR="004C43A1" w:rsidRPr="004C43A1" w:rsidRDefault="004C43A1" w:rsidP="004C43A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4C43A1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Поскольку транзисторы и логические элементы способны передавать сигналы только в одном направлении с входа на выход (слева направо), то, для сдвига информации влево, необходимо информацию с выхода последующих триггеров по специально созданным цепям подавать на входы предыдущих триггеров и записывать их следующим тактовым сигналом. Это эквивалентно сдвигу информации влево.</w:t>
      </w:r>
    </w:p>
    <w:p w:rsidR="004C43A1" w:rsidRPr="004C43A1" w:rsidRDefault="004C43A1" w:rsidP="004C43A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4C43A1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Фрагмент функциональной схемы реверсивного регистра сдвига приведён на рисунке 56.</w:t>
      </w:r>
    </w:p>
    <w:p w:rsidR="004C43A1" w:rsidRPr="004C43A1" w:rsidRDefault="004C43A1" w:rsidP="004C4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03520" cy="1617345"/>
            <wp:effectExtent l="0" t="0" r="0" b="1905"/>
            <wp:docPr id="2" name="Рисунок 2" descr="http://www.plam.ru/radioel/lekcii_po_shemotehnike/image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lam.ru/radioel/lekcii_po_shemotehnike/image3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3A1" w:rsidRPr="004C43A1" w:rsidRDefault="004C43A1" w:rsidP="004C43A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4C43A1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Рисунок 56 Реверсивный регистр сдвига</w:t>
      </w:r>
    </w:p>
    <w:p w:rsidR="004C43A1" w:rsidRPr="004C43A1" w:rsidRDefault="004C43A1" w:rsidP="004C4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A1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br/>
      </w:r>
    </w:p>
    <w:p w:rsidR="004C43A1" w:rsidRPr="004C43A1" w:rsidRDefault="004C43A1" w:rsidP="004C43A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4C43A1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Если сигнал на входе направления сдвига N=1, то потенциал на входе «</w:t>
      </w:r>
      <w:proofErr w:type="spellStart"/>
      <w:r w:rsidRPr="004C43A1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D</w:t>
      </w:r>
      <w:r w:rsidRPr="004C43A1">
        <w:rPr>
          <w:rFonts w:ascii="Verdana" w:eastAsia="Times New Roman" w:hAnsi="Verdana" w:cs="Times New Roman"/>
          <w:color w:val="000000"/>
          <w:sz w:val="27"/>
          <w:szCs w:val="27"/>
          <w:vertAlign w:val="subscript"/>
          <w:lang w:eastAsia="ru-RU"/>
        </w:rPr>
        <w:t>i</w:t>
      </w:r>
      <w:proofErr w:type="spellEnd"/>
      <w:r w:rsidRPr="004C43A1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» триггера определяется выходом Q триггера, стоящего слева от него. Если N=0, то выходом триггера, стоящего справа.</w:t>
      </w:r>
    </w:p>
    <w:p w:rsidR="004C43A1" w:rsidRPr="004C43A1" w:rsidRDefault="004C43A1" w:rsidP="004C4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76680" cy="259715"/>
            <wp:effectExtent l="0" t="0" r="0" b="6985"/>
            <wp:docPr id="1" name="Рисунок 1" descr="http://www.plam.ru/radioel/lekcii_po_shemotehnike/image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plam.ru/radioel/lekcii_po_shemotehnike/image3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2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3A1" w:rsidRPr="004C43A1" w:rsidRDefault="004C43A1" w:rsidP="004C43A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4C43A1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Таким образом, при N=1 тактовые импульсы производят сдвиг информации вправо, а при N=0 –— сдвиг информации влево.</w:t>
      </w:r>
    </w:p>
    <w:p w:rsidR="004C43A1" w:rsidRPr="004C43A1" w:rsidRDefault="004C43A1" w:rsidP="004C43A1">
      <w:pPr>
        <w:spacing w:before="100" w:beforeAutospacing="1" w:after="100" w:afterAutospacing="1" w:line="240" w:lineRule="auto"/>
        <w:ind w:left="225" w:right="225"/>
        <w:outlineLvl w:val="1"/>
        <w:rPr>
          <w:rFonts w:ascii="Verdana" w:eastAsia="Times New Roman" w:hAnsi="Verdana" w:cs="Times New Roman"/>
          <w:b/>
          <w:bCs/>
          <w:color w:val="000000"/>
          <w:kern w:val="36"/>
          <w:sz w:val="39"/>
          <w:szCs w:val="39"/>
          <w:shd w:val="clear" w:color="auto" w:fill="FFFFFF"/>
          <w:lang w:eastAsia="ru-RU"/>
        </w:rPr>
      </w:pPr>
      <w:bookmarkStart w:id="1" w:name="metkadoc16"/>
      <w:r w:rsidRPr="004C43A1">
        <w:rPr>
          <w:rFonts w:ascii="Verdana" w:eastAsia="Times New Roman" w:hAnsi="Verdana" w:cs="Times New Roman"/>
          <w:b/>
          <w:bCs/>
          <w:color w:val="000000"/>
          <w:kern w:val="36"/>
          <w:sz w:val="39"/>
          <w:szCs w:val="39"/>
          <w:shd w:val="clear" w:color="auto" w:fill="FFFFFF"/>
          <w:lang w:eastAsia="ru-RU"/>
        </w:rPr>
        <w:t>Вычитающие и реверсивные счётчики</w:t>
      </w:r>
    </w:p>
    <w:bookmarkEnd w:id="1"/>
    <w:p w:rsidR="004C43A1" w:rsidRPr="004C43A1" w:rsidRDefault="004C43A1" w:rsidP="004C43A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4C43A1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eastAsia="ru-RU"/>
        </w:rPr>
        <w:t>Реверсивный счётчик</w:t>
      </w:r>
      <w:r w:rsidRPr="004C43A1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 может работать в качестве </w:t>
      </w:r>
      <w:proofErr w:type="gramStart"/>
      <w:r w:rsidRPr="004C43A1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суммирующего</w:t>
      </w:r>
      <w:proofErr w:type="gramEnd"/>
      <w:r w:rsidRPr="004C43A1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 и вычитающего.</w:t>
      </w:r>
    </w:p>
    <w:p w:rsidR="004C43A1" w:rsidRPr="004C43A1" w:rsidRDefault="004C43A1" w:rsidP="004C43A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4C43A1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eastAsia="ru-RU"/>
        </w:rPr>
        <w:lastRenderedPageBreak/>
        <w:t>Суммирующий счётчик</w:t>
      </w:r>
      <w:r w:rsidRPr="004C43A1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, как было показано выше, получается при подсоединении к входу последующего каскада прямого выхода предыдущего.</w:t>
      </w:r>
    </w:p>
    <w:p w:rsidR="004C43A1" w:rsidRPr="004C43A1" w:rsidRDefault="004C43A1" w:rsidP="004C43A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4C43A1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Каждый входной импульс увеличивает число, записанное в счётчик, на 1. </w:t>
      </w:r>
      <w:proofErr w:type="gramStart"/>
      <w:r w:rsidRPr="004C43A1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Перенос информации из предыдущего разряда в последующий происходит при смене состояния предыдущего разряда (триггера) с 1 на 0.</w:t>
      </w:r>
      <w:proofErr w:type="gramEnd"/>
    </w:p>
    <w:p w:rsidR="004C43A1" w:rsidRPr="004C43A1" w:rsidRDefault="004C43A1" w:rsidP="004C43A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4C43A1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eastAsia="ru-RU"/>
        </w:rPr>
        <w:t>Вычитающий счётчик </w:t>
      </w:r>
      <w:r w:rsidRPr="004C43A1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получается при подсоединении к входу последующего каскада инверсного выхода предыдущего. Он действует обратным образом: двоичное число, хранящееся в счётчике, с каждым поступающим импульсом уменьшается на 1.</w:t>
      </w:r>
    </w:p>
    <w:p w:rsidR="004C43A1" w:rsidRPr="004C43A1" w:rsidRDefault="004C43A1" w:rsidP="004C43A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proofErr w:type="gramStart"/>
      <w:r w:rsidRPr="004C43A1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Перенос из младшего разряда в старший имеет место при смене состояния младшего разряда с 0 на 1.</w:t>
      </w:r>
      <w:proofErr w:type="gramEnd"/>
    </w:p>
    <w:p w:rsidR="004C43A1" w:rsidRPr="004C43A1" w:rsidRDefault="004C43A1" w:rsidP="004C43A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4C43A1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Переполнение происходит после достижения счётчиком нулевого состояния, при  этом в счётчик записывается максимально возможное значение, т.е. во все разряды — единицы.</w:t>
      </w:r>
    </w:p>
    <w:p w:rsidR="004C43A1" w:rsidRPr="004C43A1" w:rsidRDefault="004C43A1" w:rsidP="004C43A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4C43A1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Путём включения в схему двоичного суммирующего счётчика (рисунок 60), дополнительных ЛЭ, переключающих на вход последующего триггера прямого и инверсного выходов предыдущего, получается схема реверсивного счётчика. Фрагмент схемы реверсивного счётчика приведён на рисунке 61.</w:t>
      </w:r>
    </w:p>
    <w:p w:rsidR="004C43A1" w:rsidRPr="004C43A1" w:rsidRDefault="004C43A1" w:rsidP="004C4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56810" cy="1386205"/>
            <wp:effectExtent l="0" t="0" r="0" b="4445"/>
            <wp:docPr id="3" name="Рисунок 3" descr="http://www.plam.ru/radioel/lekcii_po_shemotehnike/image3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plam.ru/radioel/lekcii_po_shemotehnike/image34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10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3A1" w:rsidRPr="004C43A1" w:rsidRDefault="004C43A1" w:rsidP="004C43A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4C43A1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Рисунок 61 Фрагмент схемы реверсивного счётчика</w:t>
      </w:r>
    </w:p>
    <w:p w:rsidR="004C43A1" w:rsidRPr="004C43A1" w:rsidRDefault="004C43A1" w:rsidP="004C4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3A1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br/>
      </w:r>
    </w:p>
    <w:p w:rsidR="004C43A1" w:rsidRPr="004C43A1" w:rsidRDefault="004C43A1" w:rsidP="004C43A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4C43A1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Схема имеет два входа для подачи входных сигналов: +1 — при работе в режиме суммирования, -1 — при работе в режиме вычитания. Дополнительный управляющий вход N задаёт направление счёта. При N=0 схема (рисунок 61) работает как суммирующий счётчик, а при N=1 — как вычитающий.</w:t>
      </w:r>
    </w:p>
    <w:p w:rsidR="00DC1C28" w:rsidRDefault="004C43A1">
      <w:bookmarkStart w:id="2" w:name="_GoBack"/>
      <w:bookmarkEnd w:id="2"/>
    </w:p>
    <w:sectPr w:rsidR="00DC1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263"/>
    <w:rsid w:val="00150535"/>
    <w:rsid w:val="004C43A1"/>
    <w:rsid w:val="007F57B4"/>
    <w:rsid w:val="00C9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4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C4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43A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4C43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4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C4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43A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4C4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9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375</Words>
  <Characters>2143</Characters>
  <Application>Microsoft Office Word</Application>
  <DocSecurity>0</DocSecurity>
  <Lines>17</Lines>
  <Paragraphs>5</Paragraphs>
  <ScaleCrop>false</ScaleCrop>
  <Company>SPecialiST RePack</Company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2017-01-14T15:57:00Z</dcterms:created>
  <dcterms:modified xsi:type="dcterms:W3CDTF">2017-01-14T16:10:00Z</dcterms:modified>
</cp:coreProperties>
</file>