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4C3E" w14:textId="77777777" w:rsidR="003D1581" w:rsidRDefault="00CF44CD" w:rsidP="003D1581">
      <w:pPr>
        <w:spacing w:after="0"/>
        <w:rPr>
          <w:rFonts w:ascii="Times New Roman" w:hAnsi="Times New Roman" w:cs="Times New Roman"/>
          <w:b/>
          <w:bCs/>
          <w:color w:val="0070C0"/>
          <w:sz w:val="24"/>
          <w:szCs w:val="24"/>
        </w:rPr>
      </w:pPr>
      <w:r w:rsidRPr="003D1581">
        <w:rPr>
          <w:rFonts w:ascii="Times New Roman" w:hAnsi="Times New Roman" w:cs="Times New Roman"/>
          <w:b/>
          <w:bCs/>
          <w:color w:val="0070C0"/>
          <w:sz w:val="24"/>
          <w:szCs w:val="24"/>
        </w:rPr>
        <w:t>Problem Understanding &amp; Framing</w:t>
      </w:r>
    </w:p>
    <w:p w14:paraId="0289CCAF" w14:textId="7A3209A7" w:rsidR="00CF44CD" w:rsidRPr="003D1581" w:rsidRDefault="00CF44CD" w:rsidP="003D1581">
      <w:pPr>
        <w:spacing w:before="240" w:after="0"/>
        <w:rPr>
          <w:rFonts w:ascii="Times New Roman" w:hAnsi="Times New Roman" w:cs="Times New Roman"/>
          <w:b/>
          <w:bCs/>
          <w:color w:val="0070C0"/>
          <w:sz w:val="24"/>
          <w:szCs w:val="24"/>
        </w:rPr>
      </w:pPr>
      <w:r w:rsidRPr="00CF44CD">
        <w:rPr>
          <w:rFonts w:ascii="Times New Roman" w:hAnsi="Times New Roman" w:cs="Times New Roman"/>
          <w:b/>
          <w:bCs/>
        </w:rPr>
        <w:t>Business Problem Statement</w:t>
      </w:r>
    </w:p>
    <w:p w14:paraId="7B7DFBC9" w14:textId="77777777" w:rsidR="00CF44CD" w:rsidRPr="00CF44CD" w:rsidRDefault="00CF44CD" w:rsidP="003D1581">
      <w:pPr>
        <w:spacing w:after="0"/>
        <w:jc w:val="both"/>
        <w:rPr>
          <w:rFonts w:ascii="Times New Roman" w:hAnsi="Times New Roman" w:cs="Times New Roman"/>
        </w:rPr>
      </w:pPr>
    </w:p>
    <w:p w14:paraId="2B31404A" w14:textId="7CE84B93"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 xml:space="preserve">The business aims to better understand its customer base </w:t>
      </w:r>
      <w:proofErr w:type="gramStart"/>
      <w:r w:rsidRPr="00CF44CD">
        <w:rPr>
          <w:rFonts w:ascii="Times New Roman" w:hAnsi="Times New Roman" w:cs="Times New Roman"/>
        </w:rPr>
        <w:t>in order to</w:t>
      </w:r>
      <w:proofErr w:type="gramEnd"/>
      <w:r w:rsidRPr="00CF44CD">
        <w:rPr>
          <w:rFonts w:ascii="Times New Roman" w:hAnsi="Times New Roman" w:cs="Times New Roman"/>
        </w:rPr>
        <w:t xml:space="preserve"> design more targeted marketing strategies, improve customer experience, and optimize promotional and retention spending.</w:t>
      </w:r>
    </w:p>
    <w:p w14:paraId="313A016F" w14:textId="70FA74DD"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Currently, customers are often treated as a relatively homogeneous group, despite exhibiting clear differences in:</w:t>
      </w:r>
    </w:p>
    <w:p w14:paraId="0BC6E576" w14:textId="72447977" w:rsidR="00CF44CD" w:rsidRDefault="00CF44CD" w:rsidP="003D1581">
      <w:pPr>
        <w:pStyle w:val="ListParagraph"/>
        <w:numPr>
          <w:ilvl w:val="0"/>
          <w:numId w:val="1"/>
        </w:numPr>
        <w:spacing w:after="0"/>
        <w:jc w:val="both"/>
        <w:rPr>
          <w:rFonts w:ascii="Times New Roman" w:hAnsi="Times New Roman" w:cs="Times New Roman"/>
        </w:rPr>
      </w:pPr>
      <w:r w:rsidRPr="00CF44CD">
        <w:rPr>
          <w:rFonts w:ascii="Times New Roman" w:hAnsi="Times New Roman" w:cs="Times New Roman"/>
        </w:rPr>
        <w:t>Purchasing behavior (frequency, spend, product mix),</w:t>
      </w:r>
    </w:p>
    <w:p w14:paraId="056A5721" w14:textId="77777777" w:rsidR="00CF44CD" w:rsidRDefault="00CF44CD" w:rsidP="003D1581">
      <w:pPr>
        <w:pStyle w:val="ListParagraph"/>
        <w:numPr>
          <w:ilvl w:val="0"/>
          <w:numId w:val="1"/>
        </w:numPr>
        <w:spacing w:after="0"/>
        <w:jc w:val="both"/>
        <w:rPr>
          <w:rFonts w:ascii="Times New Roman" w:hAnsi="Times New Roman" w:cs="Times New Roman"/>
        </w:rPr>
      </w:pPr>
      <w:r w:rsidRPr="00CF44CD">
        <w:rPr>
          <w:rFonts w:ascii="Times New Roman" w:hAnsi="Times New Roman" w:cs="Times New Roman"/>
        </w:rPr>
        <w:t>Responsiveness to discounts,</w:t>
      </w:r>
    </w:p>
    <w:p w14:paraId="1B2B7745" w14:textId="0C39186A" w:rsidR="00CF44CD" w:rsidRPr="00CF44CD" w:rsidRDefault="00CF44CD" w:rsidP="003D1581">
      <w:pPr>
        <w:pStyle w:val="ListParagraph"/>
        <w:numPr>
          <w:ilvl w:val="0"/>
          <w:numId w:val="1"/>
        </w:numPr>
        <w:spacing w:after="0"/>
        <w:jc w:val="both"/>
        <w:rPr>
          <w:rFonts w:ascii="Times New Roman" w:hAnsi="Times New Roman" w:cs="Times New Roman"/>
        </w:rPr>
      </w:pPr>
      <w:r w:rsidRPr="00CF44CD">
        <w:rPr>
          <w:rFonts w:ascii="Times New Roman" w:hAnsi="Times New Roman" w:cs="Times New Roman"/>
        </w:rPr>
        <w:t>Loyalty and repeat buying patterns.</w:t>
      </w:r>
    </w:p>
    <w:p w14:paraId="6D8B6203" w14:textId="77777777" w:rsidR="00CF44CD" w:rsidRPr="00CF44CD" w:rsidRDefault="00CF44CD" w:rsidP="003D1581">
      <w:pPr>
        <w:spacing w:after="0"/>
        <w:jc w:val="both"/>
        <w:rPr>
          <w:rFonts w:ascii="Times New Roman" w:hAnsi="Times New Roman" w:cs="Times New Roman"/>
        </w:rPr>
      </w:pPr>
    </w:p>
    <w:p w14:paraId="74BFF49C" w14:textId="53622650"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This lack of differentiation makes marketing campaigns generic and inefficient, leading to:</w:t>
      </w:r>
    </w:p>
    <w:p w14:paraId="3DAE2C82" w14:textId="77777777" w:rsidR="00CF44CD" w:rsidRDefault="00CF44CD" w:rsidP="003D1581">
      <w:pPr>
        <w:pStyle w:val="ListParagraph"/>
        <w:numPr>
          <w:ilvl w:val="0"/>
          <w:numId w:val="2"/>
        </w:numPr>
        <w:spacing w:after="0"/>
        <w:jc w:val="both"/>
        <w:rPr>
          <w:rFonts w:ascii="Times New Roman" w:hAnsi="Times New Roman" w:cs="Times New Roman"/>
        </w:rPr>
      </w:pPr>
      <w:r w:rsidRPr="00CF44CD">
        <w:rPr>
          <w:rFonts w:ascii="Times New Roman" w:hAnsi="Times New Roman" w:cs="Times New Roman"/>
        </w:rPr>
        <w:t>Lower campaign effectiveness,</w:t>
      </w:r>
    </w:p>
    <w:p w14:paraId="73191B1B" w14:textId="77777777" w:rsidR="00CF44CD" w:rsidRDefault="00CF44CD" w:rsidP="003D1581">
      <w:pPr>
        <w:pStyle w:val="ListParagraph"/>
        <w:numPr>
          <w:ilvl w:val="0"/>
          <w:numId w:val="2"/>
        </w:numPr>
        <w:spacing w:after="0"/>
        <w:jc w:val="both"/>
        <w:rPr>
          <w:rFonts w:ascii="Times New Roman" w:hAnsi="Times New Roman" w:cs="Times New Roman"/>
        </w:rPr>
      </w:pPr>
      <w:r w:rsidRPr="00CF44CD">
        <w:rPr>
          <w:rFonts w:ascii="Times New Roman" w:hAnsi="Times New Roman" w:cs="Times New Roman"/>
        </w:rPr>
        <w:t>Suboptimal allocation of marketing budgets,</w:t>
      </w:r>
    </w:p>
    <w:p w14:paraId="5F6F141A" w14:textId="1D2016D8" w:rsidR="00CF44CD" w:rsidRPr="00CF44CD" w:rsidRDefault="00CF44CD" w:rsidP="003D1581">
      <w:pPr>
        <w:pStyle w:val="ListParagraph"/>
        <w:numPr>
          <w:ilvl w:val="0"/>
          <w:numId w:val="2"/>
        </w:numPr>
        <w:spacing w:after="0"/>
        <w:jc w:val="both"/>
        <w:rPr>
          <w:rFonts w:ascii="Times New Roman" w:hAnsi="Times New Roman" w:cs="Times New Roman"/>
        </w:rPr>
      </w:pPr>
      <w:r w:rsidRPr="00CF44CD">
        <w:rPr>
          <w:rFonts w:ascii="Times New Roman" w:hAnsi="Times New Roman" w:cs="Times New Roman"/>
        </w:rPr>
        <w:t>Missed opportunities for personalization and customer lifetime value growth.</w:t>
      </w:r>
    </w:p>
    <w:p w14:paraId="43630F7F" w14:textId="77777777" w:rsidR="00CF44CD" w:rsidRPr="00CF44CD" w:rsidRDefault="00CF44CD" w:rsidP="003D1581">
      <w:pPr>
        <w:spacing w:after="0"/>
        <w:jc w:val="both"/>
        <w:rPr>
          <w:rFonts w:ascii="Times New Roman" w:hAnsi="Times New Roman" w:cs="Times New Roman"/>
        </w:rPr>
      </w:pPr>
    </w:p>
    <w:p w14:paraId="4A56641C" w14:textId="1E587524" w:rsidR="00CF44CD" w:rsidRDefault="00CF44CD" w:rsidP="003D1581">
      <w:pPr>
        <w:spacing w:after="0"/>
        <w:jc w:val="both"/>
        <w:rPr>
          <w:rFonts w:ascii="Times New Roman" w:hAnsi="Times New Roman" w:cs="Times New Roman"/>
          <w:i/>
          <w:iCs/>
        </w:rPr>
      </w:pPr>
      <w:r w:rsidRPr="00CF44CD">
        <w:rPr>
          <w:rFonts w:ascii="Times New Roman" w:hAnsi="Times New Roman" w:cs="Times New Roman"/>
          <w:i/>
          <w:iCs/>
        </w:rPr>
        <w:t>Business Objective</w:t>
      </w:r>
    </w:p>
    <w:p w14:paraId="3AFD3ECF" w14:textId="77777777" w:rsidR="00CF44CD" w:rsidRPr="00CF44CD" w:rsidRDefault="00CF44CD" w:rsidP="003D1581">
      <w:pPr>
        <w:spacing w:after="0"/>
        <w:jc w:val="both"/>
        <w:rPr>
          <w:rFonts w:ascii="Times New Roman" w:hAnsi="Times New Roman" w:cs="Times New Roman"/>
        </w:rPr>
      </w:pPr>
    </w:p>
    <w:p w14:paraId="6F4B725E" w14:textId="4292B14E"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Identify distinct and actionable customer segments that exhibit similar behaviors and purchasing patterns, enabling the business to tailor marketing, pricing, and engagement strategies per segment.</w:t>
      </w:r>
    </w:p>
    <w:p w14:paraId="3C6F6514" w14:textId="77777777" w:rsidR="00CF44CD" w:rsidRPr="00CF44CD" w:rsidRDefault="00CF44CD" w:rsidP="003D1581">
      <w:pPr>
        <w:spacing w:after="0"/>
        <w:jc w:val="both"/>
        <w:rPr>
          <w:rFonts w:ascii="Times New Roman" w:hAnsi="Times New Roman" w:cs="Times New Roman"/>
        </w:rPr>
      </w:pPr>
    </w:p>
    <w:p w14:paraId="18857D85" w14:textId="788A7BA6" w:rsidR="00CF44CD" w:rsidRPr="00CF44CD" w:rsidRDefault="00CF44CD" w:rsidP="003D1581">
      <w:pPr>
        <w:spacing w:after="0"/>
        <w:jc w:val="both"/>
        <w:rPr>
          <w:rFonts w:ascii="Times New Roman" w:hAnsi="Times New Roman" w:cs="Times New Roman"/>
          <w:b/>
          <w:bCs/>
        </w:rPr>
      </w:pPr>
      <w:r w:rsidRPr="00CF44CD">
        <w:rPr>
          <w:rFonts w:ascii="Times New Roman" w:hAnsi="Times New Roman" w:cs="Times New Roman"/>
          <w:b/>
          <w:bCs/>
        </w:rPr>
        <w:t>Data Science Problem Framing</w:t>
      </w:r>
    </w:p>
    <w:p w14:paraId="542D1535" w14:textId="77777777" w:rsidR="00CF44CD" w:rsidRPr="00CF44CD" w:rsidRDefault="00CF44CD" w:rsidP="003D1581">
      <w:pPr>
        <w:spacing w:after="0"/>
        <w:jc w:val="both"/>
        <w:rPr>
          <w:rFonts w:ascii="Times New Roman" w:hAnsi="Times New Roman" w:cs="Times New Roman"/>
        </w:rPr>
      </w:pPr>
    </w:p>
    <w:p w14:paraId="60936D71" w14:textId="205F5827"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From a data science perspective, the goal is to discover hidden structure within the customer data by grouping customers into clusters such that:</w:t>
      </w:r>
    </w:p>
    <w:p w14:paraId="12DA6411" w14:textId="77777777" w:rsidR="00CF44CD" w:rsidRPr="00CF44CD" w:rsidRDefault="00CF44CD" w:rsidP="003D1581">
      <w:pPr>
        <w:spacing w:after="0"/>
        <w:jc w:val="both"/>
        <w:rPr>
          <w:rFonts w:ascii="Times New Roman" w:hAnsi="Times New Roman" w:cs="Times New Roman"/>
        </w:rPr>
      </w:pPr>
    </w:p>
    <w:p w14:paraId="78C10B37" w14:textId="77777777" w:rsidR="00CF44CD" w:rsidRDefault="00CF44CD" w:rsidP="003D1581">
      <w:pPr>
        <w:pStyle w:val="ListParagraph"/>
        <w:numPr>
          <w:ilvl w:val="0"/>
          <w:numId w:val="3"/>
        </w:numPr>
        <w:spacing w:after="0"/>
        <w:jc w:val="both"/>
        <w:rPr>
          <w:rFonts w:ascii="Times New Roman" w:hAnsi="Times New Roman" w:cs="Times New Roman"/>
        </w:rPr>
      </w:pPr>
      <w:r w:rsidRPr="00CF44CD">
        <w:rPr>
          <w:rFonts w:ascii="Times New Roman" w:hAnsi="Times New Roman" w:cs="Times New Roman"/>
        </w:rPr>
        <w:t xml:space="preserve">Customers within the same cluster are </w:t>
      </w:r>
      <w:proofErr w:type="gramStart"/>
      <w:r w:rsidRPr="00CF44CD">
        <w:rPr>
          <w:rFonts w:ascii="Times New Roman" w:hAnsi="Times New Roman" w:cs="Times New Roman"/>
        </w:rPr>
        <w:t>similar to</w:t>
      </w:r>
      <w:proofErr w:type="gramEnd"/>
      <w:r w:rsidRPr="00CF44CD">
        <w:rPr>
          <w:rFonts w:ascii="Times New Roman" w:hAnsi="Times New Roman" w:cs="Times New Roman"/>
        </w:rPr>
        <w:t xml:space="preserve"> each other in terms of behavior and value, and</w:t>
      </w:r>
    </w:p>
    <w:p w14:paraId="0F7C5AF0" w14:textId="1C3357EE" w:rsidR="00CF44CD" w:rsidRPr="00CF44CD" w:rsidRDefault="00CF44CD" w:rsidP="003D1581">
      <w:pPr>
        <w:pStyle w:val="ListParagraph"/>
        <w:numPr>
          <w:ilvl w:val="0"/>
          <w:numId w:val="3"/>
        </w:numPr>
        <w:spacing w:after="0"/>
        <w:jc w:val="both"/>
        <w:rPr>
          <w:rFonts w:ascii="Times New Roman" w:hAnsi="Times New Roman" w:cs="Times New Roman"/>
        </w:rPr>
      </w:pPr>
      <w:r w:rsidRPr="00CF44CD">
        <w:rPr>
          <w:rFonts w:ascii="Times New Roman" w:hAnsi="Times New Roman" w:cs="Times New Roman"/>
        </w:rPr>
        <w:t>Customers across different clusters are meaningfully different.</w:t>
      </w:r>
    </w:p>
    <w:p w14:paraId="30B95B8A" w14:textId="77777777" w:rsidR="00CF44CD" w:rsidRPr="00CF44CD" w:rsidRDefault="00CF44CD" w:rsidP="003D1581">
      <w:pPr>
        <w:spacing w:after="0"/>
        <w:jc w:val="both"/>
        <w:rPr>
          <w:rFonts w:ascii="Times New Roman" w:hAnsi="Times New Roman" w:cs="Times New Roman"/>
        </w:rPr>
      </w:pPr>
    </w:p>
    <w:p w14:paraId="51F9995E" w14:textId="20D8414E"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There is no predefined target variable (e.g., churn flag or customer type). Instead, the objective is to uncover natural groupings directly from the data.</w:t>
      </w:r>
    </w:p>
    <w:p w14:paraId="6F7D9BFD" w14:textId="77777777" w:rsidR="00CF44CD" w:rsidRPr="00CF44CD" w:rsidRDefault="00CF44CD" w:rsidP="003D1581">
      <w:pPr>
        <w:spacing w:after="0"/>
        <w:jc w:val="both"/>
        <w:rPr>
          <w:rFonts w:ascii="Times New Roman" w:hAnsi="Times New Roman" w:cs="Times New Roman"/>
        </w:rPr>
      </w:pPr>
    </w:p>
    <w:p w14:paraId="40D627E1" w14:textId="234E1EC9"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This makes the problem a structure discovery task, rather than prediction.</w:t>
      </w:r>
    </w:p>
    <w:p w14:paraId="72C4BD06" w14:textId="77777777" w:rsidR="00CF44CD" w:rsidRPr="00CF44CD" w:rsidRDefault="00CF44CD" w:rsidP="003D1581">
      <w:pPr>
        <w:spacing w:after="0"/>
        <w:jc w:val="both"/>
        <w:rPr>
          <w:rFonts w:ascii="Times New Roman" w:hAnsi="Times New Roman" w:cs="Times New Roman"/>
        </w:rPr>
      </w:pPr>
    </w:p>
    <w:p w14:paraId="00948AAA" w14:textId="0A0310C6" w:rsidR="00CF44CD" w:rsidRPr="00CF44CD" w:rsidRDefault="00CF44CD" w:rsidP="003D1581">
      <w:pPr>
        <w:spacing w:after="0"/>
        <w:jc w:val="both"/>
        <w:rPr>
          <w:rFonts w:ascii="Times New Roman" w:hAnsi="Times New Roman" w:cs="Times New Roman"/>
          <w:b/>
          <w:bCs/>
        </w:rPr>
      </w:pPr>
      <w:r w:rsidRPr="00CF44CD">
        <w:rPr>
          <w:rFonts w:ascii="Times New Roman" w:hAnsi="Times New Roman" w:cs="Times New Roman"/>
          <w:b/>
          <w:bCs/>
        </w:rPr>
        <w:t>Task Type Identification</w:t>
      </w:r>
    </w:p>
    <w:p w14:paraId="5D985C6B" w14:textId="77777777" w:rsidR="00CF44CD" w:rsidRPr="00CF44CD" w:rsidRDefault="00CF44CD" w:rsidP="003D1581">
      <w:pPr>
        <w:spacing w:after="0"/>
        <w:jc w:val="both"/>
        <w:rPr>
          <w:rFonts w:ascii="Times New Roman" w:hAnsi="Times New Roman" w:cs="Times New Roman"/>
        </w:rPr>
      </w:pPr>
    </w:p>
    <w:p w14:paraId="5F16E734" w14:textId="37A69B83" w:rsidR="00CF44CD" w:rsidRPr="00CF44CD" w:rsidRDefault="00CF44CD" w:rsidP="003D1581">
      <w:pPr>
        <w:spacing w:after="0"/>
        <w:jc w:val="both"/>
        <w:rPr>
          <w:rFonts w:ascii="Times New Roman" w:hAnsi="Times New Roman" w:cs="Times New Roman"/>
        </w:rPr>
      </w:pPr>
      <w:r w:rsidRPr="00CF44CD">
        <w:rPr>
          <w:rFonts w:ascii="Times New Roman" w:hAnsi="Times New Roman" w:cs="Times New Roman"/>
        </w:rPr>
        <w:t>Task Type:</w:t>
      </w:r>
      <w:r>
        <w:rPr>
          <w:rFonts w:ascii="Times New Roman" w:hAnsi="Times New Roman" w:cs="Times New Roman"/>
        </w:rPr>
        <w:t xml:space="preserve"> </w:t>
      </w:r>
      <w:r w:rsidRPr="00CF44CD">
        <w:rPr>
          <w:rFonts w:ascii="Times New Roman" w:hAnsi="Times New Roman" w:cs="Times New Roman"/>
        </w:rPr>
        <w:t>Clustering (Unsupervised Learning)</w:t>
      </w:r>
    </w:p>
    <w:p w14:paraId="0CB097AD" w14:textId="77777777" w:rsidR="00CF44CD" w:rsidRPr="00CF44CD" w:rsidRDefault="00CF44CD" w:rsidP="003D1581">
      <w:pPr>
        <w:spacing w:after="0"/>
        <w:jc w:val="both"/>
        <w:rPr>
          <w:rFonts w:ascii="Times New Roman" w:hAnsi="Times New Roman" w:cs="Times New Roman"/>
        </w:rPr>
      </w:pPr>
    </w:p>
    <w:p w14:paraId="4E2222C1" w14:textId="2146E407" w:rsidR="00CF44CD" w:rsidRDefault="00CF44CD" w:rsidP="003D1581">
      <w:pPr>
        <w:spacing w:after="0"/>
        <w:jc w:val="both"/>
        <w:rPr>
          <w:rFonts w:ascii="Times New Roman" w:hAnsi="Times New Roman" w:cs="Times New Roman"/>
        </w:rPr>
      </w:pPr>
      <w:r w:rsidRPr="00CF44CD">
        <w:rPr>
          <w:rFonts w:ascii="Times New Roman" w:hAnsi="Times New Roman" w:cs="Times New Roman"/>
        </w:rPr>
        <w:t>Justification:</w:t>
      </w:r>
    </w:p>
    <w:p w14:paraId="79647E84" w14:textId="77777777" w:rsidR="00CF44CD" w:rsidRDefault="00CF44CD" w:rsidP="003D1581">
      <w:pPr>
        <w:pStyle w:val="ListParagraph"/>
        <w:numPr>
          <w:ilvl w:val="0"/>
          <w:numId w:val="4"/>
        </w:numPr>
        <w:spacing w:after="0"/>
        <w:jc w:val="both"/>
        <w:rPr>
          <w:rFonts w:ascii="Times New Roman" w:hAnsi="Times New Roman" w:cs="Times New Roman"/>
        </w:rPr>
      </w:pPr>
      <w:r w:rsidRPr="00CF44CD">
        <w:rPr>
          <w:rFonts w:ascii="Times New Roman" w:hAnsi="Times New Roman" w:cs="Times New Roman"/>
        </w:rPr>
        <w:t>No labeled outcome variable is available.</w:t>
      </w:r>
    </w:p>
    <w:p w14:paraId="03AAE9CE" w14:textId="77777777" w:rsidR="00CF44CD" w:rsidRDefault="00CF44CD" w:rsidP="003D1581">
      <w:pPr>
        <w:pStyle w:val="ListParagraph"/>
        <w:numPr>
          <w:ilvl w:val="0"/>
          <w:numId w:val="4"/>
        </w:numPr>
        <w:spacing w:after="0"/>
        <w:jc w:val="both"/>
        <w:rPr>
          <w:rFonts w:ascii="Times New Roman" w:hAnsi="Times New Roman" w:cs="Times New Roman"/>
        </w:rPr>
      </w:pPr>
      <w:r w:rsidRPr="00CF44CD">
        <w:rPr>
          <w:rFonts w:ascii="Times New Roman" w:hAnsi="Times New Roman" w:cs="Times New Roman"/>
        </w:rPr>
        <w:t>The objective is to segment customers based on similarity, not to predict a future value or class.</w:t>
      </w:r>
    </w:p>
    <w:p w14:paraId="4C651DF7" w14:textId="1CFBD1C3" w:rsidR="00CF44CD" w:rsidRPr="00CF44CD" w:rsidRDefault="00CF44CD" w:rsidP="003D1581">
      <w:pPr>
        <w:pStyle w:val="ListParagraph"/>
        <w:numPr>
          <w:ilvl w:val="0"/>
          <w:numId w:val="4"/>
        </w:numPr>
        <w:spacing w:after="0"/>
        <w:jc w:val="both"/>
        <w:rPr>
          <w:rFonts w:ascii="Times New Roman" w:hAnsi="Times New Roman" w:cs="Times New Roman"/>
        </w:rPr>
      </w:pPr>
      <w:r w:rsidRPr="00CF44CD">
        <w:rPr>
          <w:rFonts w:ascii="Times New Roman" w:hAnsi="Times New Roman" w:cs="Times New Roman"/>
        </w:rPr>
        <w:t>Clustering methods are well-suited for customer segmentation use cases where interpretability and actionability are critical.</w:t>
      </w:r>
    </w:p>
    <w:p w14:paraId="5E3B5A81" w14:textId="77777777" w:rsidR="00CF44CD" w:rsidRPr="00CF44CD" w:rsidRDefault="00CF44CD" w:rsidP="003D1581">
      <w:pPr>
        <w:spacing w:after="0"/>
        <w:jc w:val="both"/>
        <w:rPr>
          <w:rFonts w:ascii="Times New Roman" w:hAnsi="Times New Roman" w:cs="Times New Roman"/>
        </w:rPr>
      </w:pPr>
    </w:p>
    <w:p w14:paraId="260BF589" w14:textId="77777777" w:rsidR="00CF44CD" w:rsidRPr="00CF44CD" w:rsidRDefault="00CF44CD" w:rsidP="003D1581">
      <w:pPr>
        <w:spacing w:after="0"/>
        <w:jc w:val="both"/>
        <w:rPr>
          <w:rFonts w:ascii="Times New Roman" w:hAnsi="Times New Roman" w:cs="Times New Roman"/>
        </w:rPr>
      </w:pPr>
      <w:r w:rsidRPr="00CF44CD">
        <w:rPr>
          <w:rFonts w:ascii="Times New Roman" w:hAnsi="Times New Roman" w:cs="Times New Roman"/>
        </w:rPr>
        <w:t>Algorithms Considered:</w:t>
      </w:r>
    </w:p>
    <w:p w14:paraId="64CFDBCE" w14:textId="77777777" w:rsidR="00CF44CD" w:rsidRPr="00CF44CD" w:rsidRDefault="00CF44CD" w:rsidP="003D1581">
      <w:pPr>
        <w:pStyle w:val="ListParagraph"/>
        <w:numPr>
          <w:ilvl w:val="0"/>
          <w:numId w:val="5"/>
        </w:numPr>
        <w:spacing w:after="0"/>
        <w:jc w:val="both"/>
        <w:rPr>
          <w:rFonts w:ascii="Times New Roman" w:hAnsi="Times New Roman" w:cs="Times New Roman"/>
        </w:rPr>
      </w:pPr>
      <w:r w:rsidRPr="00CF44CD">
        <w:rPr>
          <w:rFonts w:ascii="Times New Roman" w:hAnsi="Times New Roman" w:cs="Times New Roman"/>
        </w:rPr>
        <w:lastRenderedPageBreak/>
        <w:t>K-Means Clustering</w:t>
      </w:r>
    </w:p>
    <w:p w14:paraId="13C7458D" w14:textId="77777777" w:rsidR="00CF44CD" w:rsidRDefault="00CF44CD" w:rsidP="003D1581">
      <w:pPr>
        <w:pStyle w:val="ListParagraph"/>
        <w:numPr>
          <w:ilvl w:val="0"/>
          <w:numId w:val="5"/>
        </w:numPr>
        <w:spacing w:after="0"/>
        <w:jc w:val="both"/>
        <w:rPr>
          <w:rFonts w:ascii="Times New Roman" w:hAnsi="Times New Roman" w:cs="Times New Roman"/>
        </w:rPr>
      </w:pPr>
      <w:r w:rsidRPr="00CF44CD">
        <w:rPr>
          <w:rFonts w:ascii="Times New Roman" w:hAnsi="Times New Roman" w:cs="Times New Roman"/>
        </w:rPr>
        <w:t>Hierarchical (Agglomerative) Clustering</w:t>
      </w:r>
    </w:p>
    <w:p w14:paraId="5F9AE4C3" w14:textId="0501091D" w:rsidR="00CF44CD" w:rsidRPr="00CF44CD" w:rsidRDefault="00CF44CD" w:rsidP="003D1581">
      <w:pPr>
        <w:pStyle w:val="ListParagraph"/>
        <w:numPr>
          <w:ilvl w:val="0"/>
          <w:numId w:val="5"/>
        </w:numPr>
        <w:spacing w:after="0"/>
        <w:jc w:val="both"/>
        <w:rPr>
          <w:rFonts w:ascii="Times New Roman" w:hAnsi="Times New Roman" w:cs="Times New Roman"/>
        </w:rPr>
      </w:pPr>
      <w:r w:rsidRPr="00CF44CD">
        <w:rPr>
          <w:rFonts w:ascii="Times New Roman" w:hAnsi="Times New Roman" w:cs="Times New Roman"/>
        </w:rPr>
        <w:t>(Optionally) Density-based methods such as DBSCAN for robustness checks</w:t>
      </w:r>
    </w:p>
    <w:p w14:paraId="5446F0CB" w14:textId="77777777" w:rsidR="00CF44CD" w:rsidRPr="00CF44CD" w:rsidRDefault="00CF44CD" w:rsidP="003D1581">
      <w:pPr>
        <w:spacing w:after="0"/>
        <w:jc w:val="both"/>
        <w:rPr>
          <w:rFonts w:ascii="Times New Roman" w:hAnsi="Times New Roman" w:cs="Times New Roman"/>
        </w:rPr>
      </w:pPr>
    </w:p>
    <w:p w14:paraId="4090816D" w14:textId="613939A2" w:rsidR="00CF44CD" w:rsidRPr="00CF44CD" w:rsidRDefault="00CF44CD" w:rsidP="003D1581">
      <w:pPr>
        <w:spacing w:after="0"/>
        <w:jc w:val="both"/>
        <w:rPr>
          <w:rFonts w:ascii="Times New Roman" w:hAnsi="Times New Roman" w:cs="Times New Roman"/>
          <w:b/>
          <w:bCs/>
        </w:rPr>
      </w:pPr>
      <w:r w:rsidRPr="00CF44CD">
        <w:rPr>
          <w:rFonts w:ascii="Times New Roman" w:hAnsi="Times New Roman" w:cs="Times New Roman"/>
          <w:b/>
          <w:bCs/>
        </w:rPr>
        <w:t>Success Metrics</w:t>
      </w:r>
    </w:p>
    <w:p w14:paraId="02C1F8BC" w14:textId="77777777" w:rsidR="00CF44CD" w:rsidRPr="00CF44CD" w:rsidRDefault="00CF44CD" w:rsidP="003D1581">
      <w:pPr>
        <w:spacing w:after="0"/>
        <w:jc w:val="both"/>
        <w:rPr>
          <w:rFonts w:ascii="Times New Roman" w:hAnsi="Times New Roman" w:cs="Times New Roman"/>
        </w:rPr>
      </w:pPr>
    </w:p>
    <w:p w14:paraId="666FF85F" w14:textId="462D5167" w:rsidR="00CF44CD" w:rsidRPr="00CF44CD" w:rsidRDefault="00CF44CD" w:rsidP="003D1581">
      <w:pPr>
        <w:spacing w:after="0"/>
        <w:jc w:val="both"/>
        <w:rPr>
          <w:rFonts w:ascii="Times New Roman" w:hAnsi="Times New Roman" w:cs="Times New Roman"/>
        </w:rPr>
      </w:pPr>
      <w:r>
        <w:rPr>
          <w:rFonts w:ascii="Times New Roman" w:hAnsi="Times New Roman" w:cs="Times New Roman"/>
        </w:rPr>
        <w:tab/>
      </w:r>
      <w:r w:rsidRPr="00CF44CD">
        <w:rPr>
          <w:rFonts w:ascii="Times New Roman" w:hAnsi="Times New Roman" w:cs="Times New Roman"/>
        </w:rPr>
        <w:t>Because clustering is unsupervised, success is evaluated using both technical validation metrics and business KPIs.</w:t>
      </w:r>
    </w:p>
    <w:p w14:paraId="70983791" w14:textId="77777777" w:rsidR="00CF44CD" w:rsidRPr="00CF44CD" w:rsidRDefault="00CF44CD" w:rsidP="003D1581">
      <w:pPr>
        <w:spacing w:after="0"/>
        <w:jc w:val="both"/>
        <w:rPr>
          <w:rFonts w:ascii="Times New Roman" w:hAnsi="Times New Roman" w:cs="Times New Roman"/>
        </w:rPr>
      </w:pPr>
    </w:p>
    <w:p w14:paraId="1A98AB77" w14:textId="6687A09B" w:rsidR="00CF44CD" w:rsidRPr="00CF44CD" w:rsidRDefault="00CF44CD" w:rsidP="003D1581">
      <w:pPr>
        <w:spacing w:after="0"/>
        <w:jc w:val="both"/>
        <w:rPr>
          <w:rFonts w:ascii="Times New Roman" w:hAnsi="Times New Roman" w:cs="Times New Roman"/>
          <w:i/>
          <w:iCs/>
        </w:rPr>
      </w:pPr>
      <w:r w:rsidRPr="00CF44CD">
        <w:rPr>
          <w:rFonts w:ascii="Times New Roman" w:hAnsi="Times New Roman" w:cs="Times New Roman"/>
          <w:i/>
          <w:iCs/>
        </w:rPr>
        <w:t>Technical (Data Science) Metrics</w:t>
      </w:r>
    </w:p>
    <w:p w14:paraId="6DF6BC62" w14:textId="77777777" w:rsidR="00CF44CD" w:rsidRPr="00CF44CD" w:rsidRDefault="00CF44CD" w:rsidP="003D1581">
      <w:pPr>
        <w:spacing w:after="0"/>
        <w:jc w:val="both"/>
        <w:rPr>
          <w:rFonts w:ascii="Times New Roman" w:hAnsi="Times New Roman" w:cs="Times New Roman"/>
        </w:rPr>
      </w:pPr>
    </w:p>
    <w:p w14:paraId="77EDE872" w14:textId="51FE4B40" w:rsidR="00CF44CD" w:rsidRPr="00CF44CD" w:rsidRDefault="00CF44CD" w:rsidP="003D1581">
      <w:pPr>
        <w:spacing w:after="0"/>
        <w:jc w:val="both"/>
        <w:rPr>
          <w:rFonts w:ascii="Times New Roman" w:hAnsi="Times New Roman" w:cs="Times New Roman"/>
        </w:rPr>
      </w:pPr>
      <w:r w:rsidRPr="00CF44CD">
        <w:rPr>
          <w:rFonts w:ascii="Times New Roman" w:hAnsi="Times New Roman" w:cs="Times New Roman"/>
        </w:rPr>
        <w:t>These metrics assess the quality and separability of the clusters:</w:t>
      </w:r>
    </w:p>
    <w:p w14:paraId="6DD9323C" w14:textId="7E8C652D" w:rsidR="00CF44CD" w:rsidRPr="00CF44CD" w:rsidRDefault="00CF44CD" w:rsidP="003D1581">
      <w:pPr>
        <w:pStyle w:val="ListParagraph"/>
        <w:numPr>
          <w:ilvl w:val="0"/>
          <w:numId w:val="6"/>
        </w:numPr>
        <w:spacing w:after="0"/>
        <w:jc w:val="both"/>
        <w:rPr>
          <w:rFonts w:ascii="Times New Roman" w:hAnsi="Times New Roman" w:cs="Times New Roman"/>
        </w:rPr>
      </w:pPr>
      <w:r w:rsidRPr="00CF44CD">
        <w:rPr>
          <w:rFonts w:ascii="Times New Roman" w:hAnsi="Times New Roman" w:cs="Times New Roman"/>
        </w:rPr>
        <w:t>Silhouette Score</w:t>
      </w:r>
      <w:r>
        <w:rPr>
          <w:rFonts w:ascii="Times New Roman" w:hAnsi="Times New Roman" w:cs="Times New Roman"/>
        </w:rPr>
        <w:t xml:space="preserve"> - </w:t>
      </w:r>
      <w:r w:rsidRPr="00CF44CD">
        <w:rPr>
          <w:rFonts w:ascii="Times New Roman" w:hAnsi="Times New Roman" w:cs="Times New Roman"/>
        </w:rPr>
        <w:t>Measures how similar a data point is to its own cluster compared to other clusters. Higher values indicate better-defined and well-separated clusters.</w:t>
      </w:r>
    </w:p>
    <w:p w14:paraId="4ECC8953" w14:textId="77777777" w:rsidR="00CF44CD" w:rsidRDefault="00CF44CD" w:rsidP="003D1581">
      <w:pPr>
        <w:pStyle w:val="ListParagraph"/>
        <w:numPr>
          <w:ilvl w:val="0"/>
          <w:numId w:val="6"/>
        </w:numPr>
        <w:spacing w:after="0"/>
        <w:jc w:val="both"/>
        <w:rPr>
          <w:rFonts w:ascii="Times New Roman" w:hAnsi="Times New Roman" w:cs="Times New Roman"/>
        </w:rPr>
      </w:pPr>
      <w:r w:rsidRPr="00CF44CD">
        <w:rPr>
          <w:rFonts w:ascii="Times New Roman" w:hAnsi="Times New Roman" w:cs="Times New Roman"/>
        </w:rPr>
        <w:t>Within-Cluster Sum of Squares (WCSS / Inertia)</w:t>
      </w:r>
      <w:r>
        <w:rPr>
          <w:rFonts w:ascii="Times New Roman" w:hAnsi="Times New Roman" w:cs="Times New Roman"/>
        </w:rPr>
        <w:t xml:space="preserve"> - </w:t>
      </w:r>
      <w:r w:rsidRPr="00CF44CD">
        <w:rPr>
          <w:rFonts w:ascii="Times New Roman" w:hAnsi="Times New Roman" w:cs="Times New Roman"/>
        </w:rPr>
        <w:t>Used primarily for K-Means to assess compactness of clusters and to support optimal cluster selection (e.g., Elbow Method).</w:t>
      </w:r>
    </w:p>
    <w:p w14:paraId="2C057717" w14:textId="70DE321F" w:rsidR="00CF44CD" w:rsidRPr="00CF44CD" w:rsidRDefault="00CF44CD" w:rsidP="003D1581">
      <w:pPr>
        <w:pStyle w:val="ListParagraph"/>
        <w:numPr>
          <w:ilvl w:val="0"/>
          <w:numId w:val="6"/>
        </w:numPr>
        <w:spacing w:after="0"/>
        <w:jc w:val="both"/>
        <w:rPr>
          <w:rFonts w:ascii="Times New Roman" w:hAnsi="Times New Roman" w:cs="Times New Roman"/>
        </w:rPr>
      </w:pPr>
      <w:r w:rsidRPr="00CF44CD">
        <w:rPr>
          <w:rFonts w:ascii="Times New Roman" w:hAnsi="Times New Roman" w:cs="Times New Roman"/>
        </w:rPr>
        <w:t>Cluster Stability &amp; Coverage</w:t>
      </w:r>
      <w:r>
        <w:rPr>
          <w:rFonts w:ascii="Times New Roman" w:hAnsi="Times New Roman" w:cs="Times New Roman"/>
        </w:rPr>
        <w:t xml:space="preserve"> - </w:t>
      </w:r>
      <w:r w:rsidRPr="00CF44CD">
        <w:rPr>
          <w:rFonts w:ascii="Times New Roman" w:hAnsi="Times New Roman" w:cs="Times New Roman"/>
        </w:rPr>
        <w:t>Ensures clusters are not overly small, noisy, or sensitive to small data changes.</w:t>
      </w:r>
    </w:p>
    <w:p w14:paraId="68B67B34" w14:textId="77777777" w:rsidR="00CF44CD" w:rsidRPr="00CF44CD" w:rsidRDefault="00CF44CD" w:rsidP="003D1581">
      <w:pPr>
        <w:spacing w:after="0"/>
        <w:jc w:val="both"/>
        <w:rPr>
          <w:rFonts w:ascii="Times New Roman" w:hAnsi="Times New Roman" w:cs="Times New Roman"/>
        </w:rPr>
      </w:pPr>
    </w:p>
    <w:p w14:paraId="3BA16F87" w14:textId="172F4DDF" w:rsidR="00CF44CD" w:rsidRPr="00CF44CD" w:rsidRDefault="00CF44CD" w:rsidP="003D1581">
      <w:pPr>
        <w:spacing w:after="0"/>
        <w:jc w:val="both"/>
        <w:rPr>
          <w:rFonts w:ascii="Times New Roman" w:hAnsi="Times New Roman" w:cs="Times New Roman"/>
          <w:i/>
          <w:iCs/>
        </w:rPr>
      </w:pPr>
      <w:r w:rsidRPr="00CF44CD">
        <w:rPr>
          <w:rFonts w:ascii="Times New Roman" w:hAnsi="Times New Roman" w:cs="Times New Roman"/>
          <w:i/>
          <w:iCs/>
        </w:rPr>
        <w:t>Business KPIs</w:t>
      </w:r>
    </w:p>
    <w:p w14:paraId="3B406EA0" w14:textId="77777777" w:rsidR="00CF44CD" w:rsidRPr="00CF44CD" w:rsidRDefault="00CF44CD" w:rsidP="003D1581">
      <w:pPr>
        <w:spacing w:after="0"/>
        <w:jc w:val="both"/>
        <w:rPr>
          <w:rFonts w:ascii="Times New Roman" w:hAnsi="Times New Roman" w:cs="Times New Roman"/>
        </w:rPr>
      </w:pPr>
    </w:p>
    <w:p w14:paraId="31E0CF23" w14:textId="77777777" w:rsidR="00CF44CD" w:rsidRPr="00CF44CD" w:rsidRDefault="00CF44CD" w:rsidP="003D1581">
      <w:pPr>
        <w:spacing w:after="0"/>
        <w:jc w:val="both"/>
        <w:rPr>
          <w:rFonts w:ascii="Times New Roman" w:hAnsi="Times New Roman" w:cs="Times New Roman"/>
        </w:rPr>
      </w:pPr>
      <w:r w:rsidRPr="00CF44CD">
        <w:rPr>
          <w:rFonts w:ascii="Times New Roman" w:hAnsi="Times New Roman" w:cs="Times New Roman"/>
        </w:rPr>
        <w:t>These metrics evaluate whether the clusters are actionable and valuable from a business standpoint:</w:t>
      </w:r>
    </w:p>
    <w:p w14:paraId="1877317B" w14:textId="77777777" w:rsidR="00CF44CD" w:rsidRPr="00CF44CD" w:rsidRDefault="00CF44CD" w:rsidP="003D1581">
      <w:pPr>
        <w:spacing w:after="0"/>
        <w:jc w:val="both"/>
        <w:rPr>
          <w:rFonts w:ascii="Times New Roman" w:hAnsi="Times New Roman" w:cs="Times New Roman"/>
        </w:rPr>
      </w:pPr>
    </w:p>
    <w:p w14:paraId="4F9A9A32" w14:textId="503E12F8" w:rsidR="00CF44CD" w:rsidRPr="00CF44CD" w:rsidRDefault="00CF44CD" w:rsidP="003D1581">
      <w:pPr>
        <w:pStyle w:val="ListParagraph"/>
        <w:numPr>
          <w:ilvl w:val="0"/>
          <w:numId w:val="7"/>
        </w:numPr>
        <w:spacing w:after="0"/>
        <w:jc w:val="both"/>
        <w:rPr>
          <w:rFonts w:ascii="Times New Roman" w:hAnsi="Times New Roman" w:cs="Times New Roman"/>
        </w:rPr>
      </w:pPr>
      <w:r w:rsidRPr="00CF44CD">
        <w:rPr>
          <w:rFonts w:ascii="Times New Roman" w:hAnsi="Times New Roman" w:cs="Times New Roman"/>
        </w:rPr>
        <w:t>Distinctiveness of Customer Value Metrics</w:t>
      </w:r>
      <w:r>
        <w:rPr>
          <w:rFonts w:ascii="Times New Roman" w:hAnsi="Times New Roman" w:cs="Times New Roman"/>
        </w:rPr>
        <w:t xml:space="preserve"> - </w:t>
      </w:r>
      <w:r w:rsidRPr="00CF44CD">
        <w:rPr>
          <w:rFonts w:ascii="Times New Roman" w:hAnsi="Times New Roman" w:cs="Times New Roman"/>
        </w:rPr>
        <w:t>Clear differences across clusters in metrics such as:</w:t>
      </w:r>
    </w:p>
    <w:p w14:paraId="1F3A5B38" w14:textId="77CF5D41" w:rsidR="00CF44CD" w:rsidRPr="00CF44CD" w:rsidRDefault="00CF44CD" w:rsidP="003D1581">
      <w:pPr>
        <w:pStyle w:val="ListParagraph"/>
        <w:numPr>
          <w:ilvl w:val="2"/>
          <w:numId w:val="8"/>
        </w:numPr>
        <w:spacing w:after="0"/>
        <w:jc w:val="both"/>
        <w:rPr>
          <w:rFonts w:ascii="Times New Roman" w:hAnsi="Times New Roman" w:cs="Times New Roman"/>
        </w:rPr>
      </w:pPr>
      <w:r w:rsidRPr="00CF44CD">
        <w:rPr>
          <w:rFonts w:ascii="Times New Roman" w:hAnsi="Times New Roman" w:cs="Times New Roman"/>
        </w:rPr>
        <w:t>Average sales</w:t>
      </w:r>
    </w:p>
    <w:p w14:paraId="16018AB5" w14:textId="69396BFD" w:rsidR="00CF44CD" w:rsidRPr="00CF44CD" w:rsidRDefault="00CF44CD" w:rsidP="003D1581">
      <w:pPr>
        <w:pStyle w:val="ListParagraph"/>
        <w:numPr>
          <w:ilvl w:val="2"/>
          <w:numId w:val="8"/>
        </w:numPr>
        <w:spacing w:after="0"/>
        <w:jc w:val="both"/>
        <w:rPr>
          <w:rFonts w:ascii="Times New Roman" w:hAnsi="Times New Roman" w:cs="Times New Roman"/>
        </w:rPr>
      </w:pPr>
      <w:r w:rsidRPr="00CF44CD">
        <w:rPr>
          <w:rFonts w:ascii="Times New Roman" w:hAnsi="Times New Roman" w:cs="Times New Roman"/>
        </w:rPr>
        <w:t>Purchase frequency</w:t>
      </w:r>
    </w:p>
    <w:p w14:paraId="54330749" w14:textId="29FB6AE4" w:rsidR="00CF44CD" w:rsidRPr="00CF44CD" w:rsidRDefault="00CF44CD" w:rsidP="003D1581">
      <w:pPr>
        <w:pStyle w:val="ListParagraph"/>
        <w:numPr>
          <w:ilvl w:val="2"/>
          <w:numId w:val="8"/>
        </w:numPr>
        <w:spacing w:after="0"/>
        <w:jc w:val="both"/>
        <w:rPr>
          <w:rFonts w:ascii="Times New Roman" w:hAnsi="Times New Roman" w:cs="Times New Roman"/>
        </w:rPr>
      </w:pPr>
      <w:r w:rsidRPr="00CF44CD">
        <w:rPr>
          <w:rFonts w:ascii="Times New Roman" w:hAnsi="Times New Roman" w:cs="Times New Roman"/>
        </w:rPr>
        <w:t>Discount dependency</w:t>
      </w:r>
    </w:p>
    <w:p w14:paraId="493A9E9E" w14:textId="738657FD" w:rsidR="00CF44CD" w:rsidRPr="00CF44CD" w:rsidRDefault="00CF44CD" w:rsidP="003D1581">
      <w:pPr>
        <w:pStyle w:val="ListParagraph"/>
        <w:numPr>
          <w:ilvl w:val="2"/>
          <w:numId w:val="8"/>
        </w:numPr>
        <w:spacing w:after="0"/>
        <w:jc w:val="both"/>
        <w:rPr>
          <w:rFonts w:ascii="Times New Roman" w:hAnsi="Times New Roman" w:cs="Times New Roman"/>
        </w:rPr>
      </w:pPr>
      <w:r w:rsidRPr="00CF44CD">
        <w:rPr>
          <w:rFonts w:ascii="Times New Roman" w:hAnsi="Times New Roman" w:cs="Times New Roman"/>
        </w:rPr>
        <w:t>Customer lifetime indicators</w:t>
      </w:r>
    </w:p>
    <w:p w14:paraId="75BC709F" w14:textId="77777777" w:rsidR="00CF44CD" w:rsidRDefault="00CF44CD" w:rsidP="003D1581">
      <w:pPr>
        <w:pStyle w:val="ListParagraph"/>
        <w:numPr>
          <w:ilvl w:val="0"/>
          <w:numId w:val="7"/>
        </w:numPr>
        <w:spacing w:after="0"/>
        <w:jc w:val="both"/>
        <w:rPr>
          <w:rFonts w:ascii="Times New Roman" w:hAnsi="Times New Roman" w:cs="Times New Roman"/>
        </w:rPr>
      </w:pPr>
      <w:r w:rsidRPr="00CF44CD">
        <w:rPr>
          <w:rFonts w:ascii="Times New Roman" w:hAnsi="Times New Roman" w:cs="Times New Roman"/>
        </w:rPr>
        <w:t>Segment Actionability</w:t>
      </w:r>
      <w:r>
        <w:rPr>
          <w:rFonts w:ascii="Times New Roman" w:hAnsi="Times New Roman" w:cs="Times New Roman"/>
        </w:rPr>
        <w:t xml:space="preserve"> - </w:t>
      </w:r>
      <w:r w:rsidRPr="00CF44CD">
        <w:rPr>
          <w:rFonts w:ascii="Times New Roman" w:hAnsi="Times New Roman" w:cs="Times New Roman"/>
        </w:rPr>
        <w:t>Ability to map each cluster to a clear business strategy (e.g., high-value loyalists, price-sensitive bargain seekers, low-engagement customers).</w:t>
      </w:r>
    </w:p>
    <w:p w14:paraId="3D98F32D" w14:textId="2B33B875" w:rsidR="00CF44CD" w:rsidRPr="00CF44CD" w:rsidRDefault="00CF44CD" w:rsidP="003D1581">
      <w:pPr>
        <w:pStyle w:val="ListParagraph"/>
        <w:numPr>
          <w:ilvl w:val="0"/>
          <w:numId w:val="7"/>
        </w:numPr>
        <w:spacing w:after="0"/>
        <w:jc w:val="both"/>
        <w:rPr>
          <w:rFonts w:ascii="Times New Roman" w:hAnsi="Times New Roman" w:cs="Times New Roman"/>
        </w:rPr>
      </w:pPr>
      <w:r w:rsidRPr="00CF44CD">
        <w:rPr>
          <w:rFonts w:ascii="Times New Roman" w:hAnsi="Times New Roman" w:cs="Times New Roman"/>
        </w:rPr>
        <w:t>Potential Business Impact</w:t>
      </w:r>
      <w:r>
        <w:rPr>
          <w:rFonts w:ascii="Times New Roman" w:hAnsi="Times New Roman" w:cs="Times New Roman"/>
        </w:rPr>
        <w:t xml:space="preserve"> - </w:t>
      </w:r>
      <w:r w:rsidRPr="00CF44CD">
        <w:rPr>
          <w:rFonts w:ascii="Times New Roman" w:hAnsi="Times New Roman" w:cs="Times New Roman"/>
        </w:rPr>
        <w:t>Expected improvement in:</w:t>
      </w:r>
    </w:p>
    <w:p w14:paraId="00637044" w14:textId="0DE48CE5" w:rsidR="00CF44CD" w:rsidRPr="00CF44CD" w:rsidRDefault="00CF44CD" w:rsidP="003D1581">
      <w:pPr>
        <w:pStyle w:val="ListParagraph"/>
        <w:numPr>
          <w:ilvl w:val="2"/>
          <w:numId w:val="9"/>
        </w:numPr>
        <w:spacing w:after="0"/>
        <w:jc w:val="both"/>
        <w:rPr>
          <w:rFonts w:ascii="Times New Roman" w:hAnsi="Times New Roman" w:cs="Times New Roman"/>
        </w:rPr>
      </w:pPr>
      <w:r w:rsidRPr="00CF44CD">
        <w:rPr>
          <w:rFonts w:ascii="Times New Roman" w:hAnsi="Times New Roman" w:cs="Times New Roman"/>
        </w:rPr>
        <w:t>Marketing efficiency,</w:t>
      </w:r>
    </w:p>
    <w:p w14:paraId="219D67C3" w14:textId="3AE53889" w:rsidR="00CF44CD" w:rsidRPr="00CF44CD" w:rsidRDefault="00CF44CD" w:rsidP="003D1581">
      <w:pPr>
        <w:pStyle w:val="ListParagraph"/>
        <w:numPr>
          <w:ilvl w:val="2"/>
          <w:numId w:val="9"/>
        </w:numPr>
        <w:spacing w:after="0"/>
        <w:jc w:val="both"/>
        <w:rPr>
          <w:rFonts w:ascii="Times New Roman" w:hAnsi="Times New Roman" w:cs="Times New Roman"/>
        </w:rPr>
      </w:pPr>
      <w:r w:rsidRPr="00CF44CD">
        <w:rPr>
          <w:rFonts w:ascii="Times New Roman" w:hAnsi="Times New Roman" w:cs="Times New Roman"/>
        </w:rPr>
        <w:t>Promotional ROI,</w:t>
      </w:r>
    </w:p>
    <w:p w14:paraId="10927AD4" w14:textId="08FE892F" w:rsidR="00CF44CD" w:rsidRDefault="00CF44CD" w:rsidP="003D1581">
      <w:pPr>
        <w:pStyle w:val="ListParagraph"/>
        <w:numPr>
          <w:ilvl w:val="2"/>
          <w:numId w:val="9"/>
        </w:numPr>
        <w:spacing w:after="0"/>
        <w:jc w:val="both"/>
        <w:rPr>
          <w:rFonts w:ascii="Times New Roman" w:hAnsi="Times New Roman" w:cs="Times New Roman"/>
        </w:rPr>
      </w:pPr>
      <w:r w:rsidRPr="00CF44CD">
        <w:rPr>
          <w:rFonts w:ascii="Times New Roman" w:hAnsi="Times New Roman" w:cs="Times New Roman"/>
        </w:rPr>
        <w:t>Customer targeting and personalization effectiveness.</w:t>
      </w:r>
    </w:p>
    <w:p w14:paraId="12526075" w14:textId="77777777" w:rsidR="00CF44CD" w:rsidRDefault="00CF44CD" w:rsidP="003D1581">
      <w:pPr>
        <w:spacing w:after="0"/>
        <w:jc w:val="both"/>
        <w:rPr>
          <w:rFonts w:ascii="Times New Roman" w:hAnsi="Times New Roman" w:cs="Times New Roman"/>
        </w:rPr>
      </w:pPr>
    </w:p>
    <w:p w14:paraId="2DBD4F40" w14:textId="77777777" w:rsidR="00CF44CD" w:rsidRDefault="00CF44CD" w:rsidP="003D1581">
      <w:pPr>
        <w:spacing w:after="0"/>
        <w:jc w:val="both"/>
        <w:rPr>
          <w:rFonts w:ascii="Times New Roman" w:hAnsi="Times New Roman" w:cs="Times New Roman"/>
        </w:rPr>
      </w:pPr>
    </w:p>
    <w:p w14:paraId="607B4B7F" w14:textId="77777777" w:rsidR="00CF44CD" w:rsidRDefault="00CF44CD" w:rsidP="003D1581">
      <w:pPr>
        <w:spacing w:after="0"/>
        <w:jc w:val="both"/>
        <w:rPr>
          <w:rFonts w:ascii="Times New Roman" w:hAnsi="Times New Roman" w:cs="Times New Roman"/>
        </w:rPr>
      </w:pPr>
    </w:p>
    <w:p w14:paraId="719E3758" w14:textId="77777777" w:rsidR="00CF44CD" w:rsidRDefault="00CF44CD" w:rsidP="003D1581">
      <w:pPr>
        <w:spacing w:after="0"/>
        <w:jc w:val="both"/>
        <w:rPr>
          <w:rFonts w:ascii="Times New Roman" w:hAnsi="Times New Roman" w:cs="Times New Roman"/>
        </w:rPr>
      </w:pPr>
    </w:p>
    <w:p w14:paraId="650F3930" w14:textId="77777777" w:rsidR="00CF44CD" w:rsidRDefault="00CF44CD" w:rsidP="003D1581">
      <w:pPr>
        <w:spacing w:after="0"/>
        <w:jc w:val="both"/>
        <w:rPr>
          <w:rFonts w:ascii="Times New Roman" w:hAnsi="Times New Roman" w:cs="Times New Roman"/>
        </w:rPr>
      </w:pPr>
    </w:p>
    <w:p w14:paraId="084C527E" w14:textId="77777777" w:rsidR="00CF44CD" w:rsidRDefault="00CF44CD" w:rsidP="003D1581">
      <w:pPr>
        <w:spacing w:after="0"/>
        <w:jc w:val="both"/>
        <w:rPr>
          <w:rFonts w:ascii="Times New Roman" w:hAnsi="Times New Roman" w:cs="Times New Roman"/>
        </w:rPr>
      </w:pPr>
    </w:p>
    <w:p w14:paraId="331DA9A7" w14:textId="77777777" w:rsidR="00CF44CD" w:rsidRDefault="00CF44CD" w:rsidP="003D1581">
      <w:pPr>
        <w:spacing w:after="0"/>
        <w:jc w:val="both"/>
        <w:rPr>
          <w:rFonts w:ascii="Times New Roman" w:hAnsi="Times New Roman" w:cs="Times New Roman"/>
        </w:rPr>
      </w:pPr>
    </w:p>
    <w:p w14:paraId="3373FD74" w14:textId="77777777" w:rsidR="00CF44CD" w:rsidRDefault="00CF44CD" w:rsidP="003D1581">
      <w:pPr>
        <w:spacing w:after="0"/>
        <w:jc w:val="both"/>
        <w:rPr>
          <w:rFonts w:ascii="Times New Roman" w:hAnsi="Times New Roman" w:cs="Times New Roman"/>
        </w:rPr>
      </w:pPr>
    </w:p>
    <w:p w14:paraId="3DEFB5AA" w14:textId="77777777" w:rsidR="00CF44CD" w:rsidRDefault="00CF44CD" w:rsidP="003D1581">
      <w:pPr>
        <w:spacing w:after="0"/>
        <w:jc w:val="both"/>
        <w:rPr>
          <w:rFonts w:ascii="Times New Roman" w:hAnsi="Times New Roman" w:cs="Times New Roman"/>
        </w:rPr>
      </w:pPr>
    </w:p>
    <w:p w14:paraId="4D66012F" w14:textId="77777777" w:rsidR="00CF44CD" w:rsidRDefault="00CF44CD" w:rsidP="003D1581">
      <w:pPr>
        <w:spacing w:after="0"/>
        <w:jc w:val="both"/>
        <w:rPr>
          <w:rFonts w:ascii="Times New Roman" w:hAnsi="Times New Roman" w:cs="Times New Roman"/>
        </w:rPr>
      </w:pPr>
    </w:p>
    <w:p w14:paraId="6C12C6D1" w14:textId="77777777" w:rsidR="00CF44CD" w:rsidRDefault="00CF44CD" w:rsidP="003D1581">
      <w:pPr>
        <w:spacing w:after="0"/>
        <w:jc w:val="both"/>
        <w:rPr>
          <w:rFonts w:ascii="Times New Roman" w:hAnsi="Times New Roman" w:cs="Times New Roman"/>
        </w:rPr>
      </w:pPr>
    </w:p>
    <w:p w14:paraId="6DEB62FF" w14:textId="77777777" w:rsidR="00203F6F" w:rsidRDefault="00203F6F" w:rsidP="003D1581">
      <w:pPr>
        <w:spacing w:after="0"/>
        <w:jc w:val="both"/>
        <w:rPr>
          <w:rFonts w:ascii="Times New Roman" w:hAnsi="Times New Roman" w:cs="Times New Roman"/>
        </w:rPr>
      </w:pPr>
    </w:p>
    <w:p w14:paraId="7E2F1026" w14:textId="77777777" w:rsidR="00CF44CD" w:rsidRDefault="00CF44CD" w:rsidP="003D1581">
      <w:pPr>
        <w:spacing w:after="0"/>
        <w:jc w:val="both"/>
        <w:rPr>
          <w:rFonts w:ascii="Times New Roman" w:hAnsi="Times New Roman" w:cs="Times New Roman"/>
        </w:rPr>
      </w:pPr>
    </w:p>
    <w:p w14:paraId="6D022555" w14:textId="065F2C96" w:rsidR="00CF44CD" w:rsidRPr="003D1581" w:rsidRDefault="00CF44CD" w:rsidP="003D1581">
      <w:pPr>
        <w:spacing w:after="0"/>
        <w:jc w:val="both"/>
        <w:rPr>
          <w:rFonts w:ascii="Times New Roman" w:hAnsi="Times New Roman" w:cs="Times New Roman"/>
          <w:b/>
          <w:bCs/>
          <w:color w:val="0070C0"/>
          <w:sz w:val="24"/>
          <w:szCs w:val="24"/>
        </w:rPr>
      </w:pPr>
      <w:r w:rsidRPr="003D1581">
        <w:rPr>
          <w:rFonts w:ascii="Times New Roman" w:hAnsi="Times New Roman" w:cs="Times New Roman"/>
          <w:b/>
          <w:bCs/>
          <w:color w:val="0070C0"/>
          <w:sz w:val="24"/>
          <w:szCs w:val="24"/>
        </w:rPr>
        <w:lastRenderedPageBreak/>
        <w:t>Data Collection &amp; Understanding</w:t>
      </w:r>
    </w:p>
    <w:p w14:paraId="67D50CED" w14:textId="77777777" w:rsidR="00203F6F" w:rsidRDefault="00203F6F" w:rsidP="003D1581">
      <w:pPr>
        <w:spacing w:after="0"/>
        <w:jc w:val="both"/>
        <w:rPr>
          <w:rFonts w:ascii="Times New Roman" w:hAnsi="Times New Roman" w:cs="Times New Roman"/>
          <w:sz w:val="24"/>
          <w:szCs w:val="24"/>
        </w:rPr>
      </w:pPr>
    </w:p>
    <w:p w14:paraId="4656F20F" w14:textId="77777777" w:rsidR="00203F6F" w:rsidRPr="00203F6F" w:rsidRDefault="00203F6F" w:rsidP="003D1581">
      <w:pPr>
        <w:spacing w:after="0"/>
        <w:jc w:val="both"/>
        <w:rPr>
          <w:rFonts w:ascii="Times New Roman" w:hAnsi="Times New Roman" w:cs="Times New Roman"/>
          <w:b/>
          <w:bCs/>
        </w:rPr>
      </w:pPr>
      <w:r w:rsidRPr="00203F6F">
        <w:rPr>
          <w:rFonts w:ascii="Times New Roman" w:hAnsi="Times New Roman" w:cs="Times New Roman"/>
          <w:b/>
          <w:bCs/>
        </w:rPr>
        <w:t>Dataset Source and Justification</w:t>
      </w:r>
    </w:p>
    <w:p w14:paraId="1091022B" w14:textId="77777777" w:rsidR="00203F6F" w:rsidRPr="00203F6F" w:rsidRDefault="00203F6F" w:rsidP="003D1581">
      <w:pPr>
        <w:spacing w:after="0"/>
        <w:jc w:val="both"/>
        <w:rPr>
          <w:rFonts w:ascii="Times New Roman" w:hAnsi="Times New Roman" w:cs="Times New Roman"/>
        </w:rPr>
      </w:pPr>
    </w:p>
    <w:p w14:paraId="260CE17F" w14:textId="735DDDE6" w:rsidR="00203F6F" w:rsidRPr="00203F6F" w:rsidRDefault="00203F6F" w:rsidP="003D1581">
      <w:pPr>
        <w:spacing w:after="0"/>
        <w:jc w:val="both"/>
        <w:rPr>
          <w:rFonts w:ascii="Times New Roman" w:hAnsi="Times New Roman" w:cs="Times New Roman"/>
          <w:i/>
          <w:iCs/>
        </w:rPr>
      </w:pPr>
      <w:r w:rsidRPr="00203F6F">
        <w:rPr>
          <w:rFonts w:ascii="Times New Roman" w:hAnsi="Times New Roman" w:cs="Times New Roman"/>
          <w:i/>
          <w:iCs/>
        </w:rPr>
        <w:t>Dataset Source</w:t>
      </w:r>
    </w:p>
    <w:p w14:paraId="00317E70" w14:textId="77777777" w:rsidR="00203F6F" w:rsidRPr="00203F6F" w:rsidRDefault="00203F6F" w:rsidP="003D1581">
      <w:pPr>
        <w:spacing w:after="0"/>
        <w:jc w:val="both"/>
        <w:rPr>
          <w:rFonts w:ascii="Times New Roman" w:hAnsi="Times New Roman" w:cs="Times New Roman"/>
        </w:rPr>
      </w:pPr>
    </w:p>
    <w:p w14:paraId="57338F9D" w14:textId="35E99691"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ab/>
        <w:t xml:space="preserve">The dataset used in this project is the </w:t>
      </w:r>
      <w:r w:rsidRPr="00203F6F">
        <w:rPr>
          <w:rFonts w:ascii="Times New Roman" w:hAnsi="Times New Roman" w:cs="Times New Roman"/>
          <w:i/>
          <w:iCs/>
        </w:rPr>
        <w:t>Superstore Sales Dataset</w:t>
      </w:r>
      <w:r w:rsidRPr="00203F6F">
        <w:rPr>
          <w:rFonts w:ascii="Times New Roman" w:hAnsi="Times New Roman" w:cs="Times New Roman"/>
        </w:rPr>
        <w:t xml:space="preserve">, a publicly available dataset commonly used for customer analytics and business intelligence use cases. </w:t>
      </w:r>
      <w:r w:rsidRPr="00203F6F">
        <w:rPr>
          <w:rFonts w:ascii="Times New Roman" w:hAnsi="Times New Roman" w:cs="Times New Roman"/>
          <w:i/>
          <w:iCs/>
        </w:rPr>
        <w:t>(https://www.kaggle.com/datasets/bhanupratapbiswas/superstore-sales</w:t>
      </w:r>
      <w:r w:rsidRPr="00203F6F">
        <w:rPr>
          <w:rFonts w:ascii="Times New Roman" w:hAnsi="Times New Roman" w:cs="Times New Roman"/>
        </w:rPr>
        <w:t>)</w:t>
      </w:r>
    </w:p>
    <w:p w14:paraId="70196900" w14:textId="77777777" w:rsidR="00203F6F" w:rsidRPr="00203F6F" w:rsidRDefault="00203F6F" w:rsidP="003D1581">
      <w:pPr>
        <w:spacing w:after="0"/>
        <w:jc w:val="both"/>
        <w:rPr>
          <w:rFonts w:ascii="Times New Roman" w:hAnsi="Times New Roman" w:cs="Times New Roman"/>
        </w:rPr>
      </w:pPr>
    </w:p>
    <w:p w14:paraId="19DE2594" w14:textId="05CC3069"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i/>
          <w:iCs/>
        </w:rPr>
        <w:t>Justification for Dataset Selection</w:t>
      </w:r>
    </w:p>
    <w:p w14:paraId="7A546CEA" w14:textId="77777777" w:rsidR="00203F6F" w:rsidRPr="00203F6F" w:rsidRDefault="00203F6F" w:rsidP="003D1581">
      <w:pPr>
        <w:spacing w:after="0"/>
        <w:jc w:val="both"/>
        <w:rPr>
          <w:rFonts w:ascii="Times New Roman" w:hAnsi="Times New Roman" w:cs="Times New Roman"/>
        </w:rPr>
      </w:pPr>
    </w:p>
    <w:p w14:paraId="48C2D66B" w14:textId="34A31F74" w:rsidR="00CF44CD" w:rsidRDefault="00203F6F" w:rsidP="003D1581">
      <w:pPr>
        <w:spacing w:after="0"/>
        <w:jc w:val="both"/>
        <w:rPr>
          <w:rFonts w:ascii="Times New Roman" w:hAnsi="Times New Roman" w:cs="Times New Roman"/>
        </w:rPr>
      </w:pPr>
      <w:r w:rsidRPr="00203F6F">
        <w:rPr>
          <w:rFonts w:ascii="Times New Roman" w:hAnsi="Times New Roman" w:cs="Times New Roman"/>
        </w:rPr>
        <w:tab/>
        <w:t>The dataset contains transaction-level retail data, including customer identifiers, sales, profit, discount, product categories, and geographic attributes. It is well-suited for customer segmentation, as it captures both behavioral variables (purchase frequency, spend, discount usage) and contextual variables (region, category). The dataset is widely used in industry and academia, making it appropriate for benchmarking clustering methods and interpretations.</w:t>
      </w:r>
    </w:p>
    <w:p w14:paraId="44300973" w14:textId="77777777" w:rsidR="00203F6F" w:rsidRDefault="00203F6F" w:rsidP="003D1581">
      <w:pPr>
        <w:spacing w:after="0"/>
        <w:jc w:val="both"/>
        <w:rPr>
          <w:rFonts w:ascii="Times New Roman" w:hAnsi="Times New Roman" w:cs="Times New Roman"/>
        </w:rPr>
      </w:pPr>
    </w:p>
    <w:p w14:paraId="28E1057D" w14:textId="77777777" w:rsidR="00203F6F" w:rsidRPr="00203F6F" w:rsidRDefault="00203F6F" w:rsidP="003D1581">
      <w:pPr>
        <w:spacing w:after="0"/>
        <w:jc w:val="both"/>
        <w:rPr>
          <w:rFonts w:ascii="Times New Roman" w:hAnsi="Times New Roman" w:cs="Times New Roman"/>
          <w:b/>
          <w:bCs/>
        </w:rPr>
      </w:pPr>
      <w:r w:rsidRPr="00203F6F">
        <w:rPr>
          <w:rFonts w:ascii="Times New Roman" w:hAnsi="Times New Roman" w:cs="Times New Roman"/>
          <w:b/>
          <w:bCs/>
        </w:rPr>
        <w:t>Dataset Overview</w:t>
      </w:r>
    </w:p>
    <w:p w14:paraId="5B9C449B" w14:textId="77777777" w:rsidR="00203F6F" w:rsidRPr="00203F6F" w:rsidRDefault="00203F6F" w:rsidP="003D1581">
      <w:pPr>
        <w:spacing w:after="0"/>
        <w:jc w:val="both"/>
        <w:rPr>
          <w:rFonts w:ascii="Times New Roman" w:hAnsi="Times New Roman" w:cs="Times New Roman"/>
        </w:rPr>
      </w:pPr>
    </w:p>
    <w:p w14:paraId="23E223F4" w14:textId="77777777" w:rsidR="00203F6F" w:rsidRDefault="00203F6F" w:rsidP="003D1581">
      <w:pPr>
        <w:spacing w:after="0"/>
        <w:jc w:val="both"/>
        <w:rPr>
          <w:rFonts w:ascii="Times New Roman" w:hAnsi="Times New Roman" w:cs="Times New Roman"/>
        </w:rPr>
      </w:pPr>
      <w:r w:rsidRPr="00203F6F">
        <w:rPr>
          <w:rFonts w:ascii="Times New Roman" w:hAnsi="Times New Roman" w:cs="Times New Roman"/>
          <w:i/>
          <w:iCs/>
        </w:rPr>
        <w:t>Unit of Analysis</w:t>
      </w:r>
    </w:p>
    <w:p w14:paraId="5B5E5C37" w14:textId="358A1232" w:rsidR="00203F6F" w:rsidRPr="00203F6F" w:rsidRDefault="00203F6F" w:rsidP="003D1581">
      <w:pPr>
        <w:spacing w:after="0"/>
        <w:jc w:val="both"/>
        <w:rPr>
          <w:rFonts w:ascii="Times New Roman" w:hAnsi="Times New Roman" w:cs="Times New Roman"/>
        </w:rPr>
      </w:pPr>
      <w:r>
        <w:rPr>
          <w:rFonts w:ascii="Times New Roman" w:hAnsi="Times New Roman" w:cs="Times New Roman"/>
        </w:rPr>
        <w:tab/>
      </w:r>
      <w:r w:rsidRPr="00203F6F">
        <w:rPr>
          <w:rFonts w:ascii="Times New Roman" w:hAnsi="Times New Roman" w:cs="Times New Roman"/>
        </w:rPr>
        <w:t>Each row represents a single transaction made by a customer.</w:t>
      </w:r>
    </w:p>
    <w:p w14:paraId="4E048FCF" w14:textId="77777777" w:rsidR="00203F6F" w:rsidRPr="00203F6F" w:rsidRDefault="00203F6F" w:rsidP="003D1581">
      <w:pPr>
        <w:spacing w:after="0"/>
        <w:jc w:val="both"/>
        <w:rPr>
          <w:rFonts w:ascii="Times New Roman" w:hAnsi="Times New Roman" w:cs="Times New Roman"/>
        </w:rPr>
      </w:pPr>
    </w:p>
    <w:p w14:paraId="200DCC45" w14:textId="0CE8D7BE"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i/>
          <w:iCs/>
        </w:rPr>
        <w:t>Dataset Scope</w:t>
      </w:r>
    </w:p>
    <w:p w14:paraId="1BF4B5F1" w14:textId="77777777" w:rsidR="00203F6F" w:rsidRDefault="00203F6F" w:rsidP="003D1581">
      <w:pPr>
        <w:pStyle w:val="ListParagraph"/>
        <w:numPr>
          <w:ilvl w:val="0"/>
          <w:numId w:val="10"/>
        </w:numPr>
        <w:spacing w:after="0"/>
        <w:jc w:val="both"/>
        <w:rPr>
          <w:rFonts w:ascii="Times New Roman" w:hAnsi="Times New Roman" w:cs="Times New Roman"/>
        </w:rPr>
      </w:pPr>
      <w:r w:rsidRPr="00203F6F">
        <w:rPr>
          <w:rFonts w:ascii="Times New Roman" w:hAnsi="Times New Roman" w:cs="Times New Roman"/>
        </w:rPr>
        <w:t>Time-based sales transactions across multiple product categories</w:t>
      </w:r>
    </w:p>
    <w:p w14:paraId="65EF75C8" w14:textId="77777777" w:rsidR="00203F6F" w:rsidRDefault="00203F6F" w:rsidP="003D1581">
      <w:pPr>
        <w:pStyle w:val="ListParagraph"/>
        <w:numPr>
          <w:ilvl w:val="0"/>
          <w:numId w:val="10"/>
        </w:numPr>
        <w:spacing w:after="0"/>
        <w:jc w:val="both"/>
        <w:rPr>
          <w:rFonts w:ascii="Times New Roman" w:hAnsi="Times New Roman" w:cs="Times New Roman"/>
        </w:rPr>
      </w:pPr>
      <w:r w:rsidRPr="00203F6F">
        <w:rPr>
          <w:rFonts w:ascii="Times New Roman" w:hAnsi="Times New Roman" w:cs="Times New Roman"/>
        </w:rPr>
        <w:t>Multiple customers with repeated purchases</w:t>
      </w:r>
    </w:p>
    <w:p w14:paraId="080F4939" w14:textId="7B7F83C7" w:rsidR="00203F6F" w:rsidRPr="00203F6F" w:rsidRDefault="00203F6F" w:rsidP="003D1581">
      <w:pPr>
        <w:pStyle w:val="ListParagraph"/>
        <w:numPr>
          <w:ilvl w:val="0"/>
          <w:numId w:val="10"/>
        </w:numPr>
        <w:spacing w:after="0"/>
        <w:jc w:val="both"/>
        <w:rPr>
          <w:rFonts w:ascii="Times New Roman" w:hAnsi="Times New Roman" w:cs="Times New Roman"/>
        </w:rPr>
      </w:pPr>
      <w:r w:rsidRPr="00203F6F">
        <w:rPr>
          <w:rFonts w:ascii="Times New Roman" w:hAnsi="Times New Roman" w:cs="Times New Roman"/>
        </w:rPr>
        <w:t>Covers pricing, discounting, and profitability dimensions</w:t>
      </w:r>
    </w:p>
    <w:p w14:paraId="4D78CB59" w14:textId="77777777" w:rsidR="00203F6F" w:rsidRPr="00203F6F" w:rsidRDefault="00203F6F" w:rsidP="003D1581">
      <w:pPr>
        <w:spacing w:after="0"/>
        <w:jc w:val="both"/>
        <w:rPr>
          <w:rFonts w:ascii="Times New Roman" w:hAnsi="Times New Roman" w:cs="Times New Roman"/>
        </w:rPr>
      </w:pPr>
    </w:p>
    <w:p w14:paraId="2E1E05A7" w14:textId="5BA943C0"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i/>
          <w:iCs/>
        </w:rPr>
        <w:t>Feature Types Overview</w:t>
      </w:r>
    </w:p>
    <w:p w14:paraId="50CB95DC" w14:textId="77777777" w:rsidR="00203F6F" w:rsidRPr="00203F6F" w:rsidRDefault="00203F6F" w:rsidP="003D1581">
      <w:pPr>
        <w:spacing w:after="0"/>
        <w:jc w:val="both"/>
        <w:rPr>
          <w:rFonts w:ascii="Times New Roman" w:hAnsi="Times New Roman" w:cs="Times New Roman"/>
        </w:rPr>
      </w:pPr>
    </w:p>
    <w:tbl>
      <w:tblPr>
        <w:tblW w:w="0" w:type="auto"/>
        <w:tblCellSpacing w:w="15" w:type="dxa"/>
        <w:tblInd w:w="1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3845"/>
      </w:tblGrid>
      <w:tr w:rsidR="00203F6F" w:rsidRPr="00203F6F" w14:paraId="07F3E1C2" w14:textId="77777777" w:rsidTr="00203F6F">
        <w:trPr>
          <w:tblHeader/>
          <w:tblCellSpacing w:w="15" w:type="dxa"/>
        </w:trPr>
        <w:tc>
          <w:tcPr>
            <w:tcW w:w="0" w:type="auto"/>
            <w:vAlign w:val="center"/>
            <w:hideMark/>
          </w:tcPr>
          <w:p w14:paraId="193DBFBF"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Feature Type</w:t>
            </w:r>
          </w:p>
        </w:tc>
        <w:tc>
          <w:tcPr>
            <w:tcW w:w="0" w:type="auto"/>
            <w:vAlign w:val="center"/>
            <w:hideMark/>
          </w:tcPr>
          <w:p w14:paraId="70F1D135"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Description</w:t>
            </w:r>
          </w:p>
        </w:tc>
      </w:tr>
      <w:tr w:rsidR="00203F6F" w:rsidRPr="00203F6F" w14:paraId="598F2EB2" w14:textId="77777777" w:rsidTr="00203F6F">
        <w:trPr>
          <w:tblCellSpacing w:w="15" w:type="dxa"/>
        </w:trPr>
        <w:tc>
          <w:tcPr>
            <w:tcW w:w="0" w:type="auto"/>
            <w:vAlign w:val="center"/>
            <w:hideMark/>
          </w:tcPr>
          <w:p w14:paraId="32287A90"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Identifier</w:t>
            </w:r>
          </w:p>
        </w:tc>
        <w:tc>
          <w:tcPr>
            <w:tcW w:w="0" w:type="auto"/>
            <w:vAlign w:val="center"/>
            <w:hideMark/>
          </w:tcPr>
          <w:p w14:paraId="55F2AACC"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Order ID, Customer ID</w:t>
            </w:r>
          </w:p>
        </w:tc>
      </w:tr>
      <w:tr w:rsidR="00203F6F" w:rsidRPr="00203F6F" w14:paraId="56231B5F" w14:textId="77777777" w:rsidTr="00203F6F">
        <w:trPr>
          <w:tblCellSpacing w:w="15" w:type="dxa"/>
        </w:trPr>
        <w:tc>
          <w:tcPr>
            <w:tcW w:w="0" w:type="auto"/>
            <w:vAlign w:val="center"/>
            <w:hideMark/>
          </w:tcPr>
          <w:p w14:paraId="64FF53A7"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Temporal</w:t>
            </w:r>
          </w:p>
        </w:tc>
        <w:tc>
          <w:tcPr>
            <w:tcW w:w="0" w:type="auto"/>
            <w:vAlign w:val="center"/>
            <w:hideMark/>
          </w:tcPr>
          <w:p w14:paraId="32392A93"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Order Date, Ship Date</w:t>
            </w:r>
          </w:p>
        </w:tc>
      </w:tr>
      <w:tr w:rsidR="00203F6F" w:rsidRPr="00203F6F" w14:paraId="12327686" w14:textId="77777777" w:rsidTr="00203F6F">
        <w:trPr>
          <w:tblCellSpacing w:w="15" w:type="dxa"/>
        </w:trPr>
        <w:tc>
          <w:tcPr>
            <w:tcW w:w="0" w:type="auto"/>
            <w:vAlign w:val="center"/>
            <w:hideMark/>
          </w:tcPr>
          <w:p w14:paraId="1BDE00C7"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Categorical</w:t>
            </w:r>
          </w:p>
        </w:tc>
        <w:tc>
          <w:tcPr>
            <w:tcW w:w="0" w:type="auto"/>
            <w:vAlign w:val="center"/>
            <w:hideMark/>
          </w:tcPr>
          <w:p w14:paraId="2ED09009"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Segment, Region, Category, Sub-Category</w:t>
            </w:r>
          </w:p>
        </w:tc>
      </w:tr>
      <w:tr w:rsidR="00203F6F" w:rsidRPr="00203F6F" w14:paraId="5D970915" w14:textId="77777777" w:rsidTr="00203F6F">
        <w:trPr>
          <w:tblCellSpacing w:w="15" w:type="dxa"/>
        </w:trPr>
        <w:tc>
          <w:tcPr>
            <w:tcW w:w="0" w:type="auto"/>
            <w:vAlign w:val="center"/>
            <w:hideMark/>
          </w:tcPr>
          <w:p w14:paraId="34F9B092"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Numerical (Continuous)</w:t>
            </w:r>
          </w:p>
        </w:tc>
        <w:tc>
          <w:tcPr>
            <w:tcW w:w="0" w:type="auto"/>
            <w:vAlign w:val="center"/>
            <w:hideMark/>
          </w:tcPr>
          <w:p w14:paraId="69F7AC39" w14:textId="1E0E72C5"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Sales</w:t>
            </w:r>
          </w:p>
        </w:tc>
      </w:tr>
      <w:tr w:rsidR="00203F6F" w:rsidRPr="00203F6F" w14:paraId="25367C08" w14:textId="77777777" w:rsidTr="00203F6F">
        <w:trPr>
          <w:tblCellSpacing w:w="15" w:type="dxa"/>
        </w:trPr>
        <w:tc>
          <w:tcPr>
            <w:tcW w:w="0" w:type="auto"/>
            <w:vAlign w:val="center"/>
            <w:hideMark/>
          </w:tcPr>
          <w:p w14:paraId="06444692"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Numerical (Derived)</w:t>
            </w:r>
          </w:p>
        </w:tc>
        <w:tc>
          <w:tcPr>
            <w:tcW w:w="0" w:type="auto"/>
            <w:vAlign w:val="center"/>
            <w:hideMark/>
          </w:tcPr>
          <w:p w14:paraId="0453FDA6" w14:textId="77777777" w:rsidR="00203F6F" w:rsidRPr="00203F6F" w:rsidRDefault="00203F6F" w:rsidP="003D1581">
            <w:pPr>
              <w:spacing w:after="0"/>
              <w:jc w:val="both"/>
              <w:rPr>
                <w:rFonts w:ascii="Times New Roman" w:hAnsi="Times New Roman" w:cs="Times New Roman"/>
              </w:rPr>
            </w:pPr>
            <w:r w:rsidRPr="00203F6F">
              <w:rPr>
                <w:rFonts w:ascii="Times New Roman" w:hAnsi="Times New Roman" w:cs="Times New Roman"/>
              </w:rPr>
              <w:t>Quantity</w:t>
            </w:r>
          </w:p>
        </w:tc>
      </w:tr>
    </w:tbl>
    <w:p w14:paraId="05AD82B4" w14:textId="77777777" w:rsidR="00203F6F" w:rsidRDefault="00203F6F" w:rsidP="003D1581">
      <w:pPr>
        <w:spacing w:after="0"/>
        <w:jc w:val="both"/>
        <w:rPr>
          <w:rFonts w:ascii="Times New Roman" w:hAnsi="Times New Roman" w:cs="Times New Roman"/>
          <w:sz w:val="24"/>
          <w:szCs w:val="24"/>
        </w:rPr>
      </w:pPr>
    </w:p>
    <w:p w14:paraId="53ED80BF" w14:textId="2094C099" w:rsidR="00203F6F" w:rsidRDefault="00203F6F" w:rsidP="003D1581">
      <w:pPr>
        <w:spacing w:after="0"/>
        <w:jc w:val="both"/>
        <w:rPr>
          <w:rFonts w:ascii="Times New Roman" w:hAnsi="Times New Roman" w:cs="Times New Roman"/>
          <w:b/>
          <w:bCs/>
          <w:sz w:val="24"/>
          <w:szCs w:val="24"/>
        </w:rPr>
      </w:pPr>
      <w:r w:rsidRPr="00203F6F">
        <w:rPr>
          <w:rFonts w:ascii="Times New Roman" w:hAnsi="Times New Roman" w:cs="Times New Roman"/>
          <w:b/>
          <w:bCs/>
          <w:sz w:val="24"/>
          <w:szCs w:val="24"/>
        </w:rPr>
        <w:t>Data Quality Assessment</w:t>
      </w:r>
    </w:p>
    <w:p w14:paraId="6A4E8D8F" w14:textId="77777777" w:rsidR="00203F6F" w:rsidRPr="00203F6F" w:rsidRDefault="00203F6F" w:rsidP="003D1581">
      <w:pPr>
        <w:spacing w:after="0"/>
        <w:jc w:val="both"/>
        <w:rPr>
          <w:rFonts w:ascii="Times New Roman" w:hAnsi="Times New Roman" w:cs="Times New Roman"/>
          <w:b/>
          <w:bCs/>
          <w:sz w:val="24"/>
          <w:szCs w:val="24"/>
        </w:rPr>
      </w:pPr>
    </w:p>
    <w:p w14:paraId="5F9E7703" w14:textId="77777777" w:rsidR="00203F6F" w:rsidRDefault="00203F6F" w:rsidP="003D1581">
      <w:pPr>
        <w:spacing w:after="0"/>
        <w:jc w:val="both"/>
        <w:rPr>
          <w:rFonts w:ascii="Times New Roman" w:hAnsi="Times New Roman" w:cs="Times New Roman"/>
          <w:i/>
          <w:iCs/>
          <w:sz w:val="24"/>
          <w:szCs w:val="24"/>
        </w:rPr>
      </w:pPr>
      <w:r w:rsidRPr="00203F6F">
        <w:rPr>
          <w:rFonts w:ascii="Times New Roman" w:hAnsi="Times New Roman" w:cs="Times New Roman"/>
          <w:i/>
          <w:iCs/>
          <w:sz w:val="24"/>
          <w:szCs w:val="24"/>
        </w:rPr>
        <w:t>Missing Values</w:t>
      </w:r>
    </w:p>
    <w:p w14:paraId="5817C872" w14:textId="77777777" w:rsidR="00203F6F" w:rsidRPr="00203F6F" w:rsidRDefault="00203F6F" w:rsidP="003D1581">
      <w:pPr>
        <w:pStyle w:val="ListParagraph"/>
        <w:numPr>
          <w:ilvl w:val="0"/>
          <w:numId w:val="12"/>
        </w:numPr>
        <w:spacing w:after="0"/>
        <w:jc w:val="both"/>
        <w:rPr>
          <w:rFonts w:ascii="Times New Roman" w:hAnsi="Times New Roman" w:cs="Times New Roman"/>
          <w:i/>
          <w:iCs/>
          <w:sz w:val="24"/>
          <w:szCs w:val="24"/>
        </w:rPr>
      </w:pPr>
      <w:r w:rsidRPr="00203F6F">
        <w:rPr>
          <w:rFonts w:ascii="Times New Roman" w:hAnsi="Times New Roman" w:cs="Times New Roman"/>
          <w:sz w:val="24"/>
          <w:szCs w:val="24"/>
        </w:rPr>
        <w:t>Customer-level and transactional identifiers: No missing values observed.</w:t>
      </w:r>
    </w:p>
    <w:p w14:paraId="488A52DA" w14:textId="77777777" w:rsidR="00203F6F" w:rsidRPr="00203F6F" w:rsidRDefault="00203F6F" w:rsidP="003D1581">
      <w:pPr>
        <w:pStyle w:val="ListParagraph"/>
        <w:numPr>
          <w:ilvl w:val="0"/>
          <w:numId w:val="12"/>
        </w:numPr>
        <w:spacing w:after="0"/>
        <w:jc w:val="both"/>
        <w:rPr>
          <w:rFonts w:ascii="Times New Roman" w:hAnsi="Times New Roman" w:cs="Times New Roman"/>
          <w:i/>
          <w:iCs/>
          <w:sz w:val="24"/>
          <w:szCs w:val="24"/>
        </w:rPr>
      </w:pPr>
      <w:r w:rsidRPr="00203F6F">
        <w:rPr>
          <w:rFonts w:ascii="Times New Roman" w:hAnsi="Times New Roman" w:cs="Times New Roman"/>
          <w:sz w:val="24"/>
          <w:szCs w:val="24"/>
        </w:rPr>
        <w:t>Numerical variables (Sales, Profit, Discount, Quantity): No missing values; values are fully populated</w:t>
      </w:r>
      <w:r>
        <w:rPr>
          <w:rFonts w:ascii="Times New Roman" w:hAnsi="Times New Roman" w:cs="Times New Roman"/>
          <w:sz w:val="24"/>
          <w:szCs w:val="24"/>
        </w:rPr>
        <w:t>.</w:t>
      </w:r>
    </w:p>
    <w:p w14:paraId="33CD0156" w14:textId="01FE922D" w:rsidR="00203F6F" w:rsidRPr="00203F6F" w:rsidRDefault="00203F6F" w:rsidP="003D1581">
      <w:pPr>
        <w:pStyle w:val="ListParagraph"/>
        <w:numPr>
          <w:ilvl w:val="0"/>
          <w:numId w:val="12"/>
        </w:numPr>
        <w:spacing w:after="0"/>
        <w:jc w:val="both"/>
        <w:rPr>
          <w:rFonts w:ascii="Times New Roman" w:hAnsi="Times New Roman" w:cs="Times New Roman"/>
          <w:i/>
          <w:iCs/>
          <w:sz w:val="24"/>
          <w:szCs w:val="24"/>
        </w:rPr>
      </w:pPr>
      <w:r w:rsidRPr="00203F6F">
        <w:rPr>
          <w:rFonts w:ascii="Times New Roman" w:hAnsi="Times New Roman" w:cs="Times New Roman"/>
          <w:sz w:val="24"/>
          <w:szCs w:val="24"/>
        </w:rPr>
        <w:t>Categorical fields: All categorical variables are complete.</w:t>
      </w:r>
    </w:p>
    <w:p w14:paraId="5AB90254" w14:textId="77777777" w:rsidR="00203F6F" w:rsidRPr="00203F6F" w:rsidRDefault="00203F6F" w:rsidP="003D1581">
      <w:pPr>
        <w:spacing w:after="0"/>
        <w:jc w:val="both"/>
        <w:rPr>
          <w:rFonts w:ascii="Times New Roman" w:hAnsi="Times New Roman" w:cs="Times New Roman"/>
          <w:sz w:val="24"/>
          <w:szCs w:val="24"/>
        </w:rPr>
      </w:pPr>
    </w:p>
    <w:p w14:paraId="069B324D" w14:textId="48716E04" w:rsidR="00203F6F" w:rsidRPr="00203F6F" w:rsidRDefault="00203F6F" w:rsidP="003D1581">
      <w:pPr>
        <w:spacing w:after="0"/>
        <w:jc w:val="both"/>
        <w:rPr>
          <w:rFonts w:ascii="Times New Roman" w:hAnsi="Times New Roman" w:cs="Times New Roman"/>
          <w:i/>
          <w:iCs/>
          <w:sz w:val="24"/>
          <w:szCs w:val="24"/>
        </w:rPr>
      </w:pPr>
      <w:r w:rsidRPr="00203F6F">
        <w:rPr>
          <w:rFonts w:ascii="Times New Roman" w:hAnsi="Times New Roman" w:cs="Times New Roman"/>
          <w:i/>
          <w:iCs/>
          <w:sz w:val="24"/>
          <w:szCs w:val="24"/>
        </w:rPr>
        <w:t>Outliers and Distributions</w:t>
      </w:r>
    </w:p>
    <w:p w14:paraId="0AE56907" w14:textId="77777777" w:rsidR="00203F6F" w:rsidRPr="00203F6F" w:rsidRDefault="00203F6F" w:rsidP="003D1581">
      <w:pPr>
        <w:spacing w:after="0"/>
        <w:jc w:val="both"/>
        <w:rPr>
          <w:rFonts w:ascii="Times New Roman" w:hAnsi="Times New Roman" w:cs="Times New Roman"/>
          <w:sz w:val="24"/>
          <w:szCs w:val="24"/>
        </w:rPr>
      </w:pPr>
    </w:p>
    <w:p w14:paraId="1DFAD5BC" w14:textId="429659DB" w:rsidR="00203F6F" w:rsidRPr="00203F6F" w:rsidRDefault="00203F6F" w:rsidP="003D1581">
      <w:pPr>
        <w:spacing w:after="0"/>
        <w:jc w:val="both"/>
        <w:rPr>
          <w:rFonts w:ascii="Times New Roman" w:hAnsi="Times New Roman" w:cs="Times New Roman"/>
          <w:sz w:val="24"/>
          <w:szCs w:val="24"/>
        </w:rPr>
      </w:pPr>
      <w:r w:rsidRPr="00203F6F">
        <w:rPr>
          <w:rFonts w:ascii="Times New Roman" w:hAnsi="Times New Roman" w:cs="Times New Roman"/>
          <w:sz w:val="24"/>
          <w:szCs w:val="24"/>
        </w:rPr>
        <w:t>Sales and Profit</w:t>
      </w:r>
    </w:p>
    <w:p w14:paraId="551107E9" w14:textId="77777777" w:rsidR="00203F6F" w:rsidRDefault="00203F6F" w:rsidP="003D1581">
      <w:pPr>
        <w:pStyle w:val="ListParagraph"/>
        <w:numPr>
          <w:ilvl w:val="0"/>
          <w:numId w:val="13"/>
        </w:numPr>
        <w:spacing w:after="0"/>
        <w:jc w:val="both"/>
        <w:rPr>
          <w:rFonts w:ascii="Times New Roman" w:hAnsi="Times New Roman" w:cs="Times New Roman"/>
          <w:sz w:val="24"/>
          <w:szCs w:val="24"/>
        </w:rPr>
      </w:pPr>
      <w:r w:rsidRPr="00203F6F">
        <w:rPr>
          <w:rFonts w:ascii="Times New Roman" w:hAnsi="Times New Roman" w:cs="Times New Roman"/>
          <w:sz w:val="24"/>
          <w:szCs w:val="24"/>
        </w:rPr>
        <w:t>Right-skewed distributions, with a small number of high-value transactions.</w:t>
      </w:r>
    </w:p>
    <w:p w14:paraId="1BBA55B9" w14:textId="527F215E" w:rsidR="00203F6F" w:rsidRPr="00203F6F" w:rsidRDefault="00203F6F" w:rsidP="003D1581">
      <w:pPr>
        <w:pStyle w:val="ListParagraph"/>
        <w:numPr>
          <w:ilvl w:val="0"/>
          <w:numId w:val="13"/>
        </w:numPr>
        <w:spacing w:after="0"/>
        <w:jc w:val="both"/>
        <w:rPr>
          <w:rFonts w:ascii="Times New Roman" w:hAnsi="Times New Roman" w:cs="Times New Roman"/>
          <w:sz w:val="24"/>
          <w:szCs w:val="24"/>
        </w:rPr>
      </w:pPr>
      <w:r w:rsidRPr="00203F6F">
        <w:rPr>
          <w:rFonts w:ascii="Times New Roman" w:hAnsi="Times New Roman" w:cs="Times New Roman"/>
          <w:sz w:val="24"/>
          <w:szCs w:val="24"/>
        </w:rPr>
        <w:t>Negative profit values are present, indicating loss-making transactions.</w:t>
      </w:r>
    </w:p>
    <w:p w14:paraId="5A868494" w14:textId="77777777" w:rsidR="00203F6F" w:rsidRDefault="00203F6F" w:rsidP="003D1581">
      <w:pPr>
        <w:spacing w:after="0"/>
        <w:jc w:val="both"/>
        <w:rPr>
          <w:rFonts w:ascii="Times New Roman" w:hAnsi="Times New Roman" w:cs="Times New Roman"/>
          <w:sz w:val="24"/>
          <w:szCs w:val="24"/>
        </w:rPr>
      </w:pPr>
      <w:r w:rsidRPr="00203F6F">
        <w:rPr>
          <w:rFonts w:ascii="Times New Roman" w:hAnsi="Times New Roman" w:cs="Times New Roman"/>
          <w:sz w:val="24"/>
          <w:szCs w:val="24"/>
        </w:rPr>
        <w:t>Discount</w:t>
      </w:r>
    </w:p>
    <w:p w14:paraId="6E6B2F22" w14:textId="35DC0C7A" w:rsidR="00203F6F" w:rsidRPr="00203F6F" w:rsidRDefault="00203F6F" w:rsidP="003D1581">
      <w:pPr>
        <w:pStyle w:val="ListParagraph"/>
        <w:numPr>
          <w:ilvl w:val="0"/>
          <w:numId w:val="14"/>
        </w:numPr>
        <w:spacing w:after="0"/>
        <w:jc w:val="both"/>
        <w:rPr>
          <w:rFonts w:ascii="Times New Roman" w:hAnsi="Times New Roman" w:cs="Times New Roman"/>
          <w:sz w:val="24"/>
          <w:szCs w:val="24"/>
        </w:rPr>
      </w:pPr>
      <w:r w:rsidRPr="00203F6F">
        <w:rPr>
          <w:rFonts w:ascii="Times New Roman" w:hAnsi="Times New Roman" w:cs="Times New Roman"/>
          <w:sz w:val="24"/>
          <w:szCs w:val="24"/>
        </w:rPr>
        <w:t>Values range between 0 and 0.8, with clustering around common discount levels.</w:t>
      </w:r>
    </w:p>
    <w:p w14:paraId="00572F6E" w14:textId="7BC81DB5" w:rsidR="00203F6F" w:rsidRPr="00203F6F" w:rsidRDefault="00203F6F" w:rsidP="003D1581">
      <w:pPr>
        <w:spacing w:after="0"/>
        <w:jc w:val="both"/>
        <w:rPr>
          <w:rFonts w:ascii="Times New Roman" w:hAnsi="Times New Roman" w:cs="Times New Roman"/>
          <w:sz w:val="24"/>
          <w:szCs w:val="24"/>
        </w:rPr>
      </w:pPr>
      <w:r w:rsidRPr="00203F6F">
        <w:rPr>
          <w:rFonts w:ascii="Times New Roman" w:hAnsi="Times New Roman" w:cs="Times New Roman"/>
          <w:sz w:val="24"/>
          <w:szCs w:val="24"/>
        </w:rPr>
        <w:t>Quantity</w:t>
      </w:r>
    </w:p>
    <w:p w14:paraId="2BC33FD1" w14:textId="77777777" w:rsidR="00203F6F" w:rsidRPr="00203F6F" w:rsidRDefault="00203F6F" w:rsidP="003D1581">
      <w:pPr>
        <w:pStyle w:val="ListParagraph"/>
        <w:numPr>
          <w:ilvl w:val="0"/>
          <w:numId w:val="14"/>
        </w:numPr>
        <w:spacing w:after="0"/>
        <w:jc w:val="both"/>
        <w:rPr>
          <w:rFonts w:ascii="Times New Roman" w:hAnsi="Times New Roman" w:cs="Times New Roman"/>
          <w:sz w:val="24"/>
          <w:szCs w:val="24"/>
        </w:rPr>
      </w:pPr>
      <w:r w:rsidRPr="00203F6F">
        <w:rPr>
          <w:rFonts w:ascii="Times New Roman" w:hAnsi="Times New Roman" w:cs="Times New Roman"/>
          <w:sz w:val="24"/>
          <w:szCs w:val="24"/>
        </w:rPr>
        <w:t>Mostly low values, with occasional bulk purchases acting as outliers.</w:t>
      </w:r>
    </w:p>
    <w:p w14:paraId="7C73F8E2" w14:textId="77777777" w:rsidR="00203F6F" w:rsidRPr="00203F6F" w:rsidRDefault="00203F6F" w:rsidP="003D1581">
      <w:pPr>
        <w:spacing w:after="0"/>
        <w:jc w:val="both"/>
        <w:rPr>
          <w:rFonts w:ascii="Times New Roman" w:hAnsi="Times New Roman" w:cs="Times New Roman"/>
          <w:sz w:val="24"/>
          <w:szCs w:val="24"/>
        </w:rPr>
      </w:pPr>
    </w:p>
    <w:p w14:paraId="081FFB07" w14:textId="38219AE1" w:rsidR="00203F6F" w:rsidRPr="00203F6F" w:rsidRDefault="00203F6F" w:rsidP="003D1581">
      <w:pPr>
        <w:spacing w:after="0"/>
        <w:jc w:val="both"/>
        <w:rPr>
          <w:rFonts w:ascii="Times New Roman" w:hAnsi="Times New Roman" w:cs="Times New Roman"/>
          <w:i/>
          <w:iCs/>
          <w:sz w:val="24"/>
          <w:szCs w:val="24"/>
        </w:rPr>
      </w:pPr>
      <w:r w:rsidRPr="00203F6F">
        <w:rPr>
          <w:rFonts w:ascii="Times New Roman" w:hAnsi="Times New Roman" w:cs="Times New Roman"/>
          <w:i/>
          <w:iCs/>
          <w:sz w:val="24"/>
          <w:szCs w:val="24"/>
        </w:rPr>
        <w:t>Handling Strategy</w:t>
      </w:r>
    </w:p>
    <w:p w14:paraId="0BA3BE45" w14:textId="77777777" w:rsidR="00203F6F" w:rsidRDefault="00203F6F" w:rsidP="003D1581">
      <w:pPr>
        <w:pStyle w:val="ListParagraph"/>
        <w:numPr>
          <w:ilvl w:val="0"/>
          <w:numId w:val="14"/>
        </w:numPr>
        <w:spacing w:after="0"/>
        <w:jc w:val="both"/>
        <w:rPr>
          <w:rFonts w:ascii="Times New Roman" w:hAnsi="Times New Roman" w:cs="Times New Roman"/>
          <w:sz w:val="24"/>
          <w:szCs w:val="24"/>
        </w:rPr>
      </w:pPr>
      <w:r w:rsidRPr="00203F6F">
        <w:rPr>
          <w:rFonts w:ascii="Times New Roman" w:hAnsi="Times New Roman" w:cs="Times New Roman"/>
          <w:sz w:val="24"/>
          <w:szCs w:val="24"/>
        </w:rPr>
        <w:t>Outliers will be retained since they represent genuine high-value or loss-making customers.</w:t>
      </w:r>
    </w:p>
    <w:p w14:paraId="07736709" w14:textId="2AB20CDA" w:rsidR="00203F6F" w:rsidRPr="00203F6F" w:rsidRDefault="00203F6F" w:rsidP="003D1581">
      <w:pPr>
        <w:pStyle w:val="ListParagraph"/>
        <w:numPr>
          <w:ilvl w:val="0"/>
          <w:numId w:val="14"/>
        </w:numPr>
        <w:spacing w:after="0"/>
        <w:jc w:val="both"/>
        <w:rPr>
          <w:rFonts w:ascii="Times New Roman" w:hAnsi="Times New Roman" w:cs="Times New Roman"/>
          <w:sz w:val="24"/>
          <w:szCs w:val="24"/>
        </w:rPr>
      </w:pPr>
      <w:r w:rsidRPr="00203F6F">
        <w:rPr>
          <w:rFonts w:ascii="Times New Roman" w:hAnsi="Times New Roman" w:cs="Times New Roman"/>
          <w:sz w:val="24"/>
          <w:szCs w:val="24"/>
        </w:rPr>
        <w:t>Feature scaling and aggregation at the customer level will mitigate undue influence on clustering.</w:t>
      </w:r>
    </w:p>
    <w:p w14:paraId="7144690F" w14:textId="77777777" w:rsidR="00203F6F" w:rsidRPr="00203F6F" w:rsidRDefault="00203F6F" w:rsidP="003D1581">
      <w:pPr>
        <w:spacing w:after="0"/>
        <w:jc w:val="both"/>
        <w:rPr>
          <w:rFonts w:ascii="Times New Roman" w:hAnsi="Times New Roman" w:cs="Times New Roman"/>
          <w:sz w:val="24"/>
          <w:szCs w:val="24"/>
        </w:rPr>
      </w:pPr>
    </w:p>
    <w:p w14:paraId="687F4568" w14:textId="6DA18419" w:rsidR="00203F6F" w:rsidRPr="00203F6F" w:rsidRDefault="00203F6F" w:rsidP="003D1581">
      <w:pPr>
        <w:spacing w:after="0"/>
        <w:jc w:val="both"/>
        <w:rPr>
          <w:rFonts w:ascii="Times New Roman" w:hAnsi="Times New Roman" w:cs="Times New Roman"/>
          <w:sz w:val="24"/>
          <w:szCs w:val="24"/>
        </w:rPr>
      </w:pPr>
      <w:r w:rsidRPr="00203F6F">
        <w:rPr>
          <w:rFonts w:ascii="Times New Roman" w:hAnsi="Times New Roman" w:cs="Times New Roman"/>
          <w:b/>
          <w:bCs/>
          <w:sz w:val="24"/>
          <w:szCs w:val="24"/>
        </w:rPr>
        <w:t>Feature Engineering for Clustering</w:t>
      </w:r>
      <w:r>
        <w:rPr>
          <w:rFonts w:ascii="Times New Roman" w:hAnsi="Times New Roman" w:cs="Times New Roman"/>
          <w:sz w:val="24"/>
          <w:szCs w:val="24"/>
        </w:rPr>
        <w:tab/>
      </w:r>
    </w:p>
    <w:p w14:paraId="7596826A" w14:textId="77777777" w:rsidR="00203F6F" w:rsidRPr="00203F6F" w:rsidRDefault="00203F6F" w:rsidP="003D1581">
      <w:pPr>
        <w:spacing w:after="0"/>
        <w:jc w:val="both"/>
        <w:rPr>
          <w:rFonts w:ascii="Times New Roman" w:hAnsi="Times New Roman" w:cs="Times New Roman"/>
          <w:sz w:val="24"/>
          <w:szCs w:val="24"/>
        </w:rPr>
      </w:pPr>
    </w:p>
    <w:p w14:paraId="63AE7831" w14:textId="77777777" w:rsidR="00203F6F" w:rsidRDefault="00203F6F" w:rsidP="003D1581">
      <w:pPr>
        <w:spacing w:after="0"/>
        <w:jc w:val="both"/>
        <w:rPr>
          <w:rFonts w:ascii="Times New Roman" w:hAnsi="Times New Roman" w:cs="Times New Roman"/>
          <w:sz w:val="24"/>
          <w:szCs w:val="24"/>
        </w:rPr>
      </w:pPr>
      <w:r>
        <w:rPr>
          <w:rFonts w:ascii="Times New Roman" w:hAnsi="Times New Roman" w:cs="Times New Roman"/>
          <w:sz w:val="24"/>
          <w:szCs w:val="24"/>
        </w:rPr>
        <w:tab/>
      </w:r>
      <w:r w:rsidRPr="00203F6F">
        <w:rPr>
          <w:rFonts w:ascii="Times New Roman" w:hAnsi="Times New Roman" w:cs="Times New Roman"/>
          <w:sz w:val="24"/>
          <w:szCs w:val="24"/>
        </w:rPr>
        <w:t>While the raw dataset is transactional, clustering will be performed on aggregated customer-level features, such as:</w:t>
      </w:r>
    </w:p>
    <w:p w14:paraId="45664BEE" w14:textId="77777777" w:rsidR="00203F6F" w:rsidRDefault="00203F6F" w:rsidP="003D1581">
      <w:pPr>
        <w:pStyle w:val="ListParagraph"/>
        <w:numPr>
          <w:ilvl w:val="0"/>
          <w:numId w:val="15"/>
        </w:numPr>
        <w:spacing w:after="0"/>
        <w:jc w:val="both"/>
        <w:rPr>
          <w:rFonts w:ascii="Times New Roman" w:hAnsi="Times New Roman" w:cs="Times New Roman"/>
          <w:sz w:val="24"/>
          <w:szCs w:val="24"/>
        </w:rPr>
      </w:pPr>
      <w:r w:rsidRPr="00203F6F">
        <w:rPr>
          <w:rFonts w:ascii="Times New Roman" w:hAnsi="Times New Roman" w:cs="Times New Roman"/>
          <w:sz w:val="24"/>
          <w:szCs w:val="24"/>
        </w:rPr>
        <w:t>Total and average sales</w:t>
      </w:r>
    </w:p>
    <w:p w14:paraId="15767C24" w14:textId="77777777" w:rsidR="00203F6F" w:rsidRDefault="00203F6F" w:rsidP="003D1581">
      <w:pPr>
        <w:pStyle w:val="ListParagraph"/>
        <w:numPr>
          <w:ilvl w:val="0"/>
          <w:numId w:val="15"/>
        </w:numPr>
        <w:spacing w:after="0"/>
        <w:jc w:val="both"/>
        <w:rPr>
          <w:rFonts w:ascii="Times New Roman" w:hAnsi="Times New Roman" w:cs="Times New Roman"/>
          <w:sz w:val="24"/>
          <w:szCs w:val="24"/>
        </w:rPr>
      </w:pPr>
      <w:r w:rsidRPr="00203F6F">
        <w:rPr>
          <w:rFonts w:ascii="Times New Roman" w:hAnsi="Times New Roman" w:cs="Times New Roman"/>
          <w:sz w:val="24"/>
          <w:szCs w:val="24"/>
        </w:rPr>
        <w:t>Purchase frequency</w:t>
      </w:r>
    </w:p>
    <w:p w14:paraId="46038672" w14:textId="77777777" w:rsidR="00203F6F" w:rsidRDefault="00203F6F" w:rsidP="003D1581">
      <w:pPr>
        <w:pStyle w:val="ListParagraph"/>
        <w:numPr>
          <w:ilvl w:val="0"/>
          <w:numId w:val="15"/>
        </w:numPr>
        <w:spacing w:after="0"/>
        <w:jc w:val="both"/>
        <w:rPr>
          <w:rFonts w:ascii="Times New Roman" w:hAnsi="Times New Roman" w:cs="Times New Roman"/>
          <w:sz w:val="24"/>
          <w:szCs w:val="24"/>
        </w:rPr>
      </w:pPr>
      <w:r w:rsidRPr="00203F6F">
        <w:rPr>
          <w:rFonts w:ascii="Times New Roman" w:hAnsi="Times New Roman" w:cs="Times New Roman"/>
          <w:sz w:val="24"/>
          <w:szCs w:val="24"/>
        </w:rPr>
        <w:t>Average discount usage</w:t>
      </w:r>
    </w:p>
    <w:p w14:paraId="4A97B504" w14:textId="77777777" w:rsidR="00203F6F" w:rsidRDefault="00203F6F" w:rsidP="003D1581">
      <w:pPr>
        <w:pStyle w:val="ListParagraph"/>
        <w:numPr>
          <w:ilvl w:val="0"/>
          <w:numId w:val="15"/>
        </w:numPr>
        <w:spacing w:after="0"/>
        <w:jc w:val="both"/>
        <w:rPr>
          <w:rFonts w:ascii="Times New Roman" w:hAnsi="Times New Roman" w:cs="Times New Roman"/>
          <w:sz w:val="24"/>
          <w:szCs w:val="24"/>
        </w:rPr>
      </w:pPr>
      <w:r w:rsidRPr="00203F6F">
        <w:rPr>
          <w:rFonts w:ascii="Times New Roman" w:hAnsi="Times New Roman" w:cs="Times New Roman"/>
          <w:sz w:val="24"/>
          <w:szCs w:val="24"/>
        </w:rPr>
        <w:t>Profit contribution</w:t>
      </w:r>
    </w:p>
    <w:p w14:paraId="4A4382F5" w14:textId="41252F63" w:rsidR="00203F6F" w:rsidRPr="00203F6F" w:rsidRDefault="00203F6F" w:rsidP="003D1581">
      <w:pPr>
        <w:pStyle w:val="ListParagraph"/>
        <w:numPr>
          <w:ilvl w:val="0"/>
          <w:numId w:val="15"/>
        </w:numPr>
        <w:spacing w:after="0"/>
        <w:jc w:val="both"/>
        <w:rPr>
          <w:rFonts w:ascii="Times New Roman" w:hAnsi="Times New Roman" w:cs="Times New Roman"/>
          <w:sz w:val="24"/>
          <w:szCs w:val="24"/>
        </w:rPr>
      </w:pPr>
      <w:r w:rsidRPr="00203F6F">
        <w:rPr>
          <w:rFonts w:ascii="Times New Roman" w:hAnsi="Times New Roman" w:cs="Times New Roman"/>
          <w:sz w:val="24"/>
          <w:szCs w:val="24"/>
        </w:rPr>
        <w:t>Product category diversity</w:t>
      </w:r>
    </w:p>
    <w:p w14:paraId="1B03CD8B" w14:textId="77777777" w:rsidR="00203F6F" w:rsidRPr="00203F6F" w:rsidRDefault="00203F6F" w:rsidP="003D1581">
      <w:pPr>
        <w:spacing w:after="0"/>
        <w:jc w:val="both"/>
        <w:rPr>
          <w:rFonts w:ascii="Times New Roman" w:hAnsi="Times New Roman" w:cs="Times New Roman"/>
          <w:sz w:val="24"/>
          <w:szCs w:val="24"/>
        </w:rPr>
      </w:pPr>
    </w:p>
    <w:p w14:paraId="7BF10D7B" w14:textId="3908424E" w:rsidR="00203F6F" w:rsidRPr="00203F6F" w:rsidRDefault="00203F6F" w:rsidP="003D1581">
      <w:pPr>
        <w:spacing w:after="0"/>
        <w:jc w:val="both"/>
        <w:rPr>
          <w:rFonts w:ascii="Times New Roman" w:hAnsi="Times New Roman" w:cs="Times New Roman"/>
          <w:sz w:val="24"/>
          <w:szCs w:val="24"/>
        </w:rPr>
      </w:pPr>
      <w:r>
        <w:rPr>
          <w:rFonts w:ascii="Times New Roman" w:hAnsi="Times New Roman" w:cs="Times New Roman"/>
          <w:sz w:val="24"/>
          <w:szCs w:val="24"/>
        </w:rPr>
        <w:tab/>
      </w:r>
      <w:r w:rsidRPr="00203F6F">
        <w:rPr>
          <w:rFonts w:ascii="Times New Roman" w:hAnsi="Times New Roman" w:cs="Times New Roman"/>
          <w:sz w:val="24"/>
          <w:szCs w:val="24"/>
        </w:rPr>
        <w:t>This transformation ensures clusters reflect customer behavior, not individual transactions.</w:t>
      </w:r>
    </w:p>
    <w:p w14:paraId="699F2C87" w14:textId="77777777" w:rsidR="00203F6F" w:rsidRPr="00203F6F" w:rsidRDefault="00203F6F" w:rsidP="003D1581">
      <w:pPr>
        <w:spacing w:after="0"/>
        <w:jc w:val="both"/>
        <w:rPr>
          <w:rFonts w:ascii="Times New Roman" w:hAnsi="Times New Roman" w:cs="Times New Roman"/>
          <w:sz w:val="24"/>
          <w:szCs w:val="24"/>
        </w:rPr>
      </w:pPr>
    </w:p>
    <w:p w14:paraId="1A7C3932" w14:textId="62C06EFB" w:rsidR="00203F6F" w:rsidRDefault="00203F6F" w:rsidP="003D1581">
      <w:pPr>
        <w:spacing w:after="0"/>
        <w:jc w:val="both"/>
        <w:rPr>
          <w:rFonts w:ascii="Times New Roman" w:hAnsi="Times New Roman" w:cs="Times New Roman"/>
          <w:b/>
          <w:bCs/>
          <w:sz w:val="24"/>
          <w:szCs w:val="24"/>
        </w:rPr>
      </w:pPr>
      <w:r w:rsidRPr="00203F6F">
        <w:rPr>
          <w:rFonts w:ascii="Times New Roman" w:hAnsi="Times New Roman" w:cs="Times New Roman"/>
          <w:b/>
          <w:bCs/>
          <w:sz w:val="24"/>
          <w:szCs w:val="24"/>
        </w:rPr>
        <w:t>Data Dictionary</w:t>
      </w:r>
    </w:p>
    <w:p w14:paraId="46240DFA" w14:textId="77777777" w:rsidR="00CD7E17" w:rsidRDefault="00CD7E17" w:rsidP="003D1581">
      <w:pPr>
        <w:spacing w:after="0"/>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664"/>
        <w:gridCol w:w="2081"/>
        <w:gridCol w:w="3096"/>
      </w:tblGrid>
      <w:tr w:rsidR="00CD7E17" w:rsidRPr="00CD7E17" w14:paraId="0E179B94" w14:textId="77777777" w:rsidTr="00CD7E17">
        <w:trPr>
          <w:tblHeader/>
          <w:tblCellSpacing w:w="15" w:type="dxa"/>
        </w:trPr>
        <w:tc>
          <w:tcPr>
            <w:tcW w:w="0" w:type="auto"/>
            <w:vAlign w:val="center"/>
            <w:hideMark/>
          </w:tcPr>
          <w:p w14:paraId="3865F2E3"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Variable Name</w:t>
            </w:r>
          </w:p>
        </w:tc>
        <w:tc>
          <w:tcPr>
            <w:tcW w:w="0" w:type="auto"/>
            <w:vAlign w:val="center"/>
            <w:hideMark/>
          </w:tcPr>
          <w:p w14:paraId="3A23BEDD"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Description</w:t>
            </w:r>
          </w:p>
        </w:tc>
        <w:tc>
          <w:tcPr>
            <w:tcW w:w="0" w:type="auto"/>
            <w:vAlign w:val="center"/>
            <w:hideMark/>
          </w:tcPr>
          <w:p w14:paraId="085DFA4E"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Data Type</w:t>
            </w:r>
          </w:p>
        </w:tc>
        <w:tc>
          <w:tcPr>
            <w:tcW w:w="0" w:type="auto"/>
            <w:vAlign w:val="center"/>
            <w:hideMark/>
          </w:tcPr>
          <w:p w14:paraId="185849E5"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Units / Allowed Values</w:t>
            </w:r>
          </w:p>
        </w:tc>
      </w:tr>
      <w:tr w:rsidR="00CD7E17" w:rsidRPr="00CD7E17" w14:paraId="46F272F4" w14:textId="77777777" w:rsidTr="00CD7E17">
        <w:trPr>
          <w:tblCellSpacing w:w="15" w:type="dxa"/>
        </w:trPr>
        <w:tc>
          <w:tcPr>
            <w:tcW w:w="0" w:type="auto"/>
            <w:vAlign w:val="center"/>
            <w:hideMark/>
          </w:tcPr>
          <w:p w14:paraId="3AB837E2" w14:textId="77777777" w:rsidR="00CD7E17" w:rsidRPr="00CD7E17" w:rsidRDefault="00CD7E17" w:rsidP="003D1581">
            <w:pPr>
              <w:spacing w:after="0"/>
              <w:jc w:val="both"/>
              <w:rPr>
                <w:rFonts w:ascii="Times New Roman" w:hAnsi="Times New Roman" w:cs="Times New Roman"/>
                <w:sz w:val="24"/>
                <w:szCs w:val="24"/>
              </w:rPr>
            </w:pPr>
            <w:proofErr w:type="spellStart"/>
            <w:r w:rsidRPr="00CD7E17">
              <w:rPr>
                <w:rFonts w:ascii="Times New Roman" w:hAnsi="Times New Roman" w:cs="Times New Roman"/>
                <w:sz w:val="24"/>
                <w:szCs w:val="24"/>
              </w:rPr>
              <w:t>Order_ID</w:t>
            </w:r>
            <w:proofErr w:type="spellEnd"/>
          </w:p>
        </w:tc>
        <w:tc>
          <w:tcPr>
            <w:tcW w:w="0" w:type="auto"/>
            <w:vAlign w:val="center"/>
            <w:hideMark/>
          </w:tcPr>
          <w:p w14:paraId="4844BF0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Unique identifier for each order</w:t>
            </w:r>
          </w:p>
        </w:tc>
        <w:tc>
          <w:tcPr>
            <w:tcW w:w="0" w:type="auto"/>
            <w:vAlign w:val="center"/>
            <w:hideMark/>
          </w:tcPr>
          <w:p w14:paraId="10606468"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 (ID)</w:t>
            </w:r>
          </w:p>
        </w:tc>
        <w:tc>
          <w:tcPr>
            <w:tcW w:w="0" w:type="auto"/>
            <w:vAlign w:val="center"/>
            <w:hideMark/>
          </w:tcPr>
          <w:p w14:paraId="5CF8917E"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Alphanumeric</w:t>
            </w:r>
          </w:p>
        </w:tc>
      </w:tr>
      <w:tr w:rsidR="00CD7E17" w:rsidRPr="00CD7E17" w14:paraId="0F702B85" w14:textId="77777777" w:rsidTr="00CD7E17">
        <w:trPr>
          <w:tblCellSpacing w:w="15" w:type="dxa"/>
        </w:trPr>
        <w:tc>
          <w:tcPr>
            <w:tcW w:w="0" w:type="auto"/>
            <w:vAlign w:val="center"/>
            <w:hideMark/>
          </w:tcPr>
          <w:p w14:paraId="5E30CEDC" w14:textId="77777777" w:rsidR="00CD7E17" w:rsidRPr="00CD7E17" w:rsidRDefault="00CD7E17" w:rsidP="003D1581">
            <w:pPr>
              <w:spacing w:after="0"/>
              <w:jc w:val="both"/>
              <w:rPr>
                <w:rFonts w:ascii="Times New Roman" w:hAnsi="Times New Roman" w:cs="Times New Roman"/>
                <w:sz w:val="24"/>
                <w:szCs w:val="24"/>
              </w:rPr>
            </w:pPr>
            <w:proofErr w:type="spellStart"/>
            <w:r w:rsidRPr="00CD7E17">
              <w:rPr>
                <w:rFonts w:ascii="Times New Roman" w:hAnsi="Times New Roman" w:cs="Times New Roman"/>
                <w:sz w:val="24"/>
                <w:szCs w:val="24"/>
              </w:rPr>
              <w:t>Order_Date</w:t>
            </w:r>
            <w:proofErr w:type="spellEnd"/>
          </w:p>
        </w:tc>
        <w:tc>
          <w:tcPr>
            <w:tcW w:w="0" w:type="auto"/>
            <w:vAlign w:val="center"/>
            <w:hideMark/>
          </w:tcPr>
          <w:p w14:paraId="117CAE0F"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Date when the order was placed</w:t>
            </w:r>
          </w:p>
        </w:tc>
        <w:tc>
          <w:tcPr>
            <w:tcW w:w="0" w:type="auto"/>
            <w:vAlign w:val="center"/>
            <w:hideMark/>
          </w:tcPr>
          <w:p w14:paraId="772E2AA5"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Date</w:t>
            </w:r>
          </w:p>
        </w:tc>
        <w:tc>
          <w:tcPr>
            <w:tcW w:w="0" w:type="auto"/>
            <w:vAlign w:val="center"/>
            <w:hideMark/>
          </w:tcPr>
          <w:p w14:paraId="4126FACC"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YYYY-MM-DD</w:t>
            </w:r>
          </w:p>
        </w:tc>
      </w:tr>
      <w:tr w:rsidR="00CD7E17" w:rsidRPr="00CD7E17" w14:paraId="51A977FC" w14:textId="77777777" w:rsidTr="00CD7E17">
        <w:trPr>
          <w:tblCellSpacing w:w="15" w:type="dxa"/>
        </w:trPr>
        <w:tc>
          <w:tcPr>
            <w:tcW w:w="0" w:type="auto"/>
            <w:vAlign w:val="center"/>
            <w:hideMark/>
          </w:tcPr>
          <w:p w14:paraId="5D4244C3" w14:textId="77777777" w:rsidR="00CD7E17" w:rsidRPr="00CD7E17" w:rsidRDefault="00CD7E17" w:rsidP="003D1581">
            <w:pPr>
              <w:spacing w:after="0"/>
              <w:jc w:val="both"/>
              <w:rPr>
                <w:rFonts w:ascii="Times New Roman" w:hAnsi="Times New Roman" w:cs="Times New Roman"/>
                <w:sz w:val="24"/>
                <w:szCs w:val="24"/>
              </w:rPr>
            </w:pPr>
            <w:proofErr w:type="spellStart"/>
            <w:r w:rsidRPr="00CD7E17">
              <w:rPr>
                <w:rFonts w:ascii="Times New Roman" w:hAnsi="Times New Roman" w:cs="Times New Roman"/>
                <w:sz w:val="24"/>
                <w:szCs w:val="24"/>
              </w:rPr>
              <w:t>Ship_Date</w:t>
            </w:r>
            <w:proofErr w:type="spellEnd"/>
          </w:p>
        </w:tc>
        <w:tc>
          <w:tcPr>
            <w:tcW w:w="0" w:type="auto"/>
            <w:vAlign w:val="center"/>
            <w:hideMark/>
          </w:tcPr>
          <w:p w14:paraId="5254D690"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Date when the order was shipped</w:t>
            </w:r>
          </w:p>
        </w:tc>
        <w:tc>
          <w:tcPr>
            <w:tcW w:w="0" w:type="auto"/>
            <w:vAlign w:val="center"/>
            <w:hideMark/>
          </w:tcPr>
          <w:p w14:paraId="1BB83778"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Date</w:t>
            </w:r>
          </w:p>
        </w:tc>
        <w:tc>
          <w:tcPr>
            <w:tcW w:w="0" w:type="auto"/>
            <w:vAlign w:val="center"/>
            <w:hideMark/>
          </w:tcPr>
          <w:p w14:paraId="0534B25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YYYY-MM-DD</w:t>
            </w:r>
          </w:p>
        </w:tc>
      </w:tr>
      <w:tr w:rsidR="00CD7E17" w:rsidRPr="00CD7E17" w14:paraId="6AF7A8C6" w14:textId="77777777" w:rsidTr="00CD7E17">
        <w:trPr>
          <w:tblCellSpacing w:w="15" w:type="dxa"/>
        </w:trPr>
        <w:tc>
          <w:tcPr>
            <w:tcW w:w="0" w:type="auto"/>
            <w:vAlign w:val="center"/>
            <w:hideMark/>
          </w:tcPr>
          <w:p w14:paraId="6D6CDEFA" w14:textId="77777777" w:rsidR="00CD7E17" w:rsidRPr="00CD7E17" w:rsidRDefault="00CD7E17" w:rsidP="003D1581">
            <w:pPr>
              <w:spacing w:after="0"/>
              <w:jc w:val="both"/>
              <w:rPr>
                <w:rFonts w:ascii="Times New Roman" w:hAnsi="Times New Roman" w:cs="Times New Roman"/>
                <w:sz w:val="24"/>
                <w:szCs w:val="24"/>
              </w:rPr>
            </w:pPr>
            <w:proofErr w:type="spellStart"/>
            <w:r w:rsidRPr="00CD7E17">
              <w:rPr>
                <w:rFonts w:ascii="Times New Roman" w:hAnsi="Times New Roman" w:cs="Times New Roman"/>
                <w:sz w:val="24"/>
                <w:szCs w:val="24"/>
              </w:rPr>
              <w:t>Customer_ID</w:t>
            </w:r>
            <w:proofErr w:type="spellEnd"/>
          </w:p>
        </w:tc>
        <w:tc>
          <w:tcPr>
            <w:tcW w:w="0" w:type="auto"/>
            <w:vAlign w:val="center"/>
            <w:hideMark/>
          </w:tcPr>
          <w:p w14:paraId="04B31443"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Unique customer identifier</w:t>
            </w:r>
          </w:p>
        </w:tc>
        <w:tc>
          <w:tcPr>
            <w:tcW w:w="0" w:type="auto"/>
            <w:vAlign w:val="center"/>
            <w:hideMark/>
          </w:tcPr>
          <w:p w14:paraId="651CF02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 (ID)</w:t>
            </w:r>
          </w:p>
        </w:tc>
        <w:tc>
          <w:tcPr>
            <w:tcW w:w="0" w:type="auto"/>
            <w:vAlign w:val="center"/>
            <w:hideMark/>
          </w:tcPr>
          <w:p w14:paraId="22351F1F"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Alphanumeric</w:t>
            </w:r>
          </w:p>
        </w:tc>
      </w:tr>
      <w:tr w:rsidR="00CD7E17" w:rsidRPr="00CD7E17" w14:paraId="47F32870" w14:textId="77777777" w:rsidTr="00CD7E17">
        <w:trPr>
          <w:tblCellSpacing w:w="15" w:type="dxa"/>
        </w:trPr>
        <w:tc>
          <w:tcPr>
            <w:tcW w:w="0" w:type="auto"/>
            <w:vAlign w:val="center"/>
            <w:hideMark/>
          </w:tcPr>
          <w:p w14:paraId="3A129CD4"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Segment</w:t>
            </w:r>
          </w:p>
        </w:tc>
        <w:tc>
          <w:tcPr>
            <w:tcW w:w="0" w:type="auto"/>
            <w:vAlign w:val="center"/>
            <w:hideMark/>
          </w:tcPr>
          <w:p w14:paraId="7717563E"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Customer segment classification</w:t>
            </w:r>
          </w:p>
        </w:tc>
        <w:tc>
          <w:tcPr>
            <w:tcW w:w="0" w:type="auto"/>
            <w:vAlign w:val="center"/>
            <w:hideMark/>
          </w:tcPr>
          <w:p w14:paraId="55547192"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w:t>
            </w:r>
          </w:p>
        </w:tc>
        <w:tc>
          <w:tcPr>
            <w:tcW w:w="0" w:type="auto"/>
            <w:vAlign w:val="center"/>
            <w:hideMark/>
          </w:tcPr>
          <w:p w14:paraId="2395E15B"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Consumer, Corporate, Home Office</w:t>
            </w:r>
          </w:p>
        </w:tc>
      </w:tr>
      <w:tr w:rsidR="00CD7E17" w:rsidRPr="00CD7E17" w14:paraId="734E91BB" w14:textId="77777777" w:rsidTr="00CD7E17">
        <w:trPr>
          <w:tblCellSpacing w:w="15" w:type="dxa"/>
        </w:trPr>
        <w:tc>
          <w:tcPr>
            <w:tcW w:w="0" w:type="auto"/>
            <w:vAlign w:val="center"/>
            <w:hideMark/>
          </w:tcPr>
          <w:p w14:paraId="56633C5C"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lastRenderedPageBreak/>
              <w:t>Region</w:t>
            </w:r>
          </w:p>
        </w:tc>
        <w:tc>
          <w:tcPr>
            <w:tcW w:w="0" w:type="auto"/>
            <w:vAlign w:val="center"/>
            <w:hideMark/>
          </w:tcPr>
          <w:p w14:paraId="380F6FF0"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Geographic sales region</w:t>
            </w:r>
          </w:p>
        </w:tc>
        <w:tc>
          <w:tcPr>
            <w:tcW w:w="0" w:type="auto"/>
            <w:vAlign w:val="center"/>
            <w:hideMark/>
          </w:tcPr>
          <w:p w14:paraId="43460DD9"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w:t>
            </w:r>
          </w:p>
        </w:tc>
        <w:tc>
          <w:tcPr>
            <w:tcW w:w="0" w:type="auto"/>
            <w:vAlign w:val="center"/>
            <w:hideMark/>
          </w:tcPr>
          <w:p w14:paraId="718E187E"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Central, East, South, West</w:t>
            </w:r>
          </w:p>
        </w:tc>
      </w:tr>
      <w:tr w:rsidR="00CD7E17" w:rsidRPr="00CD7E17" w14:paraId="661C8150" w14:textId="77777777" w:rsidTr="00CD7E17">
        <w:trPr>
          <w:tblCellSpacing w:w="15" w:type="dxa"/>
        </w:trPr>
        <w:tc>
          <w:tcPr>
            <w:tcW w:w="0" w:type="auto"/>
            <w:vAlign w:val="center"/>
            <w:hideMark/>
          </w:tcPr>
          <w:p w14:paraId="2839ABCB"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Category</w:t>
            </w:r>
          </w:p>
        </w:tc>
        <w:tc>
          <w:tcPr>
            <w:tcW w:w="0" w:type="auto"/>
            <w:vAlign w:val="center"/>
            <w:hideMark/>
          </w:tcPr>
          <w:p w14:paraId="47806423"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Product category</w:t>
            </w:r>
          </w:p>
        </w:tc>
        <w:tc>
          <w:tcPr>
            <w:tcW w:w="0" w:type="auto"/>
            <w:vAlign w:val="center"/>
            <w:hideMark/>
          </w:tcPr>
          <w:p w14:paraId="238E60F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w:t>
            </w:r>
          </w:p>
        </w:tc>
        <w:tc>
          <w:tcPr>
            <w:tcW w:w="0" w:type="auto"/>
            <w:vAlign w:val="center"/>
            <w:hideMark/>
          </w:tcPr>
          <w:p w14:paraId="2829C94E"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Furniture, Office Supplies, Technology</w:t>
            </w:r>
          </w:p>
        </w:tc>
      </w:tr>
      <w:tr w:rsidR="00CD7E17" w:rsidRPr="00CD7E17" w14:paraId="4AA133F9" w14:textId="77777777" w:rsidTr="00CD7E17">
        <w:trPr>
          <w:tblCellSpacing w:w="15" w:type="dxa"/>
        </w:trPr>
        <w:tc>
          <w:tcPr>
            <w:tcW w:w="0" w:type="auto"/>
            <w:vAlign w:val="center"/>
            <w:hideMark/>
          </w:tcPr>
          <w:p w14:paraId="6E99BAF1" w14:textId="77777777" w:rsidR="00CD7E17" w:rsidRPr="00CD7E17" w:rsidRDefault="00CD7E17" w:rsidP="003D1581">
            <w:pPr>
              <w:spacing w:after="0"/>
              <w:jc w:val="both"/>
              <w:rPr>
                <w:rFonts w:ascii="Times New Roman" w:hAnsi="Times New Roman" w:cs="Times New Roman"/>
                <w:sz w:val="24"/>
                <w:szCs w:val="24"/>
              </w:rPr>
            </w:pPr>
            <w:proofErr w:type="spellStart"/>
            <w:r w:rsidRPr="00CD7E17">
              <w:rPr>
                <w:rFonts w:ascii="Times New Roman" w:hAnsi="Times New Roman" w:cs="Times New Roman"/>
                <w:sz w:val="24"/>
                <w:szCs w:val="24"/>
              </w:rPr>
              <w:t>Sub_Category</w:t>
            </w:r>
            <w:proofErr w:type="spellEnd"/>
          </w:p>
        </w:tc>
        <w:tc>
          <w:tcPr>
            <w:tcW w:w="0" w:type="auto"/>
            <w:vAlign w:val="center"/>
            <w:hideMark/>
          </w:tcPr>
          <w:p w14:paraId="1AA5AA70"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Product sub-category</w:t>
            </w:r>
          </w:p>
        </w:tc>
        <w:tc>
          <w:tcPr>
            <w:tcW w:w="0" w:type="auto"/>
            <w:vAlign w:val="center"/>
            <w:hideMark/>
          </w:tcPr>
          <w:p w14:paraId="608839F7"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Categorical</w:t>
            </w:r>
          </w:p>
        </w:tc>
        <w:tc>
          <w:tcPr>
            <w:tcW w:w="0" w:type="auto"/>
            <w:vAlign w:val="center"/>
            <w:hideMark/>
          </w:tcPr>
          <w:p w14:paraId="6524AA2C"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Multiple values</w:t>
            </w:r>
          </w:p>
        </w:tc>
      </w:tr>
      <w:tr w:rsidR="00CD7E17" w:rsidRPr="00CD7E17" w14:paraId="33DE6929" w14:textId="77777777" w:rsidTr="00CD7E17">
        <w:trPr>
          <w:tblCellSpacing w:w="15" w:type="dxa"/>
        </w:trPr>
        <w:tc>
          <w:tcPr>
            <w:tcW w:w="0" w:type="auto"/>
            <w:vAlign w:val="center"/>
            <w:hideMark/>
          </w:tcPr>
          <w:p w14:paraId="2553B71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Sales</w:t>
            </w:r>
          </w:p>
        </w:tc>
        <w:tc>
          <w:tcPr>
            <w:tcW w:w="0" w:type="auto"/>
            <w:vAlign w:val="center"/>
            <w:hideMark/>
          </w:tcPr>
          <w:p w14:paraId="17A2D853"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Revenue from the transaction</w:t>
            </w:r>
          </w:p>
        </w:tc>
        <w:tc>
          <w:tcPr>
            <w:tcW w:w="0" w:type="auto"/>
            <w:vAlign w:val="center"/>
            <w:hideMark/>
          </w:tcPr>
          <w:p w14:paraId="5D51B720"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Numerical (Continuous)</w:t>
            </w:r>
          </w:p>
        </w:tc>
        <w:tc>
          <w:tcPr>
            <w:tcW w:w="0" w:type="auto"/>
            <w:vAlign w:val="center"/>
            <w:hideMark/>
          </w:tcPr>
          <w:p w14:paraId="22EB31B3"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Currency</w:t>
            </w:r>
          </w:p>
        </w:tc>
      </w:tr>
      <w:tr w:rsidR="00CD7E17" w:rsidRPr="00CD7E17" w14:paraId="422E722D" w14:textId="77777777" w:rsidTr="00CD7E17">
        <w:trPr>
          <w:tblCellSpacing w:w="15" w:type="dxa"/>
        </w:trPr>
        <w:tc>
          <w:tcPr>
            <w:tcW w:w="0" w:type="auto"/>
            <w:vAlign w:val="center"/>
            <w:hideMark/>
          </w:tcPr>
          <w:p w14:paraId="76750828"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Quantity</w:t>
            </w:r>
          </w:p>
        </w:tc>
        <w:tc>
          <w:tcPr>
            <w:tcW w:w="0" w:type="auto"/>
            <w:vAlign w:val="center"/>
            <w:hideMark/>
          </w:tcPr>
          <w:p w14:paraId="02C6E491"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Number of units sold</w:t>
            </w:r>
          </w:p>
        </w:tc>
        <w:tc>
          <w:tcPr>
            <w:tcW w:w="0" w:type="auto"/>
            <w:vAlign w:val="center"/>
            <w:hideMark/>
          </w:tcPr>
          <w:p w14:paraId="233B2FDF"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Numerical (Discrete)</w:t>
            </w:r>
          </w:p>
        </w:tc>
        <w:tc>
          <w:tcPr>
            <w:tcW w:w="0" w:type="auto"/>
            <w:vAlign w:val="center"/>
            <w:hideMark/>
          </w:tcPr>
          <w:p w14:paraId="30A84366" w14:textId="77777777" w:rsidR="00CD7E17" w:rsidRPr="00CD7E17" w:rsidRDefault="00CD7E17" w:rsidP="003D1581">
            <w:pPr>
              <w:spacing w:after="0"/>
              <w:jc w:val="both"/>
              <w:rPr>
                <w:rFonts w:ascii="Times New Roman" w:hAnsi="Times New Roman" w:cs="Times New Roman"/>
                <w:sz w:val="24"/>
                <w:szCs w:val="24"/>
              </w:rPr>
            </w:pPr>
            <w:r w:rsidRPr="00CD7E17">
              <w:rPr>
                <w:rFonts w:ascii="Times New Roman" w:hAnsi="Times New Roman" w:cs="Times New Roman"/>
                <w:sz w:val="24"/>
                <w:szCs w:val="24"/>
              </w:rPr>
              <w:t>Integer ≥ 1</w:t>
            </w:r>
          </w:p>
        </w:tc>
      </w:tr>
    </w:tbl>
    <w:p w14:paraId="49829F06" w14:textId="1B019B20" w:rsidR="00203F6F" w:rsidRDefault="00203F6F" w:rsidP="003D1581">
      <w:pPr>
        <w:spacing w:after="0"/>
        <w:jc w:val="both"/>
        <w:rPr>
          <w:rFonts w:ascii="Times New Roman" w:hAnsi="Times New Roman" w:cs="Times New Roman"/>
          <w:sz w:val="24"/>
          <w:szCs w:val="24"/>
        </w:rPr>
      </w:pPr>
    </w:p>
    <w:p w14:paraId="5A73B77B" w14:textId="77777777" w:rsidR="00345DAF" w:rsidRDefault="00345DAF" w:rsidP="003D1581">
      <w:pPr>
        <w:spacing w:after="0"/>
        <w:jc w:val="both"/>
        <w:rPr>
          <w:rFonts w:ascii="Times New Roman" w:hAnsi="Times New Roman" w:cs="Times New Roman"/>
          <w:sz w:val="24"/>
          <w:szCs w:val="24"/>
        </w:rPr>
      </w:pPr>
    </w:p>
    <w:p w14:paraId="1A0370BD" w14:textId="77777777" w:rsidR="00345DAF" w:rsidRDefault="00345DAF" w:rsidP="003D1581">
      <w:pPr>
        <w:spacing w:after="0"/>
        <w:jc w:val="both"/>
        <w:rPr>
          <w:rFonts w:ascii="Times New Roman" w:hAnsi="Times New Roman" w:cs="Times New Roman"/>
          <w:sz w:val="24"/>
          <w:szCs w:val="24"/>
        </w:rPr>
      </w:pPr>
    </w:p>
    <w:p w14:paraId="15D5D32D" w14:textId="77777777" w:rsidR="00345DAF" w:rsidRDefault="00345DAF" w:rsidP="003D1581">
      <w:pPr>
        <w:spacing w:after="0"/>
        <w:jc w:val="both"/>
        <w:rPr>
          <w:rFonts w:ascii="Times New Roman" w:hAnsi="Times New Roman" w:cs="Times New Roman"/>
          <w:sz w:val="24"/>
          <w:szCs w:val="24"/>
        </w:rPr>
      </w:pPr>
    </w:p>
    <w:p w14:paraId="42758AC8" w14:textId="77777777" w:rsidR="00345DAF" w:rsidRDefault="00345DAF" w:rsidP="003D1581">
      <w:pPr>
        <w:spacing w:after="0"/>
        <w:jc w:val="both"/>
        <w:rPr>
          <w:rFonts w:ascii="Times New Roman" w:hAnsi="Times New Roman" w:cs="Times New Roman"/>
          <w:sz w:val="24"/>
          <w:szCs w:val="24"/>
        </w:rPr>
      </w:pPr>
    </w:p>
    <w:p w14:paraId="40309BDE" w14:textId="77777777" w:rsidR="00345DAF" w:rsidRDefault="00345DAF" w:rsidP="003D1581">
      <w:pPr>
        <w:spacing w:after="0"/>
        <w:jc w:val="both"/>
        <w:rPr>
          <w:rFonts w:ascii="Times New Roman" w:hAnsi="Times New Roman" w:cs="Times New Roman"/>
          <w:sz w:val="24"/>
          <w:szCs w:val="24"/>
        </w:rPr>
      </w:pPr>
    </w:p>
    <w:p w14:paraId="4317ED1F" w14:textId="77777777" w:rsidR="00345DAF" w:rsidRDefault="00345DAF" w:rsidP="003D1581">
      <w:pPr>
        <w:spacing w:after="0"/>
        <w:jc w:val="both"/>
        <w:rPr>
          <w:rFonts w:ascii="Times New Roman" w:hAnsi="Times New Roman" w:cs="Times New Roman"/>
          <w:sz w:val="24"/>
          <w:szCs w:val="24"/>
        </w:rPr>
      </w:pPr>
    </w:p>
    <w:p w14:paraId="35807E2D" w14:textId="77777777" w:rsidR="00345DAF" w:rsidRDefault="00345DAF" w:rsidP="003D1581">
      <w:pPr>
        <w:spacing w:after="0"/>
        <w:jc w:val="both"/>
        <w:rPr>
          <w:rFonts w:ascii="Times New Roman" w:hAnsi="Times New Roman" w:cs="Times New Roman"/>
          <w:sz w:val="24"/>
          <w:szCs w:val="24"/>
        </w:rPr>
      </w:pPr>
    </w:p>
    <w:p w14:paraId="3A2F8EAC" w14:textId="77777777" w:rsidR="00345DAF" w:rsidRDefault="00345DAF" w:rsidP="003D1581">
      <w:pPr>
        <w:spacing w:after="0"/>
        <w:jc w:val="both"/>
        <w:rPr>
          <w:rFonts w:ascii="Times New Roman" w:hAnsi="Times New Roman" w:cs="Times New Roman"/>
          <w:sz w:val="24"/>
          <w:szCs w:val="24"/>
        </w:rPr>
      </w:pPr>
    </w:p>
    <w:p w14:paraId="6ECC19D1" w14:textId="77777777" w:rsidR="00345DAF" w:rsidRDefault="00345DAF" w:rsidP="003D1581">
      <w:pPr>
        <w:spacing w:after="0"/>
        <w:jc w:val="both"/>
        <w:rPr>
          <w:rFonts w:ascii="Times New Roman" w:hAnsi="Times New Roman" w:cs="Times New Roman"/>
          <w:sz w:val="24"/>
          <w:szCs w:val="24"/>
        </w:rPr>
      </w:pPr>
    </w:p>
    <w:p w14:paraId="5FA22A77" w14:textId="77777777" w:rsidR="00345DAF" w:rsidRDefault="00345DAF" w:rsidP="003D1581">
      <w:pPr>
        <w:spacing w:after="0"/>
        <w:jc w:val="both"/>
        <w:rPr>
          <w:rFonts w:ascii="Times New Roman" w:hAnsi="Times New Roman" w:cs="Times New Roman"/>
          <w:sz w:val="24"/>
          <w:szCs w:val="24"/>
        </w:rPr>
      </w:pPr>
    </w:p>
    <w:p w14:paraId="28FFABA7" w14:textId="77777777" w:rsidR="00345DAF" w:rsidRDefault="00345DAF" w:rsidP="003D1581">
      <w:pPr>
        <w:spacing w:after="0"/>
        <w:jc w:val="both"/>
        <w:rPr>
          <w:rFonts w:ascii="Times New Roman" w:hAnsi="Times New Roman" w:cs="Times New Roman"/>
          <w:sz w:val="24"/>
          <w:szCs w:val="24"/>
        </w:rPr>
      </w:pPr>
    </w:p>
    <w:p w14:paraId="1A81598B" w14:textId="77777777" w:rsidR="00345DAF" w:rsidRDefault="00345DAF" w:rsidP="003D1581">
      <w:pPr>
        <w:spacing w:after="0"/>
        <w:jc w:val="both"/>
        <w:rPr>
          <w:rFonts w:ascii="Times New Roman" w:hAnsi="Times New Roman" w:cs="Times New Roman"/>
          <w:sz w:val="24"/>
          <w:szCs w:val="24"/>
        </w:rPr>
      </w:pPr>
    </w:p>
    <w:p w14:paraId="2900E7DA" w14:textId="77777777" w:rsidR="00345DAF" w:rsidRDefault="00345DAF" w:rsidP="003D1581">
      <w:pPr>
        <w:spacing w:after="0"/>
        <w:jc w:val="both"/>
        <w:rPr>
          <w:rFonts w:ascii="Times New Roman" w:hAnsi="Times New Roman" w:cs="Times New Roman"/>
          <w:sz w:val="24"/>
          <w:szCs w:val="24"/>
        </w:rPr>
      </w:pPr>
    </w:p>
    <w:p w14:paraId="6CF59039" w14:textId="77777777" w:rsidR="00345DAF" w:rsidRDefault="00345DAF" w:rsidP="003D1581">
      <w:pPr>
        <w:spacing w:after="0"/>
        <w:jc w:val="both"/>
        <w:rPr>
          <w:rFonts w:ascii="Times New Roman" w:hAnsi="Times New Roman" w:cs="Times New Roman"/>
          <w:sz w:val="24"/>
          <w:szCs w:val="24"/>
        </w:rPr>
      </w:pPr>
    </w:p>
    <w:p w14:paraId="6847604F" w14:textId="77777777" w:rsidR="00345DAF" w:rsidRDefault="00345DAF" w:rsidP="003D1581">
      <w:pPr>
        <w:spacing w:after="0"/>
        <w:jc w:val="both"/>
        <w:rPr>
          <w:rFonts w:ascii="Times New Roman" w:hAnsi="Times New Roman" w:cs="Times New Roman"/>
          <w:sz w:val="24"/>
          <w:szCs w:val="24"/>
        </w:rPr>
      </w:pPr>
    </w:p>
    <w:p w14:paraId="52CA05C6" w14:textId="77777777" w:rsidR="00345DAF" w:rsidRDefault="00345DAF" w:rsidP="003D1581">
      <w:pPr>
        <w:spacing w:after="0"/>
        <w:jc w:val="both"/>
        <w:rPr>
          <w:rFonts w:ascii="Times New Roman" w:hAnsi="Times New Roman" w:cs="Times New Roman"/>
          <w:sz w:val="24"/>
          <w:szCs w:val="24"/>
        </w:rPr>
      </w:pPr>
    </w:p>
    <w:p w14:paraId="2B19B032" w14:textId="77777777" w:rsidR="00345DAF" w:rsidRDefault="00345DAF" w:rsidP="003D1581">
      <w:pPr>
        <w:spacing w:after="0"/>
        <w:jc w:val="both"/>
        <w:rPr>
          <w:rFonts w:ascii="Times New Roman" w:hAnsi="Times New Roman" w:cs="Times New Roman"/>
          <w:sz w:val="24"/>
          <w:szCs w:val="24"/>
        </w:rPr>
      </w:pPr>
    </w:p>
    <w:p w14:paraId="13740D5C" w14:textId="77777777" w:rsidR="00345DAF" w:rsidRDefault="00345DAF" w:rsidP="003D1581">
      <w:pPr>
        <w:spacing w:after="0"/>
        <w:jc w:val="both"/>
        <w:rPr>
          <w:rFonts w:ascii="Times New Roman" w:hAnsi="Times New Roman" w:cs="Times New Roman"/>
          <w:sz w:val="24"/>
          <w:szCs w:val="24"/>
        </w:rPr>
      </w:pPr>
    </w:p>
    <w:p w14:paraId="093B26BD" w14:textId="77777777" w:rsidR="00345DAF" w:rsidRDefault="00345DAF" w:rsidP="003D1581">
      <w:pPr>
        <w:spacing w:after="0"/>
        <w:jc w:val="both"/>
        <w:rPr>
          <w:rFonts w:ascii="Times New Roman" w:hAnsi="Times New Roman" w:cs="Times New Roman"/>
          <w:sz w:val="24"/>
          <w:szCs w:val="24"/>
        </w:rPr>
      </w:pPr>
    </w:p>
    <w:p w14:paraId="54DD6E91" w14:textId="77777777" w:rsidR="00345DAF" w:rsidRDefault="00345DAF" w:rsidP="003D1581">
      <w:pPr>
        <w:spacing w:after="0"/>
        <w:jc w:val="both"/>
        <w:rPr>
          <w:rFonts w:ascii="Times New Roman" w:hAnsi="Times New Roman" w:cs="Times New Roman"/>
          <w:sz w:val="24"/>
          <w:szCs w:val="24"/>
        </w:rPr>
      </w:pPr>
    </w:p>
    <w:p w14:paraId="479CD168" w14:textId="77777777" w:rsidR="00345DAF" w:rsidRDefault="00345DAF" w:rsidP="003D1581">
      <w:pPr>
        <w:spacing w:after="0"/>
        <w:jc w:val="both"/>
        <w:rPr>
          <w:rFonts w:ascii="Times New Roman" w:hAnsi="Times New Roman" w:cs="Times New Roman"/>
          <w:sz w:val="24"/>
          <w:szCs w:val="24"/>
        </w:rPr>
      </w:pPr>
    </w:p>
    <w:p w14:paraId="1F42D033" w14:textId="77777777" w:rsidR="00345DAF" w:rsidRDefault="00345DAF" w:rsidP="003D1581">
      <w:pPr>
        <w:spacing w:after="0"/>
        <w:jc w:val="both"/>
        <w:rPr>
          <w:rFonts w:ascii="Times New Roman" w:hAnsi="Times New Roman" w:cs="Times New Roman"/>
          <w:sz w:val="24"/>
          <w:szCs w:val="24"/>
        </w:rPr>
      </w:pPr>
    </w:p>
    <w:p w14:paraId="07B6C6D2" w14:textId="77777777" w:rsidR="00345DAF" w:rsidRDefault="00345DAF" w:rsidP="003D1581">
      <w:pPr>
        <w:spacing w:after="0"/>
        <w:jc w:val="both"/>
        <w:rPr>
          <w:rFonts w:ascii="Times New Roman" w:hAnsi="Times New Roman" w:cs="Times New Roman"/>
          <w:sz w:val="24"/>
          <w:szCs w:val="24"/>
        </w:rPr>
      </w:pPr>
    </w:p>
    <w:p w14:paraId="4183A329" w14:textId="77777777" w:rsidR="00345DAF" w:rsidRDefault="00345DAF" w:rsidP="003D1581">
      <w:pPr>
        <w:spacing w:after="0"/>
        <w:jc w:val="both"/>
        <w:rPr>
          <w:rFonts w:ascii="Times New Roman" w:hAnsi="Times New Roman" w:cs="Times New Roman"/>
          <w:sz w:val="24"/>
          <w:szCs w:val="24"/>
        </w:rPr>
      </w:pPr>
    </w:p>
    <w:p w14:paraId="7DEB70AF" w14:textId="77777777" w:rsidR="00345DAF" w:rsidRDefault="00345DAF" w:rsidP="003D1581">
      <w:pPr>
        <w:spacing w:after="0"/>
        <w:jc w:val="both"/>
        <w:rPr>
          <w:rFonts w:ascii="Times New Roman" w:hAnsi="Times New Roman" w:cs="Times New Roman"/>
          <w:sz w:val="24"/>
          <w:szCs w:val="24"/>
        </w:rPr>
      </w:pPr>
    </w:p>
    <w:p w14:paraId="11AFB3E7" w14:textId="77777777" w:rsidR="00D83637" w:rsidRDefault="00D83637" w:rsidP="003D1581">
      <w:pPr>
        <w:spacing w:after="0"/>
        <w:jc w:val="both"/>
        <w:rPr>
          <w:rFonts w:ascii="Times New Roman" w:hAnsi="Times New Roman" w:cs="Times New Roman"/>
          <w:sz w:val="24"/>
          <w:szCs w:val="24"/>
        </w:rPr>
      </w:pPr>
    </w:p>
    <w:p w14:paraId="26FFDCCA" w14:textId="77777777" w:rsidR="00D83637" w:rsidRDefault="00D83637" w:rsidP="003D1581">
      <w:pPr>
        <w:spacing w:after="0"/>
        <w:jc w:val="both"/>
        <w:rPr>
          <w:rFonts w:ascii="Times New Roman" w:hAnsi="Times New Roman" w:cs="Times New Roman"/>
          <w:sz w:val="24"/>
          <w:szCs w:val="24"/>
        </w:rPr>
      </w:pPr>
    </w:p>
    <w:p w14:paraId="068A13D3" w14:textId="77777777" w:rsidR="00D83637" w:rsidRDefault="00D83637" w:rsidP="003D1581">
      <w:pPr>
        <w:spacing w:after="0"/>
        <w:jc w:val="both"/>
        <w:rPr>
          <w:rFonts w:ascii="Times New Roman" w:hAnsi="Times New Roman" w:cs="Times New Roman"/>
          <w:sz w:val="24"/>
          <w:szCs w:val="24"/>
        </w:rPr>
      </w:pPr>
    </w:p>
    <w:p w14:paraId="4F73C564" w14:textId="77777777" w:rsidR="00D83637" w:rsidRDefault="00D83637" w:rsidP="003D1581">
      <w:pPr>
        <w:spacing w:after="0"/>
        <w:jc w:val="both"/>
        <w:rPr>
          <w:rFonts w:ascii="Times New Roman" w:hAnsi="Times New Roman" w:cs="Times New Roman"/>
          <w:sz w:val="24"/>
          <w:szCs w:val="24"/>
        </w:rPr>
      </w:pPr>
    </w:p>
    <w:p w14:paraId="7D1029C9" w14:textId="77777777" w:rsidR="00345DAF" w:rsidRDefault="00345DAF" w:rsidP="003D1581">
      <w:pPr>
        <w:spacing w:after="0"/>
        <w:jc w:val="both"/>
        <w:rPr>
          <w:rFonts w:ascii="Times New Roman" w:hAnsi="Times New Roman" w:cs="Times New Roman"/>
          <w:sz w:val="24"/>
          <w:szCs w:val="24"/>
        </w:rPr>
      </w:pPr>
    </w:p>
    <w:p w14:paraId="10AB0073" w14:textId="77777777" w:rsidR="00345DAF" w:rsidRPr="003D1581" w:rsidRDefault="00345DAF" w:rsidP="003D1581">
      <w:pPr>
        <w:spacing w:after="0"/>
        <w:jc w:val="both"/>
        <w:rPr>
          <w:rFonts w:ascii="Times New Roman" w:hAnsi="Times New Roman" w:cs="Times New Roman"/>
          <w:b/>
          <w:bCs/>
          <w:color w:val="0070C0"/>
          <w:sz w:val="24"/>
          <w:szCs w:val="24"/>
        </w:rPr>
      </w:pPr>
      <w:r w:rsidRPr="003D1581">
        <w:rPr>
          <w:rFonts w:ascii="Times New Roman" w:hAnsi="Times New Roman" w:cs="Times New Roman"/>
          <w:b/>
          <w:bCs/>
          <w:color w:val="0070C0"/>
          <w:sz w:val="24"/>
          <w:szCs w:val="24"/>
        </w:rPr>
        <w:lastRenderedPageBreak/>
        <w:t>EDA + Feature Engineering Report</w:t>
      </w:r>
    </w:p>
    <w:p w14:paraId="5EC8F65D" w14:textId="77777777" w:rsidR="00345DAF" w:rsidRDefault="00345DAF" w:rsidP="003D1581">
      <w:pPr>
        <w:spacing w:after="0"/>
        <w:jc w:val="both"/>
        <w:rPr>
          <w:rFonts w:ascii="Times New Roman" w:hAnsi="Times New Roman" w:cs="Times New Roman"/>
        </w:rPr>
      </w:pPr>
    </w:p>
    <w:p w14:paraId="038E27B8" w14:textId="7EAD70AF"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Data Cleaning and Preparation</w:t>
      </w:r>
    </w:p>
    <w:p w14:paraId="7F9673DD" w14:textId="77777777" w:rsidR="00345DAF" w:rsidRPr="00345DAF" w:rsidRDefault="00345DAF" w:rsidP="003D1581">
      <w:pPr>
        <w:spacing w:after="0"/>
        <w:jc w:val="both"/>
        <w:rPr>
          <w:rFonts w:ascii="Times New Roman" w:hAnsi="Times New Roman" w:cs="Times New Roman"/>
        </w:rPr>
      </w:pPr>
    </w:p>
    <w:p w14:paraId="49E7E410" w14:textId="5EA03350"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The raw transactional dataset was cleaned to ensure suitability for unsupervised learning, which is particularly sensitive to noise, scale, and data quality.</w:t>
      </w:r>
    </w:p>
    <w:p w14:paraId="6025208A" w14:textId="77777777" w:rsidR="00345DAF" w:rsidRPr="00345DAF" w:rsidRDefault="00345DAF" w:rsidP="003D1581">
      <w:pPr>
        <w:spacing w:after="0"/>
        <w:jc w:val="both"/>
        <w:rPr>
          <w:rFonts w:ascii="Times New Roman" w:hAnsi="Times New Roman" w:cs="Times New Roman"/>
        </w:rPr>
      </w:pPr>
    </w:p>
    <w:p w14:paraId="0B5E2919"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Handling Duplicates</w:t>
      </w:r>
    </w:p>
    <w:p w14:paraId="365B6B31" w14:textId="77777777" w:rsidR="00345DAF" w:rsidRPr="00345DAF" w:rsidRDefault="00345DAF" w:rsidP="003D1581">
      <w:pPr>
        <w:spacing w:after="0"/>
        <w:jc w:val="both"/>
        <w:rPr>
          <w:rFonts w:ascii="Times New Roman" w:hAnsi="Times New Roman" w:cs="Times New Roman"/>
        </w:rPr>
      </w:pPr>
    </w:p>
    <w:p w14:paraId="6C2BF8BC" w14:textId="42DD629F"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 xml:space="preserve">Duplicate rows were identified and removed to prevent </w:t>
      </w:r>
      <w:proofErr w:type="gramStart"/>
      <w:r w:rsidRPr="00345DAF">
        <w:rPr>
          <w:rFonts w:ascii="Times New Roman" w:hAnsi="Times New Roman" w:cs="Times New Roman"/>
        </w:rPr>
        <w:t>double-counting</w:t>
      </w:r>
      <w:proofErr w:type="gramEnd"/>
      <w:r w:rsidRPr="00345DAF">
        <w:rPr>
          <w:rFonts w:ascii="Times New Roman" w:hAnsi="Times New Roman" w:cs="Times New Roman"/>
        </w:rPr>
        <w:t xml:space="preserve"> of transactions. This ensures that customer-level aggregates correctly reflect true purchasing behavior.</w:t>
      </w:r>
    </w:p>
    <w:p w14:paraId="6DF23E81" w14:textId="77777777" w:rsidR="00345DAF" w:rsidRPr="00345DAF" w:rsidRDefault="00345DAF" w:rsidP="003D1581">
      <w:pPr>
        <w:spacing w:after="0"/>
        <w:jc w:val="both"/>
        <w:rPr>
          <w:rFonts w:ascii="Times New Roman" w:hAnsi="Times New Roman" w:cs="Times New Roman"/>
        </w:rPr>
      </w:pPr>
    </w:p>
    <w:p w14:paraId="0154BE99"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Handling Missing Values</w:t>
      </w:r>
    </w:p>
    <w:p w14:paraId="2B209E11" w14:textId="77777777" w:rsidR="00345DAF" w:rsidRPr="00345DAF" w:rsidRDefault="00345DAF" w:rsidP="003D1581">
      <w:pPr>
        <w:spacing w:after="0"/>
        <w:jc w:val="both"/>
        <w:rPr>
          <w:rFonts w:ascii="Times New Roman" w:hAnsi="Times New Roman" w:cs="Times New Roman"/>
        </w:rPr>
      </w:pPr>
    </w:p>
    <w:p w14:paraId="1D5CCBA5" w14:textId="421D5071"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 missing value audit showed minimal data loss across features. To ensure robustness and reproducibility:</w:t>
      </w:r>
    </w:p>
    <w:p w14:paraId="422F111C" w14:textId="77777777" w:rsidR="00345DAF" w:rsidRDefault="00345DAF" w:rsidP="003D1581">
      <w:pPr>
        <w:pStyle w:val="ListParagraph"/>
        <w:numPr>
          <w:ilvl w:val="0"/>
          <w:numId w:val="16"/>
        </w:numPr>
        <w:spacing w:after="0"/>
        <w:jc w:val="both"/>
        <w:rPr>
          <w:rFonts w:ascii="Times New Roman" w:hAnsi="Times New Roman" w:cs="Times New Roman"/>
        </w:rPr>
      </w:pPr>
      <w:r w:rsidRPr="00345DAF">
        <w:rPr>
          <w:rFonts w:ascii="Times New Roman" w:hAnsi="Times New Roman" w:cs="Times New Roman"/>
        </w:rPr>
        <w:t>Categorical variables were imputed with "Unknown" to preserve category structure.</w:t>
      </w:r>
    </w:p>
    <w:p w14:paraId="6ACA5C3E" w14:textId="76E17414" w:rsidR="00345DAF" w:rsidRPr="00345DAF" w:rsidRDefault="00345DAF" w:rsidP="003D1581">
      <w:pPr>
        <w:pStyle w:val="ListParagraph"/>
        <w:numPr>
          <w:ilvl w:val="0"/>
          <w:numId w:val="16"/>
        </w:numPr>
        <w:spacing w:after="0"/>
        <w:jc w:val="both"/>
        <w:rPr>
          <w:rFonts w:ascii="Times New Roman" w:hAnsi="Times New Roman" w:cs="Times New Roman"/>
        </w:rPr>
      </w:pPr>
      <w:r w:rsidRPr="00345DAF">
        <w:rPr>
          <w:rFonts w:ascii="Times New Roman" w:hAnsi="Times New Roman" w:cs="Times New Roman"/>
        </w:rPr>
        <w:t>Numerical variables were imputed using the median, a robust statistic that is less sensitive to extreme values.</w:t>
      </w:r>
    </w:p>
    <w:p w14:paraId="70419947" w14:textId="77777777" w:rsidR="00345DAF" w:rsidRPr="00345DAF" w:rsidRDefault="00345DAF" w:rsidP="003D1581">
      <w:pPr>
        <w:spacing w:after="0"/>
        <w:jc w:val="both"/>
        <w:rPr>
          <w:rFonts w:ascii="Times New Roman" w:hAnsi="Times New Roman" w:cs="Times New Roman"/>
        </w:rPr>
      </w:pPr>
    </w:p>
    <w:p w14:paraId="1FA22238" w14:textId="22B0441A"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This approach avoids row deletion and prevents artificial cluster formation driven by missingness.</w:t>
      </w:r>
    </w:p>
    <w:p w14:paraId="2A0787B3" w14:textId="77777777" w:rsidR="00345DAF" w:rsidRPr="00345DAF" w:rsidRDefault="00345DAF" w:rsidP="003D1581">
      <w:pPr>
        <w:spacing w:after="0"/>
        <w:jc w:val="both"/>
        <w:rPr>
          <w:rFonts w:ascii="Times New Roman" w:hAnsi="Times New Roman" w:cs="Times New Roman"/>
        </w:rPr>
      </w:pPr>
    </w:p>
    <w:p w14:paraId="7DEDB132"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Date Parsing</w:t>
      </w:r>
    </w:p>
    <w:p w14:paraId="22B3BCD5" w14:textId="77777777" w:rsidR="00345DAF" w:rsidRPr="00345DAF" w:rsidRDefault="00345DAF" w:rsidP="003D1581">
      <w:pPr>
        <w:spacing w:after="0"/>
        <w:jc w:val="both"/>
        <w:rPr>
          <w:rFonts w:ascii="Times New Roman" w:hAnsi="Times New Roman" w:cs="Times New Roman"/>
        </w:rPr>
      </w:pPr>
    </w:p>
    <w:p w14:paraId="645FFFFC" w14:textId="5C7F3C39"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Date columns were parsed into proper datetime formats to enable time-based feature engineering such as recency.</w:t>
      </w:r>
    </w:p>
    <w:p w14:paraId="51EC40C3" w14:textId="77777777" w:rsidR="00345DAF" w:rsidRPr="00345DAF" w:rsidRDefault="00345DAF" w:rsidP="003D1581">
      <w:pPr>
        <w:spacing w:after="0"/>
        <w:jc w:val="both"/>
        <w:rPr>
          <w:rFonts w:ascii="Times New Roman" w:hAnsi="Times New Roman" w:cs="Times New Roman"/>
        </w:rPr>
      </w:pPr>
    </w:p>
    <w:p w14:paraId="6F7D46FD" w14:textId="7B99099D"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Customer-Level Feature Engineering (Domain-Driven)</w:t>
      </w:r>
    </w:p>
    <w:p w14:paraId="3419430F" w14:textId="77777777" w:rsidR="00345DAF" w:rsidRPr="00345DAF" w:rsidRDefault="00345DAF" w:rsidP="003D1581">
      <w:pPr>
        <w:spacing w:after="0"/>
        <w:jc w:val="both"/>
        <w:rPr>
          <w:rFonts w:ascii="Times New Roman" w:hAnsi="Times New Roman" w:cs="Times New Roman"/>
        </w:rPr>
      </w:pPr>
    </w:p>
    <w:p w14:paraId="482E66B2" w14:textId="3912CC9D"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As the business objective is customer segmentation, the transactional dataset was transformed into a customer-level feature matrix, where each row represents a unique customer.</w:t>
      </w:r>
    </w:p>
    <w:p w14:paraId="3726A91C" w14:textId="77777777" w:rsidR="00345DAF" w:rsidRPr="00345DAF" w:rsidRDefault="00345DAF" w:rsidP="003D1581">
      <w:pPr>
        <w:spacing w:after="0"/>
        <w:jc w:val="both"/>
        <w:rPr>
          <w:rFonts w:ascii="Times New Roman" w:hAnsi="Times New Roman" w:cs="Times New Roman"/>
        </w:rPr>
      </w:pPr>
    </w:p>
    <w:p w14:paraId="613266F8"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Behavioral and Value Features</w:t>
      </w:r>
    </w:p>
    <w:p w14:paraId="65A52317" w14:textId="77777777" w:rsidR="00345DAF" w:rsidRPr="00345DAF" w:rsidRDefault="00345DAF" w:rsidP="003D1581">
      <w:pPr>
        <w:spacing w:after="0"/>
        <w:jc w:val="both"/>
        <w:rPr>
          <w:rFonts w:ascii="Times New Roman" w:hAnsi="Times New Roman" w:cs="Times New Roman"/>
        </w:rPr>
      </w:pPr>
    </w:p>
    <w:p w14:paraId="55016E80"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Transaction-level data were aggregated to capture long-term customer behavior:</w:t>
      </w:r>
    </w:p>
    <w:p w14:paraId="047BE056" w14:textId="77777777" w:rsidR="00345DAF" w:rsidRDefault="00345DAF" w:rsidP="003D1581">
      <w:pPr>
        <w:pStyle w:val="ListParagraph"/>
        <w:numPr>
          <w:ilvl w:val="0"/>
          <w:numId w:val="19"/>
        </w:numPr>
        <w:spacing w:after="0"/>
        <w:jc w:val="both"/>
        <w:rPr>
          <w:rFonts w:ascii="Times New Roman" w:hAnsi="Times New Roman" w:cs="Times New Roman"/>
        </w:rPr>
      </w:pPr>
      <w:r w:rsidRPr="00345DAF">
        <w:rPr>
          <w:rFonts w:ascii="Times New Roman" w:hAnsi="Times New Roman" w:cs="Times New Roman"/>
        </w:rPr>
        <w:t>Monetary value: total, mean, median, and standard deviation of sales</w:t>
      </w:r>
    </w:p>
    <w:p w14:paraId="0D060234" w14:textId="77777777" w:rsidR="00345DAF" w:rsidRDefault="00345DAF" w:rsidP="003D1581">
      <w:pPr>
        <w:pStyle w:val="ListParagraph"/>
        <w:numPr>
          <w:ilvl w:val="0"/>
          <w:numId w:val="19"/>
        </w:numPr>
        <w:spacing w:after="0"/>
        <w:jc w:val="both"/>
        <w:rPr>
          <w:rFonts w:ascii="Times New Roman" w:hAnsi="Times New Roman" w:cs="Times New Roman"/>
        </w:rPr>
      </w:pPr>
      <w:r w:rsidRPr="00345DAF">
        <w:rPr>
          <w:rFonts w:ascii="Times New Roman" w:hAnsi="Times New Roman" w:cs="Times New Roman"/>
        </w:rPr>
        <w:t>Order behavior: number of unique orders per customer</w:t>
      </w:r>
    </w:p>
    <w:p w14:paraId="1A2D4370" w14:textId="709BEADC" w:rsidR="00345DAF" w:rsidRPr="00345DAF" w:rsidRDefault="00345DAF" w:rsidP="003D1581">
      <w:pPr>
        <w:pStyle w:val="ListParagraph"/>
        <w:numPr>
          <w:ilvl w:val="0"/>
          <w:numId w:val="19"/>
        </w:numPr>
        <w:spacing w:after="0"/>
        <w:jc w:val="both"/>
        <w:rPr>
          <w:rFonts w:ascii="Times New Roman" w:hAnsi="Times New Roman" w:cs="Times New Roman"/>
        </w:rPr>
      </w:pPr>
      <w:r w:rsidRPr="00345DAF">
        <w:rPr>
          <w:rFonts w:ascii="Times New Roman" w:hAnsi="Times New Roman" w:cs="Times New Roman"/>
        </w:rPr>
        <w:t>Basket breadth: number of distinct sub-categories purchased</w:t>
      </w:r>
    </w:p>
    <w:p w14:paraId="5580E73E" w14:textId="3F42CAC2"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These features capture both customer value and purchasing consistency.</w:t>
      </w:r>
    </w:p>
    <w:p w14:paraId="4D342145" w14:textId="77777777" w:rsidR="00345DAF" w:rsidRPr="00345DAF" w:rsidRDefault="00345DAF" w:rsidP="003D1581">
      <w:pPr>
        <w:spacing w:after="0"/>
        <w:jc w:val="both"/>
        <w:rPr>
          <w:rFonts w:ascii="Times New Roman" w:hAnsi="Times New Roman" w:cs="Times New Roman"/>
        </w:rPr>
      </w:pPr>
    </w:p>
    <w:p w14:paraId="63ED358C"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Promotion Sensitivity</w:t>
      </w:r>
    </w:p>
    <w:p w14:paraId="1E2C21C4" w14:textId="77777777" w:rsidR="00345DAF" w:rsidRPr="00345DAF" w:rsidRDefault="00345DAF" w:rsidP="003D1581">
      <w:pPr>
        <w:spacing w:after="0"/>
        <w:jc w:val="both"/>
        <w:rPr>
          <w:rFonts w:ascii="Times New Roman" w:hAnsi="Times New Roman" w:cs="Times New Roman"/>
        </w:rPr>
      </w:pPr>
    </w:p>
    <w:p w14:paraId="1E1810E1" w14:textId="288DF64E"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 discount dependency metric was engineered as a sales-weighted share of discounted transactions. This captures customer responsiveness to promotions, an important segmentation dimension for marketing and pricing strategy.</w:t>
      </w:r>
    </w:p>
    <w:p w14:paraId="1C4C55D1" w14:textId="77777777" w:rsidR="00345DAF" w:rsidRPr="00345DAF" w:rsidRDefault="00345DAF" w:rsidP="003D1581">
      <w:pPr>
        <w:spacing w:after="0"/>
        <w:jc w:val="both"/>
        <w:rPr>
          <w:rFonts w:ascii="Times New Roman" w:hAnsi="Times New Roman" w:cs="Times New Roman"/>
        </w:rPr>
      </w:pPr>
    </w:p>
    <w:p w14:paraId="0C8823E3" w14:textId="77777777" w:rsid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Stable Customer Attributes</w:t>
      </w:r>
    </w:p>
    <w:p w14:paraId="6A682D7E" w14:textId="77777777" w:rsidR="00345DAF" w:rsidRDefault="00345DAF" w:rsidP="003D1581">
      <w:pPr>
        <w:spacing w:after="0"/>
        <w:jc w:val="both"/>
        <w:rPr>
          <w:rFonts w:ascii="Times New Roman" w:hAnsi="Times New Roman" w:cs="Times New Roman"/>
          <w:i/>
          <w:iCs/>
        </w:rPr>
      </w:pPr>
      <w:r>
        <w:rPr>
          <w:rFonts w:ascii="Times New Roman" w:hAnsi="Times New Roman" w:cs="Times New Roman"/>
          <w:i/>
          <w:iCs/>
        </w:rPr>
        <w:lastRenderedPageBreak/>
        <w:tab/>
      </w:r>
    </w:p>
    <w:p w14:paraId="671593A8" w14:textId="39A61EF4" w:rsidR="00345DAF" w:rsidRPr="00345DAF" w:rsidRDefault="00345DAF" w:rsidP="003D1581">
      <w:pPr>
        <w:spacing w:after="0"/>
        <w:jc w:val="both"/>
        <w:rPr>
          <w:rFonts w:ascii="Times New Roman" w:hAnsi="Times New Roman" w:cs="Times New Roman"/>
          <w:i/>
          <w:iCs/>
        </w:rPr>
      </w:pPr>
      <w:r>
        <w:rPr>
          <w:rFonts w:ascii="Times New Roman" w:hAnsi="Times New Roman" w:cs="Times New Roman"/>
          <w:i/>
          <w:iCs/>
        </w:rPr>
        <w:tab/>
      </w:r>
      <w:r w:rsidRPr="00345DAF">
        <w:rPr>
          <w:rFonts w:ascii="Times New Roman" w:hAnsi="Times New Roman" w:cs="Times New Roman"/>
        </w:rPr>
        <w:t>Stable categorical attributes (e.g., region and segment) were aggregated using the modal value per customer to maintain interpretability without introducing noise.</w:t>
      </w:r>
    </w:p>
    <w:p w14:paraId="41CE6F99" w14:textId="77777777" w:rsidR="00345DAF" w:rsidRPr="00345DAF" w:rsidRDefault="00345DAF" w:rsidP="003D1581">
      <w:pPr>
        <w:spacing w:after="0"/>
        <w:jc w:val="both"/>
        <w:rPr>
          <w:rFonts w:ascii="Times New Roman" w:hAnsi="Times New Roman" w:cs="Times New Roman"/>
        </w:rPr>
      </w:pPr>
    </w:p>
    <w:p w14:paraId="279C09B7" w14:textId="300A66CC"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Applied Exploratory Data Analysis (EDA)</w:t>
      </w:r>
    </w:p>
    <w:p w14:paraId="282D6FBF" w14:textId="77777777" w:rsidR="00345DAF" w:rsidRPr="00345DAF" w:rsidRDefault="00345DAF" w:rsidP="003D1581">
      <w:pPr>
        <w:spacing w:after="0"/>
        <w:jc w:val="both"/>
        <w:rPr>
          <w:rFonts w:ascii="Times New Roman" w:hAnsi="Times New Roman" w:cs="Times New Roman"/>
        </w:rPr>
      </w:pPr>
    </w:p>
    <w:p w14:paraId="7224CA0D" w14:textId="1A166772"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EDA was conducted after customer-level aggregation to ensure insights were aligned with the clustering objective.</w:t>
      </w:r>
    </w:p>
    <w:p w14:paraId="0868427F" w14:textId="77777777" w:rsidR="00345DAF" w:rsidRPr="00345DAF" w:rsidRDefault="00345DAF" w:rsidP="003D1581">
      <w:pPr>
        <w:spacing w:after="0"/>
        <w:jc w:val="both"/>
        <w:rPr>
          <w:rFonts w:ascii="Times New Roman" w:hAnsi="Times New Roman" w:cs="Times New Roman"/>
        </w:rPr>
      </w:pPr>
    </w:p>
    <w:p w14:paraId="22CBB9A9"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Distribution Analysis</w:t>
      </w:r>
    </w:p>
    <w:p w14:paraId="7C9E52B8" w14:textId="77777777" w:rsidR="00345DAF" w:rsidRPr="00345DAF" w:rsidRDefault="00345DAF" w:rsidP="003D1581">
      <w:pPr>
        <w:spacing w:after="0"/>
        <w:jc w:val="both"/>
        <w:rPr>
          <w:rFonts w:ascii="Times New Roman" w:hAnsi="Times New Roman" w:cs="Times New Roman"/>
        </w:rPr>
      </w:pPr>
    </w:p>
    <w:p w14:paraId="60D8643D" w14:textId="688B30E4"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Customer-level sales features exhibited strong right-skewness, indicating a small subset of high-value customers contributing disproportionately to total revenue. Order counts and diversity metrics also showed substantial heterogeneity across customers. These findings justified the need for scaling and outlier treatment prior to clustering.</w:t>
      </w:r>
    </w:p>
    <w:p w14:paraId="688A5AB0" w14:textId="77777777" w:rsidR="00345DAF" w:rsidRPr="00345DAF" w:rsidRDefault="00345DAF" w:rsidP="003D1581">
      <w:pPr>
        <w:spacing w:after="0"/>
        <w:jc w:val="both"/>
        <w:rPr>
          <w:rFonts w:ascii="Times New Roman" w:hAnsi="Times New Roman" w:cs="Times New Roman"/>
        </w:rPr>
      </w:pPr>
    </w:p>
    <w:p w14:paraId="1EC60CAC"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Correlation Analysis</w:t>
      </w:r>
    </w:p>
    <w:p w14:paraId="2EE0EA31" w14:textId="77777777" w:rsidR="00345DAF" w:rsidRPr="00345DAF" w:rsidRDefault="00345DAF" w:rsidP="003D1581">
      <w:pPr>
        <w:spacing w:after="0"/>
        <w:jc w:val="both"/>
        <w:rPr>
          <w:rFonts w:ascii="Times New Roman" w:hAnsi="Times New Roman" w:cs="Times New Roman"/>
        </w:rPr>
      </w:pPr>
    </w:p>
    <w:p w14:paraId="05852D20" w14:textId="3EDF88AC"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Correlation analysis revealed strong relationships among sales-based metrics (e.g., total, mean, and median sales), indicating potential redundancy. This insight directly informed subsequent feature selection and dimensionality reduction steps.</w:t>
      </w:r>
    </w:p>
    <w:p w14:paraId="6120D780" w14:textId="77777777" w:rsidR="00345DAF" w:rsidRPr="00345DAF" w:rsidRDefault="00345DAF" w:rsidP="003D1581">
      <w:pPr>
        <w:spacing w:after="0"/>
        <w:jc w:val="both"/>
        <w:rPr>
          <w:rFonts w:ascii="Times New Roman" w:hAnsi="Times New Roman" w:cs="Times New Roman"/>
        </w:rPr>
      </w:pPr>
    </w:p>
    <w:p w14:paraId="43F83027"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Clustering Tendency (Hopkins Statistic)</w:t>
      </w:r>
    </w:p>
    <w:p w14:paraId="235C1C2A" w14:textId="77777777" w:rsidR="00345DAF" w:rsidRPr="00345DAF" w:rsidRDefault="00345DAF" w:rsidP="003D1581">
      <w:pPr>
        <w:spacing w:after="0"/>
        <w:jc w:val="both"/>
        <w:rPr>
          <w:rFonts w:ascii="Times New Roman" w:hAnsi="Times New Roman" w:cs="Times New Roman"/>
        </w:rPr>
      </w:pPr>
    </w:p>
    <w:p w14:paraId="1FF105D3" w14:textId="36264A1D"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 xml:space="preserve">The Hopkins statistic computed on scaled numeric customer features </w:t>
      </w:r>
      <w:proofErr w:type="gramStart"/>
      <w:r w:rsidRPr="00345DAF">
        <w:rPr>
          <w:rFonts w:ascii="Times New Roman" w:hAnsi="Times New Roman" w:cs="Times New Roman"/>
        </w:rPr>
        <w:t>was:</w:t>
      </w:r>
      <w:proofErr w:type="gramEnd"/>
      <w:r>
        <w:rPr>
          <w:rFonts w:ascii="Times New Roman" w:hAnsi="Times New Roman" w:cs="Times New Roman"/>
        </w:rPr>
        <w:t xml:space="preserve"> </w:t>
      </w:r>
      <w:r w:rsidRPr="00345DAF">
        <w:rPr>
          <w:rFonts w:ascii="Times New Roman" w:hAnsi="Times New Roman" w:cs="Times New Roman"/>
        </w:rPr>
        <w:t>H = 0.946</w:t>
      </w:r>
    </w:p>
    <w:p w14:paraId="7C7941B2" w14:textId="77777777" w:rsidR="00345DAF" w:rsidRPr="00345DAF" w:rsidRDefault="00345DAF" w:rsidP="003D1581">
      <w:pPr>
        <w:spacing w:after="0"/>
        <w:jc w:val="both"/>
        <w:rPr>
          <w:rFonts w:ascii="Times New Roman" w:hAnsi="Times New Roman" w:cs="Times New Roman"/>
        </w:rPr>
      </w:pPr>
    </w:p>
    <w:p w14:paraId="52DA45E5" w14:textId="75F5F98C"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Since values close to 1 indicate strong cluster structure (while values near 0.5 indicate randomness), this result provides strong empirical evidence that the dataset exhibits meaningful non-random structure and is highly suitable for clustering.</w:t>
      </w:r>
    </w:p>
    <w:p w14:paraId="1AB84254" w14:textId="77777777" w:rsidR="00345DAF" w:rsidRPr="00345DAF" w:rsidRDefault="00345DAF" w:rsidP="003D1581">
      <w:pPr>
        <w:spacing w:after="0"/>
        <w:jc w:val="both"/>
        <w:rPr>
          <w:rFonts w:ascii="Times New Roman" w:hAnsi="Times New Roman" w:cs="Times New Roman"/>
        </w:rPr>
      </w:pPr>
    </w:p>
    <w:p w14:paraId="29D545B7" w14:textId="678342EA"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Outlier Treatment</w:t>
      </w:r>
    </w:p>
    <w:p w14:paraId="75E055F8" w14:textId="77777777" w:rsidR="00345DAF" w:rsidRPr="00345DAF" w:rsidRDefault="00345DAF" w:rsidP="003D1581">
      <w:pPr>
        <w:spacing w:after="0"/>
        <w:jc w:val="both"/>
        <w:rPr>
          <w:rFonts w:ascii="Times New Roman" w:hAnsi="Times New Roman" w:cs="Times New Roman"/>
        </w:rPr>
      </w:pPr>
    </w:p>
    <w:p w14:paraId="1153723A"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 xml:space="preserve">Rather than removing high-value customers—which are often business-critical—numerical features were </w:t>
      </w:r>
      <w:proofErr w:type="spellStart"/>
      <w:r w:rsidRPr="00345DAF">
        <w:rPr>
          <w:rFonts w:ascii="Times New Roman" w:hAnsi="Times New Roman" w:cs="Times New Roman"/>
        </w:rPr>
        <w:t>winsorized</w:t>
      </w:r>
      <w:proofErr w:type="spellEnd"/>
      <w:r w:rsidRPr="00345DAF">
        <w:rPr>
          <w:rFonts w:ascii="Times New Roman" w:hAnsi="Times New Roman" w:cs="Times New Roman"/>
        </w:rPr>
        <w:t xml:space="preserve"> using IQR-based caps:</w:t>
      </w:r>
    </w:p>
    <w:p w14:paraId="71C89DC1" w14:textId="77777777" w:rsidR="00345DAF" w:rsidRDefault="00345DAF" w:rsidP="003D1581">
      <w:pPr>
        <w:pStyle w:val="ListParagraph"/>
        <w:numPr>
          <w:ilvl w:val="0"/>
          <w:numId w:val="22"/>
        </w:numPr>
        <w:spacing w:after="0"/>
        <w:jc w:val="both"/>
        <w:rPr>
          <w:rFonts w:ascii="Times New Roman" w:hAnsi="Times New Roman" w:cs="Times New Roman"/>
        </w:rPr>
      </w:pPr>
      <w:r w:rsidRPr="00345DAF">
        <w:rPr>
          <w:rFonts w:ascii="Times New Roman" w:hAnsi="Times New Roman" w:cs="Times New Roman"/>
        </w:rPr>
        <w:t>Values below Q1 − 1.5×IQR and above Q3 + 1.5×IQR were capped.</w:t>
      </w:r>
    </w:p>
    <w:p w14:paraId="52B8669B" w14:textId="04B012A9" w:rsidR="00345DAF" w:rsidRPr="00345DAF" w:rsidRDefault="00345DAF" w:rsidP="003D1581">
      <w:pPr>
        <w:pStyle w:val="ListParagraph"/>
        <w:numPr>
          <w:ilvl w:val="0"/>
          <w:numId w:val="22"/>
        </w:numPr>
        <w:spacing w:after="0"/>
        <w:jc w:val="both"/>
        <w:rPr>
          <w:rFonts w:ascii="Times New Roman" w:hAnsi="Times New Roman" w:cs="Times New Roman"/>
        </w:rPr>
      </w:pPr>
      <w:r w:rsidRPr="00345DAF">
        <w:rPr>
          <w:rFonts w:ascii="Times New Roman" w:hAnsi="Times New Roman" w:cs="Times New Roman"/>
        </w:rPr>
        <w:t>The number of capped observations per feature was documented.</w:t>
      </w:r>
    </w:p>
    <w:p w14:paraId="02A358D3" w14:textId="4CA1E798"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This approach reduces distortion in distance-based algorithms such as K-Means while preserving the relative ordering of customers.</w:t>
      </w:r>
    </w:p>
    <w:p w14:paraId="4F934EC6" w14:textId="77777777" w:rsidR="00345DAF" w:rsidRPr="00345DAF" w:rsidRDefault="00345DAF" w:rsidP="003D1581">
      <w:pPr>
        <w:spacing w:after="0"/>
        <w:jc w:val="both"/>
        <w:rPr>
          <w:rFonts w:ascii="Times New Roman" w:hAnsi="Times New Roman" w:cs="Times New Roman"/>
        </w:rPr>
      </w:pPr>
    </w:p>
    <w:p w14:paraId="6141DDA4" w14:textId="570299BC"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Feature Transformation: Scaling, Encoding, and Binning</w:t>
      </w:r>
    </w:p>
    <w:p w14:paraId="74C50966" w14:textId="77777777" w:rsidR="00345DAF" w:rsidRDefault="00345DAF" w:rsidP="003D1581">
      <w:pPr>
        <w:spacing w:after="0"/>
        <w:jc w:val="both"/>
        <w:rPr>
          <w:rFonts w:ascii="Times New Roman" w:hAnsi="Times New Roman" w:cs="Times New Roman"/>
          <w:i/>
          <w:iCs/>
        </w:rPr>
      </w:pPr>
    </w:p>
    <w:p w14:paraId="36E0DA02" w14:textId="19D0A7E0"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Scaling</w:t>
      </w:r>
    </w:p>
    <w:p w14:paraId="6B185B1C" w14:textId="77777777" w:rsidR="00345DAF" w:rsidRPr="00345DAF" w:rsidRDefault="00345DAF" w:rsidP="003D1581">
      <w:pPr>
        <w:spacing w:after="0"/>
        <w:jc w:val="both"/>
        <w:rPr>
          <w:rFonts w:ascii="Times New Roman" w:hAnsi="Times New Roman" w:cs="Times New Roman"/>
        </w:rPr>
      </w:pPr>
    </w:p>
    <w:p w14:paraId="206C3FF4" w14:textId="460683C4"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All numerical features were standardized using z-score normalization to ensure equal contribution to distance calculations.</w:t>
      </w:r>
    </w:p>
    <w:p w14:paraId="73DE3400" w14:textId="77777777" w:rsidR="00345DAF" w:rsidRPr="00345DAF" w:rsidRDefault="00345DAF" w:rsidP="003D1581">
      <w:pPr>
        <w:spacing w:after="0"/>
        <w:jc w:val="both"/>
        <w:rPr>
          <w:rFonts w:ascii="Times New Roman" w:hAnsi="Times New Roman" w:cs="Times New Roman"/>
        </w:rPr>
      </w:pPr>
    </w:p>
    <w:p w14:paraId="6C49439C" w14:textId="77777777" w:rsidR="00CC345F" w:rsidRDefault="00CC345F" w:rsidP="003D1581">
      <w:pPr>
        <w:spacing w:after="0"/>
        <w:jc w:val="both"/>
        <w:rPr>
          <w:rFonts w:ascii="Times New Roman" w:hAnsi="Times New Roman" w:cs="Times New Roman"/>
          <w:i/>
          <w:iCs/>
        </w:rPr>
      </w:pPr>
    </w:p>
    <w:p w14:paraId="2E7DE554" w14:textId="13ACEE93"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lastRenderedPageBreak/>
        <w:t>Encoding</w:t>
      </w:r>
    </w:p>
    <w:p w14:paraId="2ED38EC6" w14:textId="77777777" w:rsidR="00345DAF" w:rsidRPr="00345DAF" w:rsidRDefault="00345DAF" w:rsidP="003D1581">
      <w:pPr>
        <w:spacing w:after="0"/>
        <w:jc w:val="both"/>
        <w:rPr>
          <w:rFonts w:ascii="Times New Roman" w:hAnsi="Times New Roman" w:cs="Times New Roman"/>
        </w:rPr>
      </w:pPr>
    </w:p>
    <w:p w14:paraId="051911CF" w14:textId="02F9DDD5"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Categorical variables were transformed using one-hot encoding, ensuring compatibility with numerical clustering algorithms.</w:t>
      </w:r>
    </w:p>
    <w:p w14:paraId="2DCCD771" w14:textId="77777777" w:rsidR="00345DAF" w:rsidRPr="00345DAF" w:rsidRDefault="00345DAF" w:rsidP="003D1581">
      <w:pPr>
        <w:spacing w:after="0"/>
        <w:jc w:val="both"/>
        <w:rPr>
          <w:rFonts w:ascii="Times New Roman" w:hAnsi="Times New Roman" w:cs="Times New Roman"/>
        </w:rPr>
      </w:pPr>
    </w:p>
    <w:p w14:paraId="2671C818"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Binning (Domain-Informed)</w:t>
      </w:r>
    </w:p>
    <w:p w14:paraId="7616037A" w14:textId="77777777" w:rsidR="00345DAF" w:rsidRPr="00345DAF" w:rsidRDefault="00345DAF" w:rsidP="003D1581">
      <w:pPr>
        <w:spacing w:after="0"/>
        <w:jc w:val="both"/>
        <w:rPr>
          <w:rFonts w:ascii="Times New Roman" w:hAnsi="Times New Roman" w:cs="Times New Roman"/>
        </w:rPr>
      </w:pPr>
    </w:p>
    <w:p w14:paraId="45905974" w14:textId="46BFEFDF"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To improve interpretability and capture non-linear effects:</w:t>
      </w:r>
    </w:p>
    <w:p w14:paraId="542C1F91" w14:textId="77777777" w:rsidR="00345DAF" w:rsidRDefault="00345DAF" w:rsidP="003D1581">
      <w:pPr>
        <w:pStyle w:val="ListParagraph"/>
        <w:numPr>
          <w:ilvl w:val="0"/>
          <w:numId w:val="21"/>
        </w:numPr>
        <w:spacing w:after="0"/>
        <w:jc w:val="both"/>
        <w:rPr>
          <w:rFonts w:ascii="Times New Roman" w:hAnsi="Times New Roman" w:cs="Times New Roman"/>
        </w:rPr>
      </w:pPr>
      <w:r w:rsidRPr="00345DAF">
        <w:rPr>
          <w:rFonts w:ascii="Times New Roman" w:hAnsi="Times New Roman" w:cs="Times New Roman"/>
        </w:rPr>
        <w:t>Recency was bucketed into meaningful engagement windows.</w:t>
      </w:r>
    </w:p>
    <w:p w14:paraId="3315B09D" w14:textId="13663C83" w:rsidR="00345DAF" w:rsidRPr="00345DAF" w:rsidRDefault="00345DAF" w:rsidP="003D1581">
      <w:pPr>
        <w:pStyle w:val="ListParagraph"/>
        <w:numPr>
          <w:ilvl w:val="0"/>
          <w:numId w:val="21"/>
        </w:numPr>
        <w:spacing w:after="0"/>
        <w:jc w:val="both"/>
        <w:rPr>
          <w:rFonts w:ascii="Times New Roman" w:hAnsi="Times New Roman" w:cs="Times New Roman"/>
        </w:rPr>
      </w:pPr>
      <w:r w:rsidRPr="00345DAF">
        <w:rPr>
          <w:rFonts w:ascii="Times New Roman" w:hAnsi="Times New Roman" w:cs="Times New Roman"/>
        </w:rPr>
        <w:t>Discount dependency was grouped into qualitative tiers (none, low, medium, high).</w:t>
      </w:r>
    </w:p>
    <w:p w14:paraId="62254F60" w14:textId="77777777" w:rsidR="00345DAF" w:rsidRPr="00345DAF" w:rsidRDefault="00345DAF" w:rsidP="003D1581">
      <w:pPr>
        <w:spacing w:after="0"/>
        <w:jc w:val="both"/>
        <w:rPr>
          <w:rFonts w:ascii="Times New Roman" w:hAnsi="Times New Roman" w:cs="Times New Roman"/>
        </w:rPr>
      </w:pPr>
    </w:p>
    <w:p w14:paraId="4C62F5A2"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Final Missing Value Handling Prior to PCA</w:t>
      </w:r>
    </w:p>
    <w:p w14:paraId="0B7626F0" w14:textId="77777777" w:rsidR="00345DAF" w:rsidRPr="00345DAF" w:rsidRDefault="00345DAF" w:rsidP="003D1581">
      <w:pPr>
        <w:spacing w:after="0"/>
        <w:jc w:val="both"/>
        <w:rPr>
          <w:rFonts w:ascii="Times New Roman" w:hAnsi="Times New Roman" w:cs="Times New Roman"/>
        </w:rPr>
      </w:pPr>
    </w:p>
    <w:p w14:paraId="4EC08BEB" w14:textId="3BC3DD6F"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After feature engineering and selection, remaining missing values—primarily arising from customer-level aggregation (e.g., standard deviation for single-transaction customers)—were imputed using median values prior to dimensionality reduction, ensuring PCA compatibility without distorting feature distributions.</w:t>
      </w:r>
    </w:p>
    <w:p w14:paraId="4BC4A231" w14:textId="77777777" w:rsidR="00345DAF" w:rsidRPr="00345DAF" w:rsidRDefault="00345DAF" w:rsidP="003D1581">
      <w:pPr>
        <w:spacing w:after="0"/>
        <w:jc w:val="both"/>
        <w:rPr>
          <w:rFonts w:ascii="Times New Roman" w:hAnsi="Times New Roman" w:cs="Times New Roman"/>
        </w:rPr>
      </w:pPr>
    </w:p>
    <w:p w14:paraId="518F1A40" w14:textId="2C02EEEC"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Feature Selection</w:t>
      </w:r>
    </w:p>
    <w:p w14:paraId="79EEEB07" w14:textId="77777777" w:rsidR="00345DAF" w:rsidRPr="00345DAF" w:rsidRDefault="00345DAF" w:rsidP="003D1581">
      <w:pPr>
        <w:spacing w:after="0"/>
        <w:jc w:val="both"/>
        <w:rPr>
          <w:rFonts w:ascii="Times New Roman" w:hAnsi="Times New Roman" w:cs="Times New Roman"/>
        </w:rPr>
      </w:pPr>
    </w:p>
    <w:p w14:paraId="004D46E3"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 filter-based feature selection strategy was applied to reduce noise and redundancy:</w:t>
      </w:r>
    </w:p>
    <w:p w14:paraId="04535950" w14:textId="77777777" w:rsidR="00345DAF" w:rsidRDefault="00345DAF" w:rsidP="003D1581">
      <w:pPr>
        <w:pStyle w:val="ListParagraph"/>
        <w:numPr>
          <w:ilvl w:val="0"/>
          <w:numId w:val="23"/>
        </w:numPr>
        <w:spacing w:after="0"/>
        <w:jc w:val="both"/>
        <w:rPr>
          <w:rFonts w:ascii="Times New Roman" w:hAnsi="Times New Roman" w:cs="Times New Roman"/>
        </w:rPr>
      </w:pPr>
      <w:r w:rsidRPr="00345DAF">
        <w:rPr>
          <w:rFonts w:ascii="Times New Roman" w:hAnsi="Times New Roman" w:cs="Times New Roman"/>
        </w:rPr>
        <w:t>Variance Thresholding removed near-zero variance features with little discriminatory power.</w:t>
      </w:r>
    </w:p>
    <w:p w14:paraId="59488932" w14:textId="7EB1C158" w:rsidR="00345DAF" w:rsidRPr="00345DAF" w:rsidRDefault="00345DAF" w:rsidP="003D1581">
      <w:pPr>
        <w:pStyle w:val="ListParagraph"/>
        <w:numPr>
          <w:ilvl w:val="0"/>
          <w:numId w:val="23"/>
        </w:numPr>
        <w:spacing w:after="0"/>
        <w:jc w:val="both"/>
        <w:rPr>
          <w:rFonts w:ascii="Times New Roman" w:hAnsi="Times New Roman" w:cs="Times New Roman"/>
        </w:rPr>
      </w:pPr>
      <w:r w:rsidRPr="00345DAF">
        <w:rPr>
          <w:rFonts w:ascii="Times New Roman" w:hAnsi="Times New Roman" w:cs="Times New Roman"/>
        </w:rPr>
        <w:t>Correlation Filtering removed one feature from pairs with extremely high correlation (|ρ| &gt; 0.95).</w:t>
      </w:r>
    </w:p>
    <w:p w14:paraId="56798B70" w14:textId="0268C4D3"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This resulted in a compact and informative feature set for clustering.</w:t>
      </w:r>
    </w:p>
    <w:p w14:paraId="0FE72367" w14:textId="77777777" w:rsidR="00345DAF" w:rsidRPr="00345DAF" w:rsidRDefault="00345DAF" w:rsidP="003D1581">
      <w:pPr>
        <w:spacing w:after="0"/>
        <w:jc w:val="both"/>
        <w:rPr>
          <w:rFonts w:ascii="Times New Roman" w:hAnsi="Times New Roman" w:cs="Times New Roman"/>
        </w:rPr>
      </w:pPr>
    </w:p>
    <w:p w14:paraId="3145E67C" w14:textId="53CDCD31" w:rsid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Dimensionality Reduction</w:t>
      </w:r>
    </w:p>
    <w:p w14:paraId="24987A3F" w14:textId="77777777" w:rsidR="00345DAF" w:rsidRPr="00345DAF" w:rsidRDefault="00345DAF" w:rsidP="003D1581">
      <w:pPr>
        <w:spacing w:after="0"/>
        <w:jc w:val="both"/>
        <w:rPr>
          <w:rFonts w:ascii="Times New Roman" w:hAnsi="Times New Roman" w:cs="Times New Roman"/>
          <w:b/>
          <w:bCs/>
        </w:rPr>
      </w:pPr>
    </w:p>
    <w:p w14:paraId="61A7E223"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Principal Component Analysis (PCA)</w:t>
      </w:r>
    </w:p>
    <w:p w14:paraId="009B304F" w14:textId="77777777" w:rsidR="00345DAF" w:rsidRPr="00345DAF" w:rsidRDefault="00345DAF" w:rsidP="003D1581">
      <w:pPr>
        <w:spacing w:after="0"/>
        <w:jc w:val="both"/>
        <w:rPr>
          <w:rFonts w:ascii="Times New Roman" w:hAnsi="Times New Roman" w:cs="Times New Roman"/>
        </w:rPr>
      </w:pPr>
    </w:p>
    <w:p w14:paraId="76A65245"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PCA was applied to the selected features to reduce dimensionality while preserving information content.</w:t>
      </w:r>
    </w:p>
    <w:p w14:paraId="31859F7B" w14:textId="77777777" w:rsidR="00345DAF" w:rsidRDefault="00345DAF" w:rsidP="003D1581">
      <w:pPr>
        <w:pStyle w:val="ListParagraph"/>
        <w:numPr>
          <w:ilvl w:val="0"/>
          <w:numId w:val="24"/>
        </w:numPr>
        <w:spacing w:after="0"/>
        <w:jc w:val="both"/>
        <w:rPr>
          <w:rFonts w:ascii="Times New Roman" w:hAnsi="Times New Roman" w:cs="Times New Roman"/>
        </w:rPr>
      </w:pPr>
      <w:r w:rsidRPr="00345DAF">
        <w:rPr>
          <w:rFonts w:ascii="Times New Roman" w:hAnsi="Times New Roman" w:cs="Times New Roman"/>
        </w:rPr>
        <w:t>Number of components retained: 7</w:t>
      </w:r>
    </w:p>
    <w:p w14:paraId="3CCA5C6A" w14:textId="176C51AA" w:rsidR="00345DAF" w:rsidRPr="00345DAF" w:rsidRDefault="00345DAF" w:rsidP="003D1581">
      <w:pPr>
        <w:pStyle w:val="ListParagraph"/>
        <w:numPr>
          <w:ilvl w:val="0"/>
          <w:numId w:val="24"/>
        </w:numPr>
        <w:spacing w:after="0"/>
        <w:jc w:val="both"/>
        <w:rPr>
          <w:rFonts w:ascii="Times New Roman" w:hAnsi="Times New Roman" w:cs="Times New Roman"/>
        </w:rPr>
      </w:pPr>
      <w:r w:rsidRPr="00345DAF">
        <w:rPr>
          <w:rFonts w:ascii="Times New Roman" w:hAnsi="Times New Roman" w:cs="Times New Roman"/>
        </w:rPr>
        <w:t>Cumulative explained variance: 93.05%</w:t>
      </w:r>
    </w:p>
    <w:p w14:paraId="7DDBE904" w14:textId="049A0D0B"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This indicates that a small number of orthogonal components captures the vast majority of customer behavior variance, improving computational efficiency and reducing noise for clustering.</w:t>
      </w:r>
    </w:p>
    <w:p w14:paraId="788745D8" w14:textId="77777777" w:rsidR="00345DAF" w:rsidRPr="00345DAF" w:rsidRDefault="00345DAF" w:rsidP="003D1581">
      <w:pPr>
        <w:spacing w:after="0"/>
        <w:jc w:val="both"/>
        <w:rPr>
          <w:rFonts w:ascii="Times New Roman" w:hAnsi="Times New Roman" w:cs="Times New Roman"/>
        </w:rPr>
      </w:pPr>
    </w:p>
    <w:p w14:paraId="788F785C" w14:textId="24F32162"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 cumulative explained variance plot was used to justify the selected number of components.</w:t>
      </w:r>
    </w:p>
    <w:p w14:paraId="33095C3B" w14:textId="77777777" w:rsidR="00345DAF" w:rsidRPr="00345DAF" w:rsidRDefault="00345DAF" w:rsidP="003D1581">
      <w:pPr>
        <w:spacing w:after="0"/>
        <w:jc w:val="both"/>
        <w:rPr>
          <w:rFonts w:ascii="Times New Roman" w:hAnsi="Times New Roman" w:cs="Times New Roman"/>
        </w:rPr>
      </w:pPr>
    </w:p>
    <w:p w14:paraId="09241230"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t-SNE Visualization</w:t>
      </w:r>
    </w:p>
    <w:p w14:paraId="47DA6B3E" w14:textId="77777777" w:rsidR="00345DAF" w:rsidRPr="00345DAF" w:rsidRDefault="00345DAF" w:rsidP="003D1581">
      <w:pPr>
        <w:spacing w:after="0"/>
        <w:jc w:val="both"/>
        <w:rPr>
          <w:rFonts w:ascii="Times New Roman" w:hAnsi="Times New Roman" w:cs="Times New Roman"/>
        </w:rPr>
      </w:pPr>
    </w:p>
    <w:p w14:paraId="14E91130" w14:textId="4C452518" w:rsidR="00CC345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t-SNE was applied to the PCA-reduced feature space for 2D visualization only. The resulting plot showed visible groupings, providing qualitative confirmation of cluster structure and supporting the use of clustering algorithms.</w:t>
      </w:r>
    </w:p>
    <w:p w14:paraId="72047332" w14:textId="77777777" w:rsidR="00CC345F" w:rsidRPr="00345DAF" w:rsidRDefault="00CC345F" w:rsidP="003D1581">
      <w:pPr>
        <w:spacing w:after="0"/>
        <w:jc w:val="both"/>
        <w:rPr>
          <w:rFonts w:ascii="Times New Roman" w:hAnsi="Times New Roman" w:cs="Times New Roman"/>
        </w:rPr>
      </w:pPr>
    </w:p>
    <w:p w14:paraId="3B541FF5" w14:textId="77777777" w:rsidR="00345DAF" w:rsidRPr="00345DAF" w:rsidRDefault="00345DAF" w:rsidP="003D1581">
      <w:pPr>
        <w:spacing w:after="0"/>
        <w:jc w:val="both"/>
        <w:rPr>
          <w:rFonts w:ascii="Times New Roman" w:hAnsi="Times New Roman" w:cs="Times New Roman"/>
        </w:rPr>
      </w:pPr>
    </w:p>
    <w:p w14:paraId="255ADC3D" w14:textId="22B0ED8F"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lastRenderedPageBreak/>
        <w:t>Feature Importance and Explainability (Unsupervised Context)</w:t>
      </w:r>
    </w:p>
    <w:p w14:paraId="29BFC8A8" w14:textId="77777777" w:rsidR="00345DAF" w:rsidRPr="00345DAF" w:rsidRDefault="00345DAF" w:rsidP="003D1581">
      <w:pPr>
        <w:spacing w:after="0"/>
        <w:jc w:val="both"/>
        <w:rPr>
          <w:rFonts w:ascii="Times New Roman" w:hAnsi="Times New Roman" w:cs="Times New Roman"/>
        </w:rPr>
      </w:pPr>
    </w:p>
    <w:p w14:paraId="0FD9B2FA"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Since clustering models do not inherently provide feature importance, a surrogate modeling approach was adopted:</w:t>
      </w:r>
    </w:p>
    <w:p w14:paraId="69EC08CC" w14:textId="77777777" w:rsidR="00345DAF" w:rsidRDefault="00345DAF" w:rsidP="003D1581">
      <w:pPr>
        <w:pStyle w:val="ListParagraph"/>
        <w:numPr>
          <w:ilvl w:val="0"/>
          <w:numId w:val="25"/>
        </w:numPr>
        <w:spacing w:after="0"/>
        <w:jc w:val="both"/>
        <w:rPr>
          <w:rFonts w:ascii="Times New Roman" w:hAnsi="Times New Roman" w:cs="Times New Roman"/>
        </w:rPr>
      </w:pPr>
      <w:r w:rsidRPr="00345DAF">
        <w:rPr>
          <w:rFonts w:ascii="Times New Roman" w:hAnsi="Times New Roman" w:cs="Times New Roman"/>
        </w:rPr>
        <w:t>Provisional clusters were generated using K-Means on the PCA feature space.</w:t>
      </w:r>
    </w:p>
    <w:p w14:paraId="75277B83" w14:textId="77777777" w:rsidR="00345DAF" w:rsidRDefault="00345DAF" w:rsidP="003D1581">
      <w:pPr>
        <w:pStyle w:val="ListParagraph"/>
        <w:numPr>
          <w:ilvl w:val="0"/>
          <w:numId w:val="25"/>
        </w:numPr>
        <w:spacing w:after="0"/>
        <w:jc w:val="both"/>
        <w:rPr>
          <w:rFonts w:ascii="Times New Roman" w:hAnsi="Times New Roman" w:cs="Times New Roman"/>
        </w:rPr>
      </w:pPr>
      <w:r w:rsidRPr="00345DAF">
        <w:rPr>
          <w:rFonts w:ascii="Times New Roman" w:hAnsi="Times New Roman" w:cs="Times New Roman"/>
        </w:rPr>
        <w:t>A Random Forest classifier was trained to predict cluster labels.</w:t>
      </w:r>
    </w:p>
    <w:p w14:paraId="05A4C8A1" w14:textId="419B12A8" w:rsidR="00345DAF" w:rsidRPr="00345DAF" w:rsidRDefault="00345DAF" w:rsidP="003D1581">
      <w:pPr>
        <w:pStyle w:val="ListParagraph"/>
        <w:numPr>
          <w:ilvl w:val="0"/>
          <w:numId w:val="25"/>
        </w:numPr>
        <w:spacing w:after="0"/>
        <w:jc w:val="both"/>
        <w:rPr>
          <w:rFonts w:ascii="Times New Roman" w:hAnsi="Times New Roman" w:cs="Times New Roman"/>
        </w:rPr>
      </w:pPr>
      <w:r w:rsidRPr="00345DAF">
        <w:rPr>
          <w:rFonts w:ascii="Times New Roman" w:hAnsi="Times New Roman" w:cs="Times New Roman"/>
        </w:rPr>
        <w:t>Permutation importance was computed to identify features driving cluster separation.</w:t>
      </w:r>
    </w:p>
    <w:p w14:paraId="1DB17A65" w14:textId="77777777" w:rsidR="00345DAF" w:rsidRPr="00345DAF" w:rsidRDefault="00345DAF" w:rsidP="003D1581">
      <w:pPr>
        <w:spacing w:after="0"/>
        <w:jc w:val="both"/>
        <w:rPr>
          <w:rFonts w:ascii="Times New Roman" w:hAnsi="Times New Roman" w:cs="Times New Roman"/>
        </w:rPr>
      </w:pPr>
    </w:p>
    <w:p w14:paraId="3CB1271E" w14:textId="77777777" w:rsidR="00345DAF" w:rsidRPr="00345DAF" w:rsidRDefault="00345DAF" w:rsidP="003D1581">
      <w:pPr>
        <w:spacing w:after="0"/>
        <w:jc w:val="both"/>
        <w:rPr>
          <w:rFonts w:ascii="Times New Roman" w:hAnsi="Times New Roman" w:cs="Times New Roman"/>
          <w:i/>
          <w:iCs/>
        </w:rPr>
      </w:pPr>
      <w:r w:rsidRPr="00345DAF">
        <w:rPr>
          <w:rFonts w:ascii="Times New Roman" w:hAnsi="Times New Roman" w:cs="Times New Roman"/>
          <w:i/>
          <w:iCs/>
        </w:rPr>
        <w:t>Top Features Driving Segmentation</w:t>
      </w:r>
    </w:p>
    <w:p w14:paraId="73368D1A" w14:textId="77777777" w:rsidR="00345DAF" w:rsidRPr="00345DAF" w:rsidRDefault="00345DAF" w:rsidP="003D1581">
      <w:pPr>
        <w:spacing w:after="0"/>
        <w:jc w:val="both"/>
        <w:rPr>
          <w:rFonts w:ascii="Times New Roman" w:hAnsi="Times New Roman" w:cs="Times New Roman"/>
        </w:rPr>
      </w:pPr>
    </w:p>
    <w:p w14:paraId="0ED00B2B" w14:textId="06BA518C"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The most influential features were:</w:t>
      </w:r>
    </w:p>
    <w:p w14:paraId="57C67A03" w14:textId="5F014E4D"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Median Sales (importance ≈ 0.146)</w:t>
      </w:r>
    </w:p>
    <w:p w14:paraId="7443B27B" w14:textId="67F9AEE0"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Number of Orders (≈ 0.140)</w:t>
      </w:r>
    </w:p>
    <w:p w14:paraId="329E0148" w14:textId="4F46CB6D"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Total Sales (≈ 0.134)</w:t>
      </w:r>
    </w:p>
    <w:p w14:paraId="157CCE34" w14:textId="3E573432"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Sub-category Diversity (≈ 0.101)</w:t>
      </w:r>
    </w:p>
    <w:p w14:paraId="34008D0B" w14:textId="35DEED62"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Mean Sales (≈ 0.067)</w:t>
      </w:r>
    </w:p>
    <w:p w14:paraId="027FE1B3" w14:textId="0C873523" w:rsidR="00345DAF" w:rsidRPr="00345DAF" w:rsidRDefault="00345DAF" w:rsidP="003D1581">
      <w:pPr>
        <w:pStyle w:val="ListParagraph"/>
        <w:numPr>
          <w:ilvl w:val="1"/>
          <w:numId w:val="27"/>
        </w:numPr>
        <w:spacing w:after="0"/>
        <w:jc w:val="both"/>
        <w:rPr>
          <w:rFonts w:ascii="Times New Roman" w:hAnsi="Times New Roman" w:cs="Times New Roman"/>
        </w:rPr>
      </w:pPr>
      <w:r w:rsidRPr="00345DAF">
        <w:rPr>
          <w:rFonts w:ascii="Times New Roman" w:hAnsi="Times New Roman" w:cs="Times New Roman"/>
        </w:rPr>
        <w:t>Sales Variability (Std Dev) (≈ 0.055)</w:t>
      </w:r>
    </w:p>
    <w:p w14:paraId="7F023B42" w14:textId="77777777" w:rsidR="00345DAF" w:rsidRPr="00345DAF" w:rsidRDefault="00345DAF" w:rsidP="003D1581">
      <w:pPr>
        <w:spacing w:after="0"/>
        <w:jc w:val="both"/>
        <w:rPr>
          <w:rFonts w:ascii="Times New Roman" w:hAnsi="Times New Roman" w:cs="Times New Roman"/>
        </w:rPr>
      </w:pPr>
    </w:p>
    <w:p w14:paraId="13A84BC4" w14:textId="164A430B"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Categorical variables such as region and segment exhibited negligible importance, indicating that customer value and behavioral intensity—not demographics—primarily drive segmentation in this dataset.</w:t>
      </w:r>
    </w:p>
    <w:p w14:paraId="3A6F6144" w14:textId="77777777" w:rsidR="00345DAF" w:rsidRPr="00345DAF" w:rsidRDefault="00345DAF" w:rsidP="003D1581">
      <w:pPr>
        <w:spacing w:after="0"/>
        <w:jc w:val="both"/>
        <w:rPr>
          <w:rFonts w:ascii="Times New Roman" w:hAnsi="Times New Roman" w:cs="Times New Roman"/>
        </w:rPr>
      </w:pPr>
    </w:p>
    <w:p w14:paraId="5DF336FB" w14:textId="39FAC8C0" w:rsidR="00345DAF" w:rsidRP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This finding reinforces the business relevance of the engineered behavioral features.</w:t>
      </w:r>
    </w:p>
    <w:p w14:paraId="56912DBF" w14:textId="77777777" w:rsidR="00345DAF" w:rsidRPr="00345DAF" w:rsidRDefault="00345DAF" w:rsidP="003D1581">
      <w:pPr>
        <w:spacing w:after="0"/>
        <w:jc w:val="both"/>
        <w:rPr>
          <w:rFonts w:ascii="Times New Roman" w:hAnsi="Times New Roman" w:cs="Times New Roman"/>
        </w:rPr>
      </w:pPr>
    </w:p>
    <w:p w14:paraId="1A94EE2D" w14:textId="5A2FA409" w:rsidR="00345DAF" w:rsidRPr="00345DAF" w:rsidRDefault="00345DAF" w:rsidP="003D1581">
      <w:pPr>
        <w:spacing w:after="0"/>
        <w:jc w:val="both"/>
        <w:rPr>
          <w:rFonts w:ascii="Times New Roman" w:hAnsi="Times New Roman" w:cs="Times New Roman"/>
          <w:b/>
          <w:bCs/>
        </w:rPr>
      </w:pPr>
      <w:r w:rsidRPr="00345DAF">
        <w:rPr>
          <w:rFonts w:ascii="Times New Roman" w:hAnsi="Times New Roman" w:cs="Times New Roman"/>
          <w:b/>
          <w:bCs/>
        </w:rPr>
        <w:t>Reproducibility and Artifacts</w:t>
      </w:r>
    </w:p>
    <w:p w14:paraId="5E81FC81" w14:textId="77777777" w:rsidR="00345DAF" w:rsidRPr="00345DAF" w:rsidRDefault="00345DAF" w:rsidP="003D1581">
      <w:pPr>
        <w:spacing w:after="0"/>
        <w:jc w:val="both"/>
        <w:rPr>
          <w:rFonts w:ascii="Times New Roman" w:hAnsi="Times New Roman" w:cs="Times New Roman"/>
          <w:b/>
          <w:bCs/>
        </w:rPr>
      </w:pPr>
    </w:p>
    <w:p w14:paraId="01197DAA" w14:textId="77777777"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All preprocessing, EDA, and feature engineering steps were implemented using reproducible Python code. The following artifacts were generated and saved:</w:t>
      </w:r>
    </w:p>
    <w:p w14:paraId="79E5EEA6" w14:textId="77777777" w:rsidR="00345DAF" w:rsidRDefault="00345DAF" w:rsidP="003D1581">
      <w:pPr>
        <w:pStyle w:val="ListParagraph"/>
        <w:numPr>
          <w:ilvl w:val="0"/>
          <w:numId w:val="28"/>
        </w:numPr>
        <w:spacing w:after="0"/>
        <w:jc w:val="both"/>
        <w:rPr>
          <w:rFonts w:ascii="Times New Roman" w:hAnsi="Times New Roman" w:cs="Times New Roman"/>
        </w:rPr>
      </w:pPr>
      <w:r w:rsidRPr="00345DAF">
        <w:rPr>
          <w:rFonts w:ascii="Times New Roman" w:hAnsi="Times New Roman" w:cs="Times New Roman"/>
        </w:rPr>
        <w:t>Customer-level engineered feature table</w:t>
      </w:r>
    </w:p>
    <w:p w14:paraId="3E60ECD4" w14:textId="77777777" w:rsidR="00345DAF" w:rsidRDefault="00345DAF" w:rsidP="003D1581">
      <w:pPr>
        <w:pStyle w:val="ListParagraph"/>
        <w:numPr>
          <w:ilvl w:val="0"/>
          <w:numId w:val="28"/>
        </w:numPr>
        <w:spacing w:after="0"/>
        <w:jc w:val="both"/>
        <w:rPr>
          <w:rFonts w:ascii="Times New Roman" w:hAnsi="Times New Roman" w:cs="Times New Roman"/>
        </w:rPr>
      </w:pPr>
      <w:r w:rsidRPr="00345DAF">
        <w:rPr>
          <w:rFonts w:ascii="Times New Roman" w:hAnsi="Times New Roman" w:cs="Times New Roman"/>
        </w:rPr>
        <w:t>Preprocessed and selected feature matrix</w:t>
      </w:r>
    </w:p>
    <w:p w14:paraId="0D2D5849" w14:textId="77777777" w:rsidR="00345DAF" w:rsidRDefault="00345DAF" w:rsidP="003D1581">
      <w:pPr>
        <w:pStyle w:val="ListParagraph"/>
        <w:numPr>
          <w:ilvl w:val="0"/>
          <w:numId w:val="28"/>
        </w:numPr>
        <w:spacing w:after="0"/>
        <w:jc w:val="both"/>
        <w:rPr>
          <w:rFonts w:ascii="Times New Roman" w:hAnsi="Times New Roman" w:cs="Times New Roman"/>
        </w:rPr>
      </w:pPr>
      <w:r w:rsidRPr="00345DAF">
        <w:rPr>
          <w:rFonts w:ascii="Times New Roman" w:hAnsi="Times New Roman" w:cs="Times New Roman"/>
        </w:rPr>
        <w:t>PCA-transformed dataset</w:t>
      </w:r>
    </w:p>
    <w:p w14:paraId="5BC1ABCE" w14:textId="45529BBC" w:rsidR="00345DAF" w:rsidRPr="00345DAF" w:rsidRDefault="00345DAF" w:rsidP="003D1581">
      <w:pPr>
        <w:pStyle w:val="ListParagraph"/>
        <w:numPr>
          <w:ilvl w:val="0"/>
          <w:numId w:val="28"/>
        </w:numPr>
        <w:spacing w:after="0"/>
        <w:jc w:val="both"/>
        <w:rPr>
          <w:rFonts w:ascii="Times New Roman" w:hAnsi="Times New Roman" w:cs="Times New Roman"/>
        </w:rPr>
      </w:pPr>
      <w:r w:rsidRPr="00345DAF">
        <w:rPr>
          <w:rFonts w:ascii="Times New Roman" w:hAnsi="Times New Roman" w:cs="Times New Roman"/>
        </w:rPr>
        <w:t>Feature importance outputs from the surrogate model</w:t>
      </w:r>
    </w:p>
    <w:p w14:paraId="1580055A" w14:textId="105910A2" w:rsidR="00345DAF" w:rsidRDefault="00345DAF" w:rsidP="003D1581">
      <w:pPr>
        <w:spacing w:after="0"/>
        <w:jc w:val="both"/>
        <w:rPr>
          <w:rFonts w:ascii="Times New Roman" w:hAnsi="Times New Roman" w:cs="Times New Roman"/>
        </w:rPr>
      </w:pPr>
      <w:r>
        <w:rPr>
          <w:rFonts w:ascii="Times New Roman" w:hAnsi="Times New Roman" w:cs="Times New Roman"/>
        </w:rPr>
        <w:tab/>
      </w:r>
      <w:r w:rsidRPr="00345DAF">
        <w:rPr>
          <w:rFonts w:ascii="Times New Roman" w:hAnsi="Times New Roman" w:cs="Times New Roman"/>
        </w:rPr>
        <w:t>These artifacts ensure full transparency and reproducibility of the analytical pipeline.</w:t>
      </w:r>
    </w:p>
    <w:p w14:paraId="0379EF04" w14:textId="77777777" w:rsidR="00E95D05" w:rsidRDefault="00E95D05" w:rsidP="003D1581">
      <w:pPr>
        <w:spacing w:after="0"/>
        <w:jc w:val="both"/>
        <w:rPr>
          <w:rFonts w:ascii="Times New Roman" w:hAnsi="Times New Roman" w:cs="Times New Roman"/>
        </w:rPr>
      </w:pPr>
    </w:p>
    <w:p w14:paraId="7AF26E51" w14:textId="77777777" w:rsidR="00E95D05" w:rsidRDefault="00E95D05" w:rsidP="003D1581">
      <w:pPr>
        <w:spacing w:after="0"/>
        <w:jc w:val="both"/>
        <w:rPr>
          <w:rFonts w:ascii="Times New Roman" w:hAnsi="Times New Roman" w:cs="Times New Roman"/>
        </w:rPr>
      </w:pPr>
    </w:p>
    <w:p w14:paraId="442985AF" w14:textId="77777777" w:rsidR="00E95D05" w:rsidRDefault="00E95D05" w:rsidP="003D1581">
      <w:pPr>
        <w:spacing w:after="0"/>
        <w:jc w:val="both"/>
        <w:rPr>
          <w:rFonts w:ascii="Times New Roman" w:hAnsi="Times New Roman" w:cs="Times New Roman"/>
        </w:rPr>
      </w:pPr>
    </w:p>
    <w:p w14:paraId="2B3BB012" w14:textId="77777777" w:rsidR="00E95D05" w:rsidRDefault="00E95D05" w:rsidP="003D1581">
      <w:pPr>
        <w:spacing w:after="0"/>
        <w:jc w:val="both"/>
        <w:rPr>
          <w:rFonts w:ascii="Times New Roman" w:hAnsi="Times New Roman" w:cs="Times New Roman"/>
        </w:rPr>
      </w:pPr>
    </w:p>
    <w:p w14:paraId="0EB2E54E" w14:textId="77777777" w:rsidR="00E95D05" w:rsidRDefault="00E95D05" w:rsidP="003D1581">
      <w:pPr>
        <w:spacing w:after="0"/>
        <w:jc w:val="both"/>
        <w:rPr>
          <w:rFonts w:ascii="Times New Roman" w:hAnsi="Times New Roman" w:cs="Times New Roman"/>
        </w:rPr>
      </w:pPr>
    </w:p>
    <w:p w14:paraId="0B96D1D9" w14:textId="77777777" w:rsidR="00E95D05" w:rsidRDefault="00E95D05" w:rsidP="003D1581">
      <w:pPr>
        <w:spacing w:after="0"/>
        <w:jc w:val="both"/>
        <w:rPr>
          <w:rFonts w:ascii="Times New Roman" w:hAnsi="Times New Roman" w:cs="Times New Roman"/>
        </w:rPr>
      </w:pPr>
    </w:p>
    <w:p w14:paraId="12BAF973" w14:textId="77777777" w:rsidR="00E95D05" w:rsidRDefault="00E95D05" w:rsidP="003D1581">
      <w:pPr>
        <w:spacing w:after="0"/>
        <w:jc w:val="both"/>
        <w:rPr>
          <w:rFonts w:ascii="Times New Roman" w:hAnsi="Times New Roman" w:cs="Times New Roman"/>
        </w:rPr>
      </w:pPr>
    </w:p>
    <w:p w14:paraId="6F4EBE09" w14:textId="77777777" w:rsidR="00E95D05" w:rsidRDefault="00E95D05" w:rsidP="003D1581">
      <w:pPr>
        <w:spacing w:after="0"/>
        <w:jc w:val="both"/>
        <w:rPr>
          <w:rFonts w:ascii="Times New Roman" w:hAnsi="Times New Roman" w:cs="Times New Roman"/>
        </w:rPr>
      </w:pPr>
    </w:p>
    <w:p w14:paraId="59EF3357" w14:textId="77777777" w:rsidR="00E95D05" w:rsidRDefault="00E95D05" w:rsidP="003D1581">
      <w:pPr>
        <w:spacing w:after="0"/>
        <w:jc w:val="both"/>
        <w:rPr>
          <w:rFonts w:ascii="Times New Roman" w:hAnsi="Times New Roman" w:cs="Times New Roman"/>
        </w:rPr>
      </w:pPr>
    </w:p>
    <w:p w14:paraId="0FD83021" w14:textId="77777777" w:rsidR="00E95D05" w:rsidRDefault="00E95D05" w:rsidP="003D1581">
      <w:pPr>
        <w:spacing w:after="0"/>
        <w:jc w:val="both"/>
        <w:rPr>
          <w:rFonts w:ascii="Times New Roman" w:hAnsi="Times New Roman" w:cs="Times New Roman"/>
        </w:rPr>
      </w:pPr>
    </w:p>
    <w:p w14:paraId="6CABD6F5" w14:textId="77777777" w:rsidR="00E95D05" w:rsidRDefault="00E95D05" w:rsidP="003D1581">
      <w:pPr>
        <w:spacing w:after="0"/>
        <w:jc w:val="both"/>
        <w:rPr>
          <w:rFonts w:ascii="Times New Roman" w:hAnsi="Times New Roman" w:cs="Times New Roman"/>
        </w:rPr>
      </w:pPr>
    </w:p>
    <w:p w14:paraId="36BE896F" w14:textId="77777777" w:rsidR="00E95D05" w:rsidRDefault="00E95D05" w:rsidP="003D1581">
      <w:pPr>
        <w:spacing w:after="0"/>
        <w:jc w:val="both"/>
        <w:rPr>
          <w:rFonts w:ascii="Times New Roman" w:hAnsi="Times New Roman" w:cs="Times New Roman"/>
        </w:rPr>
      </w:pPr>
    </w:p>
    <w:p w14:paraId="311B2F03" w14:textId="77777777" w:rsidR="00E95D05" w:rsidRDefault="00E95D05" w:rsidP="003D1581">
      <w:pPr>
        <w:spacing w:after="0"/>
        <w:jc w:val="both"/>
        <w:rPr>
          <w:rFonts w:ascii="Times New Roman" w:hAnsi="Times New Roman" w:cs="Times New Roman"/>
        </w:rPr>
      </w:pPr>
    </w:p>
    <w:p w14:paraId="1675405F" w14:textId="77777777" w:rsidR="00E95D05" w:rsidRDefault="00E95D05" w:rsidP="003D1581">
      <w:pPr>
        <w:spacing w:after="0"/>
        <w:jc w:val="both"/>
        <w:rPr>
          <w:rFonts w:ascii="Times New Roman" w:hAnsi="Times New Roman" w:cs="Times New Roman"/>
        </w:rPr>
      </w:pPr>
    </w:p>
    <w:p w14:paraId="69F464C2" w14:textId="77777777" w:rsidR="00E95D05" w:rsidRDefault="00E95D05" w:rsidP="003D1581">
      <w:pPr>
        <w:spacing w:after="0"/>
        <w:jc w:val="both"/>
        <w:rPr>
          <w:rFonts w:ascii="Times New Roman" w:hAnsi="Times New Roman" w:cs="Times New Roman"/>
        </w:rPr>
      </w:pPr>
    </w:p>
    <w:p w14:paraId="2D2CCABA" w14:textId="77777777" w:rsidR="00E95D05" w:rsidRPr="003D1581" w:rsidRDefault="00E95D05" w:rsidP="003D1581">
      <w:pPr>
        <w:spacing w:after="0"/>
        <w:jc w:val="both"/>
        <w:rPr>
          <w:rFonts w:ascii="Times New Roman" w:hAnsi="Times New Roman" w:cs="Times New Roman"/>
          <w:b/>
          <w:bCs/>
          <w:color w:val="0070C0"/>
          <w:sz w:val="24"/>
          <w:szCs w:val="24"/>
        </w:rPr>
      </w:pPr>
      <w:r w:rsidRPr="003D1581">
        <w:rPr>
          <w:rFonts w:ascii="Times New Roman" w:hAnsi="Times New Roman" w:cs="Times New Roman"/>
          <w:b/>
          <w:bCs/>
          <w:color w:val="0070C0"/>
          <w:sz w:val="24"/>
          <w:szCs w:val="24"/>
        </w:rPr>
        <w:lastRenderedPageBreak/>
        <w:t>Model Implementation and Evaluation</w:t>
      </w:r>
    </w:p>
    <w:p w14:paraId="60A36F9D" w14:textId="77777777" w:rsidR="00E95D05" w:rsidRDefault="00E95D05" w:rsidP="003D1581">
      <w:pPr>
        <w:spacing w:after="0"/>
        <w:jc w:val="both"/>
        <w:rPr>
          <w:rFonts w:ascii="Times New Roman" w:hAnsi="Times New Roman" w:cs="Times New Roman"/>
        </w:rPr>
      </w:pPr>
    </w:p>
    <w:p w14:paraId="2A6A0BD3" w14:textId="0D3FB8DB"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Objective</w:t>
      </w:r>
    </w:p>
    <w:p w14:paraId="50765B32" w14:textId="77777777" w:rsidR="00E95D05" w:rsidRDefault="00E95D05" w:rsidP="003D1581">
      <w:pPr>
        <w:spacing w:after="0"/>
        <w:jc w:val="both"/>
        <w:rPr>
          <w:rFonts w:ascii="Times New Roman" w:hAnsi="Times New Roman" w:cs="Times New Roman"/>
        </w:rPr>
      </w:pPr>
      <w:r>
        <w:rPr>
          <w:rFonts w:ascii="Times New Roman" w:hAnsi="Times New Roman" w:cs="Times New Roman"/>
        </w:rPr>
        <w:tab/>
      </w:r>
    </w:p>
    <w:p w14:paraId="60818E0E" w14:textId="67956A26"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 xml:space="preserve">The objective of this step is to implement, tune, and compare multiple unsupervised clustering algorithms </w:t>
      </w:r>
      <w:proofErr w:type="gramStart"/>
      <w:r w:rsidRPr="00E95D05">
        <w:rPr>
          <w:rFonts w:ascii="Times New Roman" w:hAnsi="Times New Roman" w:cs="Times New Roman"/>
        </w:rPr>
        <w:t>in order to</w:t>
      </w:r>
      <w:proofErr w:type="gramEnd"/>
      <w:r w:rsidRPr="00E95D05">
        <w:rPr>
          <w:rFonts w:ascii="Times New Roman" w:hAnsi="Times New Roman" w:cs="Times New Roman"/>
        </w:rPr>
        <w:t xml:space="preserve"> identify meaningful customer segments from the engineered feature space. Since no ground-truth labels are available, model selection is based on internal clustering metrics, stability, and practical interpretability for business use.</w:t>
      </w:r>
    </w:p>
    <w:p w14:paraId="08ECF1AC" w14:textId="3CB5D2D3"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Clustering was performed on the PCA-reduced customer feature space generated in Step 3:</w:t>
      </w:r>
    </w:p>
    <w:p w14:paraId="0EF5BCCE" w14:textId="77777777" w:rsidR="00E95D05" w:rsidRDefault="00E95D05" w:rsidP="003D1581">
      <w:pPr>
        <w:pStyle w:val="ListParagraph"/>
        <w:numPr>
          <w:ilvl w:val="0"/>
          <w:numId w:val="29"/>
        </w:numPr>
        <w:spacing w:after="0"/>
        <w:jc w:val="both"/>
        <w:rPr>
          <w:rFonts w:ascii="Times New Roman" w:hAnsi="Times New Roman" w:cs="Times New Roman"/>
        </w:rPr>
      </w:pPr>
      <w:r w:rsidRPr="00E95D05">
        <w:rPr>
          <w:rFonts w:ascii="Times New Roman" w:hAnsi="Times New Roman" w:cs="Times New Roman"/>
        </w:rPr>
        <w:t>Number of PCA components: 7</w:t>
      </w:r>
    </w:p>
    <w:p w14:paraId="5EE0EC0F" w14:textId="6DE177AF" w:rsidR="00E95D05" w:rsidRPr="00E95D05" w:rsidRDefault="00E95D05" w:rsidP="003D1581">
      <w:pPr>
        <w:pStyle w:val="ListParagraph"/>
        <w:numPr>
          <w:ilvl w:val="0"/>
          <w:numId w:val="29"/>
        </w:numPr>
        <w:spacing w:after="0"/>
        <w:jc w:val="both"/>
        <w:rPr>
          <w:rFonts w:ascii="Times New Roman" w:hAnsi="Times New Roman" w:cs="Times New Roman"/>
        </w:rPr>
      </w:pPr>
      <w:r w:rsidRPr="00E95D05">
        <w:rPr>
          <w:rFonts w:ascii="Times New Roman" w:hAnsi="Times New Roman" w:cs="Times New Roman"/>
        </w:rPr>
        <w:t>Cumulative explained variance: 93.05%</w:t>
      </w:r>
    </w:p>
    <w:p w14:paraId="75CCE29F" w14:textId="0458E4FC"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This representation reduces noise and redundancy while preserving most behavioral information.</w:t>
      </w:r>
    </w:p>
    <w:p w14:paraId="501EF289" w14:textId="77777777" w:rsidR="00E95D05" w:rsidRPr="00E95D05" w:rsidRDefault="00E95D05" w:rsidP="003D1581">
      <w:pPr>
        <w:spacing w:after="0"/>
        <w:jc w:val="both"/>
        <w:rPr>
          <w:rFonts w:ascii="Times New Roman" w:hAnsi="Times New Roman" w:cs="Times New Roman"/>
        </w:rPr>
      </w:pPr>
    </w:p>
    <w:p w14:paraId="4E4B4683" w14:textId="2E3EDDDA"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Models Implemented</w:t>
      </w:r>
    </w:p>
    <w:p w14:paraId="32483820" w14:textId="77777777" w:rsidR="00E95D05" w:rsidRDefault="00E95D05" w:rsidP="003D1581">
      <w:pPr>
        <w:spacing w:after="0"/>
        <w:jc w:val="both"/>
        <w:rPr>
          <w:rFonts w:ascii="Times New Roman" w:hAnsi="Times New Roman" w:cs="Times New Roman"/>
        </w:rPr>
      </w:pPr>
      <w:r>
        <w:rPr>
          <w:rFonts w:ascii="Times New Roman" w:hAnsi="Times New Roman" w:cs="Times New Roman"/>
        </w:rPr>
        <w:tab/>
      </w:r>
    </w:p>
    <w:p w14:paraId="7A1EAB5D" w14:textId="77777777" w:rsidR="00E95D05" w:rsidRDefault="00E95D05" w:rsidP="003D1581">
      <w:pPr>
        <w:spacing w:after="0"/>
        <w:jc w:val="both"/>
        <w:rPr>
          <w:rFonts w:ascii="Times New Roman" w:hAnsi="Times New Roman" w:cs="Times New Roman"/>
        </w:rPr>
      </w:pPr>
      <w:r w:rsidRPr="00E95D05">
        <w:rPr>
          <w:rFonts w:ascii="Times New Roman" w:hAnsi="Times New Roman" w:cs="Times New Roman"/>
        </w:rPr>
        <w:t>Three clustering algorithms were evaluated:</w:t>
      </w:r>
    </w:p>
    <w:p w14:paraId="5EB50BE6" w14:textId="77777777" w:rsidR="00E95D05" w:rsidRPr="00E95D05" w:rsidRDefault="00E95D05" w:rsidP="003D1581">
      <w:pPr>
        <w:pStyle w:val="ListParagraph"/>
        <w:numPr>
          <w:ilvl w:val="0"/>
          <w:numId w:val="32"/>
        </w:numPr>
        <w:spacing w:after="0"/>
        <w:jc w:val="both"/>
        <w:rPr>
          <w:rFonts w:ascii="Times New Roman" w:hAnsi="Times New Roman" w:cs="Times New Roman"/>
          <w:i/>
          <w:iCs/>
        </w:rPr>
      </w:pPr>
      <w:r w:rsidRPr="00E95D05">
        <w:rPr>
          <w:rFonts w:ascii="Times New Roman" w:hAnsi="Times New Roman" w:cs="Times New Roman"/>
          <w:i/>
          <w:iCs/>
        </w:rPr>
        <w:t>K-Means Clustering</w:t>
      </w:r>
    </w:p>
    <w:p w14:paraId="5DFA06B6" w14:textId="43D80AC9" w:rsidR="00E95D05" w:rsidRDefault="00E95D05" w:rsidP="003D1581">
      <w:pPr>
        <w:pStyle w:val="ListParagraph"/>
        <w:spacing w:after="0"/>
        <w:jc w:val="both"/>
        <w:rPr>
          <w:rFonts w:ascii="Times New Roman" w:hAnsi="Times New Roman" w:cs="Times New Roman"/>
        </w:rPr>
      </w:pPr>
      <w:r w:rsidRPr="00E95D05">
        <w:rPr>
          <w:rFonts w:ascii="Times New Roman" w:hAnsi="Times New Roman" w:cs="Times New Roman"/>
        </w:rPr>
        <w:t>K-Means is a centroid-based clustering algorithm that partitions customers into K clusters by minimizing within-cluster variance. It is computationally efficient, scalable, and commonly used for customer segmentation when clusters are relatively compact.</w:t>
      </w:r>
    </w:p>
    <w:p w14:paraId="5952A160" w14:textId="4E3B8F6C" w:rsidR="00E95D05" w:rsidRPr="00E95D05" w:rsidRDefault="00E95D05" w:rsidP="003D1581">
      <w:pPr>
        <w:pStyle w:val="ListParagraph"/>
        <w:numPr>
          <w:ilvl w:val="0"/>
          <w:numId w:val="32"/>
        </w:numPr>
        <w:spacing w:after="0"/>
        <w:jc w:val="both"/>
        <w:rPr>
          <w:rFonts w:ascii="Times New Roman" w:hAnsi="Times New Roman" w:cs="Times New Roman"/>
          <w:i/>
          <w:iCs/>
        </w:rPr>
      </w:pPr>
      <w:r w:rsidRPr="00E95D05">
        <w:rPr>
          <w:rFonts w:ascii="Times New Roman" w:hAnsi="Times New Roman" w:cs="Times New Roman"/>
          <w:i/>
          <w:iCs/>
        </w:rPr>
        <w:t>Agglomerative (Hierarchical) Clustering</w:t>
      </w:r>
    </w:p>
    <w:p w14:paraId="0557FE63" w14:textId="52AAC3E7" w:rsidR="00E95D05" w:rsidRPr="00E95D05" w:rsidRDefault="00E95D05" w:rsidP="00936725">
      <w:pPr>
        <w:spacing w:after="0"/>
        <w:ind w:left="720"/>
        <w:jc w:val="both"/>
        <w:rPr>
          <w:rFonts w:ascii="Times New Roman" w:hAnsi="Times New Roman" w:cs="Times New Roman"/>
        </w:rPr>
      </w:pPr>
      <w:r w:rsidRPr="00E95D05">
        <w:rPr>
          <w:rFonts w:ascii="Times New Roman" w:hAnsi="Times New Roman" w:cs="Times New Roman"/>
        </w:rPr>
        <w:t>Agglomerative clustering is a bottom-up hierarchical method that successively merges customers based on distance. Using Ward linkage, it produces compact clusters and allows interpretability through hierarchical structure, though it is less scalable than K-Means.</w:t>
      </w:r>
    </w:p>
    <w:p w14:paraId="1BC6DD14" w14:textId="283258FB" w:rsidR="00E95D05" w:rsidRPr="00E95D05" w:rsidRDefault="00E95D05" w:rsidP="003D1581">
      <w:pPr>
        <w:pStyle w:val="ListParagraph"/>
        <w:numPr>
          <w:ilvl w:val="0"/>
          <w:numId w:val="32"/>
        </w:numPr>
        <w:spacing w:after="0"/>
        <w:jc w:val="both"/>
        <w:rPr>
          <w:rFonts w:ascii="Times New Roman" w:hAnsi="Times New Roman" w:cs="Times New Roman"/>
          <w:i/>
          <w:iCs/>
        </w:rPr>
      </w:pPr>
      <w:r w:rsidRPr="00E95D05">
        <w:rPr>
          <w:rFonts w:ascii="Times New Roman" w:hAnsi="Times New Roman" w:cs="Times New Roman"/>
          <w:i/>
          <w:iCs/>
        </w:rPr>
        <w:t>DBSCAN (Density-Based Clustering)</w:t>
      </w:r>
    </w:p>
    <w:p w14:paraId="4C7221B2" w14:textId="7C2A4949" w:rsidR="00E95D05" w:rsidRPr="00E95D05" w:rsidRDefault="00E95D05" w:rsidP="00936725">
      <w:pPr>
        <w:spacing w:after="0"/>
        <w:ind w:left="720"/>
        <w:jc w:val="both"/>
        <w:rPr>
          <w:rFonts w:ascii="Times New Roman" w:hAnsi="Times New Roman" w:cs="Times New Roman"/>
        </w:rPr>
      </w:pPr>
      <w:r w:rsidRPr="00E95D05">
        <w:rPr>
          <w:rFonts w:ascii="Times New Roman" w:hAnsi="Times New Roman" w:cs="Times New Roman"/>
        </w:rPr>
        <w:t>DBSCAN groups customers based on density and can identify noise or outlier customers. It does not require pre-specifying the number of clusters, making it attractive for exploratory segmentation, but cluster coverage and stability depend heavily on parameter selection.</w:t>
      </w:r>
    </w:p>
    <w:p w14:paraId="518395B6" w14:textId="77777777" w:rsidR="00E95D05" w:rsidRPr="00E95D05" w:rsidRDefault="00E95D05" w:rsidP="003D1581">
      <w:pPr>
        <w:spacing w:after="0"/>
        <w:jc w:val="both"/>
        <w:rPr>
          <w:rFonts w:ascii="Times New Roman" w:hAnsi="Times New Roman" w:cs="Times New Roman"/>
        </w:rPr>
      </w:pPr>
    </w:p>
    <w:p w14:paraId="40133E1C" w14:textId="4C53BF20"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Evaluation Metrics</w:t>
      </w:r>
    </w:p>
    <w:p w14:paraId="3D428D97" w14:textId="77777777" w:rsidR="00E95D05" w:rsidRPr="00E95D05" w:rsidRDefault="00E95D05" w:rsidP="003D1581">
      <w:pPr>
        <w:spacing w:after="0"/>
        <w:jc w:val="both"/>
        <w:rPr>
          <w:rFonts w:ascii="Times New Roman" w:hAnsi="Times New Roman" w:cs="Times New Roman"/>
        </w:rPr>
      </w:pPr>
    </w:p>
    <w:p w14:paraId="3D3EB664" w14:textId="24F92CB9"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Because clustering is unsupervised, models were evaluated using internal validation metrics:</w:t>
      </w:r>
    </w:p>
    <w:p w14:paraId="7615AB4C" w14:textId="77777777" w:rsidR="00E95D05" w:rsidRDefault="00E95D05" w:rsidP="003D1581">
      <w:pPr>
        <w:pStyle w:val="ListParagraph"/>
        <w:numPr>
          <w:ilvl w:val="0"/>
          <w:numId w:val="34"/>
        </w:numPr>
        <w:spacing w:after="0"/>
        <w:jc w:val="both"/>
        <w:rPr>
          <w:rFonts w:ascii="Times New Roman" w:hAnsi="Times New Roman" w:cs="Times New Roman"/>
        </w:rPr>
      </w:pPr>
      <w:r w:rsidRPr="00E95D05">
        <w:rPr>
          <w:rFonts w:ascii="Times New Roman" w:hAnsi="Times New Roman" w:cs="Times New Roman"/>
        </w:rPr>
        <w:t>Silhouette Score (higher is better): Measures cluster cohesion and separation</w:t>
      </w:r>
    </w:p>
    <w:p w14:paraId="7CAE8176" w14:textId="77777777" w:rsidR="00E95D05" w:rsidRDefault="00E95D05" w:rsidP="003D1581">
      <w:pPr>
        <w:pStyle w:val="ListParagraph"/>
        <w:numPr>
          <w:ilvl w:val="0"/>
          <w:numId w:val="34"/>
        </w:numPr>
        <w:spacing w:after="0"/>
        <w:jc w:val="both"/>
        <w:rPr>
          <w:rFonts w:ascii="Times New Roman" w:hAnsi="Times New Roman" w:cs="Times New Roman"/>
        </w:rPr>
      </w:pPr>
      <w:r w:rsidRPr="00E95D05">
        <w:rPr>
          <w:rFonts w:ascii="Times New Roman" w:hAnsi="Times New Roman" w:cs="Times New Roman"/>
        </w:rPr>
        <w:t>Davies–Bouldin Index (lower is better): Measures average similarity between clusters</w:t>
      </w:r>
    </w:p>
    <w:p w14:paraId="1B5B1A10" w14:textId="4631B9B7" w:rsidR="00E95D05" w:rsidRPr="00E95D05" w:rsidRDefault="00E95D05" w:rsidP="003D1581">
      <w:pPr>
        <w:pStyle w:val="ListParagraph"/>
        <w:numPr>
          <w:ilvl w:val="0"/>
          <w:numId w:val="34"/>
        </w:numPr>
        <w:spacing w:after="0"/>
        <w:jc w:val="both"/>
        <w:rPr>
          <w:rFonts w:ascii="Times New Roman" w:hAnsi="Times New Roman" w:cs="Times New Roman"/>
        </w:rPr>
      </w:pPr>
      <w:r w:rsidRPr="00E95D05">
        <w:rPr>
          <w:rFonts w:ascii="Times New Roman" w:hAnsi="Times New Roman" w:cs="Times New Roman"/>
        </w:rPr>
        <w:t>Calinski–</w:t>
      </w:r>
      <w:proofErr w:type="spellStart"/>
      <w:r w:rsidRPr="00E95D05">
        <w:rPr>
          <w:rFonts w:ascii="Times New Roman" w:hAnsi="Times New Roman" w:cs="Times New Roman"/>
        </w:rPr>
        <w:t>Harabasz</w:t>
      </w:r>
      <w:proofErr w:type="spellEnd"/>
      <w:r w:rsidRPr="00E95D05">
        <w:rPr>
          <w:rFonts w:ascii="Times New Roman" w:hAnsi="Times New Roman" w:cs="Times New Roman"/>
        </w:rPr>
        <w:t xml:space="preserve"> Index (higher is better): Measures ratio of between- to within-cluster dispersion</w:t>
      </w:r>
    </w:p>
    <w:p w14:paraId="021D5B14" w14:textId="20F564D5"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In addition, stability analysis was performed using bootstrap resampling, summarized by:</w:t>
      </w:r>
    </w:p>
    <w:p w14:paraId="547AC90F" w14:textId="77777777" w:rsidR="00E95D05" w:rsidRDefault="00E95D05" w:rsidP="003D1581">
      <w:pPr>
        <w:pStyle w:val="ListParagraph"/>
        <w:numPr>
          <w:ilvl w:val="0"/>
          <w:numId w:val="35"/>
        </w:numPr>
        <w:spacing w:after="0"/>
        <w:jc w:val="both"/>
        <w:rPr>
          <w:rFonts w:ascii="Times New Roman" w:hAnsi="Times New Roman" w:cs="Times New Roman"/>
        </w:rPr>
      </w:pPr>
      <w:r w:rsidRPr="00E95D05">
        <w:rPr>
          <w:rFonts w:ascii="Times New Roman" w:hAnsi="Times New Roman" w:cs="Times New Roman"/>
        </w:rPr>
        <w:t>Mean silhouette score across resamples</w:t>
      </w:r>
    </w:p>
    <w:p w14:paraId="0D5D2E7B" w14:textId="4E2AA14C" w:rsidR="00E95D05" w:rsidRDefault="00E95D05" w:rsidP="003D1581">
      <w:pPr>
        <w:pStyle w:val="ListParagraph"/>
        <w:numPr>
          <w:ilvl w:val="0"/>
          <w:numId w:val="35"/>
        </w:numPr>
        <w:spacing w:after="0"/>
        <w:jc w:val="both"/>
        <w:rPr>
          <w:rFonts w:ascii="Times New Roman" w:hAnsi="Times New Roman" w:cs="Times New Roman"/>
        </w:rPr>
      </w:pPr>
      <w:r w:rsidRPr="00E95D05">
        <w:rPr>
          <w:rFonts w:ascii="Times New Roman" w:hAnsi="Times New Roman" w:cs="Times New Roman"/>
        </w:rPr>
        <w:t>Standard deviation of silhouette scores (lower indicates more stable clustering)</w:t>
      </w:r>
    </w:p>
    <w:p w14:paraId="67D48386" w14:textId="77777777" w:rsidR="00E95D05" w:rsidRDefault="00E95D05" w:rsidP="003D1581">
      <w:pPr>
        <w:spacing w:after="0"/>
        <w:jc w:val="both"/>
        <w:rPr>
          <w:rFonts w:ascii="Times New Roman" w:hAnsi="Times New Roman" w:cs="Times New Roman"/>
        </w:rPr>
      </w:pPr>
    </w:p>
    <w:p w14:paraId="40A5DBE6" w14:textId="77777777" w:rsidR="00E95D05" w:rsidRDefault="00E95D05" w:rsidP="003D1581">
      <w:pPr>
        <w:spacing w:after="0"/>
        <w:jc w:val="both"/>
        <w:rPr>
          <w:rFonts w:ascii="Times New Roman" w:hAnsi="Times New Roman" w:cs="Times New Roman"/>
        </w:rPr>
      </w:pPr>
    </w:p>
    <w:p w14:paraId="1CAA43D0" w14:textId="77777777" w:rsidR="00E95D05" w:rsidRDefault="00E95D05" w:rsidP="003D1581">
      <w:pPr>
        <w:spacing w:after="0"/>
        <w:jc w:val="both"/>
        <w:rPr>
          <w:rFonts w:ascii="Times New Roman" w:hAnsi="Times New Roman" w:cs="Times New Roman"/>
        </w:rPr>
      </w:pPr>
    </w:p>
    <w:p w14:paraId="309C9F87" w14:textId="77777777" w:rsidR="00E95D05" w:rsidRDefault="00E95D05" w:rsidP="003D1581">
      <w:pPr>
        <w:spacing w:after="0"/>
        <w:jc w:val="both"/>
        <w:rPr>
          <w:rFonts w:ascii="Times New Roman" w:hAnsi="Times New Roman" w:cs="Times New Roman"/>
        </w:rPr>
      </w:pPr>
    </w:p>
    <w:p w14:paraId="4BDA5288" w14:textId="77777777" w:rsidR="00E95D05" w:rsidRDefault="00E95D05" w:rsidP="003D1581">
      <w:pPr>
        <w:spacing w:after="0"/>
        <w:jc w:val="both"/>
        <w:rPr>
          <w:rFonts w:ascii="Times New Roman" w:hAnsi="Times New Roman" w:cs="Times New Roman"/>
        </w:rPr>
      </w:pPr>
    </w:p>
    <w:p w14:paraId="525D36D9" w14:textId="77777777" w:rsidR="00E95D05" w:rsidRDefault="00E95D05" w:rsidP="003D1581">
      <w:pPr>
        <w:spacing w:after="0"/>
        <w:jc w:val="both"/>
        <w:rPr>
          <w:rFonts w:ascii="Times New Roman" w:hAnsi="Times New Roman" w:cs="Times New Roman"/>
        </w:rPr>
      </w:pPr>
    </w:p>
    <w:p w14:paraId="7D721AD7" w14:textId="77777777" w:rsidR="00E95D05" w:rsidRPr="00E95D05" w:rsidRDefault="00E95D05" w:rsidP="003D1581">
      <w:pPr>
        <w:spacing w:after="0"/>
        <w:jc w:val="both"/>
        <w:rPr>
          <w:rFonts w:ascii="Times New Roman" w:hAnsi="Times New Roman" w:cs="Times New Roman"/>
        </w:rPr>
      </w:pPr>
    </w:p>
    <w:p w14:paraId="4ACCCD12" w14:textId="77777777" w:rsidR="00E95D05" w:rsidRPr="00E95D05" w:rsidRDefault="00E95D05" w:rsidP="003D1581">
      <w:pPr>
        <w:spacing w:after="0"/>
        <w:jc w:val="both"/>
        <w:rPr>
          <w:rFonts w:ascii="Times New Roman" w:hAnsi="Times New Roman" w:cs="Times New Roman"/>
        </w:rPr>
      </w:pPr>
    </w:p>
    <w:p w14:paraId="2DE401B5" w14:textId="55EED88A"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lastRenderedPageBreak/>
        <w:t>Model Comparison Results</w:t>
      </w:r>
    </w:p>
    <w:p w14:paraId="1F225240" w14:textId="77777777" w:rsidR="00E95D05" w:rsidRPr="00E95D05" w:rsidRDefault="00E95D05" w:rsidP="003D1581">
      <w:pPr>
        <w:spacing w:after="0"/>
        <w:jc w:val="both"/>
        <w:rPr>
          <w:rFonts w:ascii="Times New Roman" w:hAnsi="Times New Roman" w:cs="Times New Roman"/>
        </w:rPr>
      </w:pPr>
    </w:p>
    <w:p w14:paraId="02BA1E65" w14:textId="46F5FC60"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The table below summarizes the best-performing configuration for each algorithm:</w:t>
      </w:r>
    </w:p>
    <w:p w14:paraId="392CC48F" w14:textId="77777777" w:rsidR="00E95D05" w:rsidRPr="00E95D05" w:rsidRDefault="00E95D05" w:rsidP="003D1581">
      <w:pPr>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862"/>
        <w:gridCol w:w="785"/>
        <w:gridCol w:w="973"/>
        <w:gridCol w:w="1057"/>
        <w:gridCol w:w="1219"/>
        <w:gridCol w:w="1188"/>
        <w:gridCol w:w="1020"/>
      </w:tblGrid>
      <w:tr w:rsidR="00E95D05" w:rsidRPr="00E95D05" w14:paraId="4CE84B30" w14:textId="77777777" w:rsidTr="00E95D05">
        <w:trPr>
          <w:tblHeader/>
          <w:tblCellSpacing w:w="15" w:type="dxa"/>
        </w:trPr>
        <w:tc>
          <w:tcPr>
            <w:tcW w:w="0" w:type="auto"/>
            <w:vAlign w:val="center"/>
            <w:hideMark/>
          </w:tcPr>
          <w:p w14:paraId="3E9C81C7"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Model</w:t>
            </w:r>
          </w:p>
        </w:tc>
        <w:tc>
          <w:tcPr>
            <w:tcW w:w="0" w:type="auto"/>
            <w:vAlign w:val="center"/>
            <w:hideMark/>
          </w:tcPr>
          <w:p w14:paraId="152B75A7"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 Clusters</w:t>
            </w:r>
          </w:p>
        </w:tc>
        <w:tc>
          <w:tcPr>
            <w:tcW w:w="0" w:type="auto"/>
            <w:vAlign w:val="center"/>
            <w:hideMark/>
          </w:tcPr>
          <w:p w14:paraId="3F4D50A6"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Noise %</w:t>
            </w:r>
          </w:p>
        </w:tc>
        <w:tc>
          <w:tcPr>
            <w:tcW w:w="0" w:type="auto"/>
            <w:vAlign w:val="center"/>
            <w:hideMark/>
          </w:tcPr>
          <w:p w14:paraId="141BC700"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Silhouette</w:t>
            </w:r>
          </w:p>
        </w:tc>
        <w:tc>
          <w:tcPr>
            <w:tcW w:w="0" w:type="auto"/>
            <w:vAlign w:val="center"/>
            <w:hideMark/>
          </w:tcPr>
          <w:p w14:paraId="08AE048C"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Davies–Bouldin</w:t>
            </w:r>
          </w:p>
        </w:tc>
        <w:tc>
          <w:tcPr>
            <w:tcW w:w="0" w:type="auto"/>
            <w:vAlign w:val="center"/>
            <w:hideMark/>
          </w:tcPr>
          <w:p w14:paraId="16F13585"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Calinski–</w:t>
            </w:r>
            <w:proofErr w:type="spellStart"/>
            <w:r w:rsidRPr="00E95D05">
              <w:rPr>
                <w:rFonts w:ascii="Times New Roman" w:hAnsi="Times New Roman" w:cs="Times New Roman"/>
              </w:rPr>
              <w:t>Harabasz</w:t>
            </w:r>
            <w:proofErr w:type="spellEnd"/>
          </w:p>
        </w:tc>
        <w:tc>
          <w:tcPr>
            <w:tcW w:w="0" w:type="auto"/>
            <w:vAlign w:val="center"/>
            <w:hideMark/>
          </w:tcPr>
          <w:p w14:paraId="3E9EEDCF"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Stability (Mean Sil)</w:t>
            </w:r>
          </w:p>
        </w:tc>
        <w:tc>
          <w:tcPr>
            <w:tcW w:w="0" w:type="auto"/>
            <w:vAlign w:val="center"/>
            <w:hideMark/>
          </w:tcPr>
          <w:p w14:paraId="7215E468"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Stability (Std)</w:t>
            </w:r>
          </w:p>
        </w:tc>
      </w:tr>
      <w:tr w:rsidR="00E95D05" w:rsidRPr="00E95D05" w14:paraId="4F7A6D54" w14:textId="77777777" w:rsidTr="00E95D05">
        <w:trPr>
          <w:tblCellSpacing w:w="15" w:type="dxa"/>
        </w:trPr>
        <w:tc>
          <w:tcPr>
            <w:tcW w:w="0" w:type="auto"/>
            <w:vAlign w:val="center"/>
            <w:hideMark/>
          </w:tcPr>
          <w:p w14:paraId="06994F60"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K-Means (k = 2)</w:t>
            </w:r>
          </w:p>
        </w:tc>
        <w:tc>
          <w:tcPr>
            <w:tcW w:w="0" w:type="auto"/>
            <w:vAlign w:val="center"/>
            <w:hideMark/>
          </w:tcPr>
          <w:p w14:paraId="4286CEAC"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2</w:t>
            </w:r>
          </w:p>
        </w:tc>
        <w:tc>
          <w:tcPr>
            <w:tcW w:w="0" w:type="auto"/>
            <w:vAlign w:val="center"/>
            <w:hideMark/>
          </w:tcPr>
          <w:p w14:paraId="48B36A2F"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0.0%</w:t>
            </w:r>
          </w:p>
        </w:tc>
        <w:tc>
          <w:tcPr>
            <w:tcW w:w="0" w:type="auto"/>
            <w:vAlign w:val="center"/>
            <w:hideMark/>
          </w:tcPr>
          <w:p w14:paraId="25FD74C7"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0.298</w:t>
            </w:r>
          </w:p>
        </w:tc>
        <w:tc>
          <w:tcPr>
            <w:tcW w:w="0" w:type="auto"/>
            <w:vAlign w:val="center"/>
            <w:hideMark/>
          </w:tcPr>
          <w:p w14:paraId="0775B8C2"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1.375</w:t>
            </w:r>
          </w:p>
        </w:tc>
        <w:tc>
          <w:tcPr>
            <w:tcW w:w="0" w:type="auto"/>
            <w:vAlign w:val="center"/>
            <w:hideMark/>
          </w:tcPr>
          <w:p w14:paraId="4A3DA25F"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363.99</w:t>
            </w:r>
          </w:p>
        </w:tc>
        <w:tc>
          <w:tcPr>
            <w:tcW w:w="0" w:type="auto"/>
            <w:vAlign w:val="center"/>
            <w:hideMark/>
          </w:tcPr>
          <w:p w14:paraId="398B03AF"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0.305</w:t>
            </w:r>
          </w:p>
        </w:tc>
        <w:tc>
          <w:tcPr>
            <w:tcW w:w="0" w:type="auto"/>
            <w:vAlign w:val="center"/>
            <w:hideMark/>
          </w:tcPr>
          <w:p w14:paraId="25191D01"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0.012</w:t>
            </w:r>
          </w:p>
        </w:tc>
      </w:tr>
      <w:tr w:rsidR="00E95D05" w:rsidRPr="00E95D05" w14:paraId="03411238" w14:textId="77777777" w:rsidTr="00E95D05">
        <w:trPr>
          <w:tblCellSpacing w:w="15" w:type="dxa"/>
        </w:trPr>
        <w:tc>
          <w:tcPr>
            <w:tcW w:w="0" w:type="auto"/>
            <w:vAlign w:val="center"/>
            <w:hideMark/>
          </w:tcPr>
          <w:p w14:paraId="26C111AC"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Agglomerative (k = 2)</w:t>
            </w:r>
          </w:p>
        </w:tc>
        <w:tc>
          <w:tcPr>
            <w:tcW w:w="0" w:type="auto"/>
            <w:vAlign w:val="center"/>
            <w:hideMark/>
          </w:tcPr>
          <w:p w14:paraId="57CFCB60"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2</w:t>
            </w:r>
          </w:p>
        </w:tc>
        <w:tc>
          <w:tcPr>
            <w:tcW w:w="0" w:type="auto"/>
            <w:vAlign w:val="center"/>
            <w:hideMark/>
          </w:tcPr>
          <w:p w14:paraId="59B9FE2F"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0.0%</w:t>
            </w:r>
          </w:p>
        </w:tc>
        <w:tc>
          <w:tcPr>
            <w:tcW w:w="0" w:type="auto"/>
            <w:vAlign w:val="center"/>
            <w:hideMark/>
          </w:tcPr>
          <w:p w14:paraId="4F5948E2"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0.199</w:t>
            </w:r>
          </w:p>
        </w:tc>
        <w:tc>
          <w:tcPr>
            <w:tcW w:w="0" w:type="auto"/>
            <w:vAlign w:val="center"/>
            <w:hideMark/>
          </w:tcPr>
          <w:p w14:paraId="2F4DF0F3"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1.801</w:t>
            </w:r>
          </w:p>
        </w:tc>
        <w:tc>
          <w:tcPr>
            <w:tcW w:w="0" w:type="auto"/>
            <w:vAlign w:val="center"/>
            <w:hideMark/>
          </w:tcPr>
          <w:p w14:paraId="5C2174DD"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223.76</w:t>
            </w:r>
          </w:p>
        </w:tc>
        <w:tc>
          <w:tcPr>
            <w:tcW w:w="0" w:type="auto"/>
            <w:vAlign w:val="center"/>
            <w:hideMark/>
          </w:tcPr>
          <w:p w14:paraId="0A8D3348"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0.252</w:t>
            </w:r>
          </w:p>
        </w:tc>
        <w:tc>
          <w:tcPr>
            <w:tcW w:w="0" w:type="auto"/>
            <w:vAlign w:val="center"/>
            <w:hideMark/>
          </w:tcPr>
          <w:p w14:paraId="65F50155"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0.052</w:t>
            </w:r>
          </w:p>
        </w:tc>
      </w:tr>
      <w:tr w:rsidR="00E95D05" w:rsidRPr="00E95D05" w14:paraId="27DBDA96" w14:textId="77777777" w:rsidTr="00E95D05">
        <w:trPr>
          <w:tblCellSpacing w:w="15" w:type="dxa"/>
        </w:trPr>
        <w:tc>
          <w:tcPr>
            <w:tcW w:w="0" w:type="auto"/>
            <w:vAlign w:val="center"/>
            <w:hideMark/>
          </w:tcPr>
          <w:p w14:paraId="726496E1"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 xml:space="preserve">DBSCAN (eps = 1.5, </w:t>
            </w:r>
            <w:proofErr w:type="spellStart"/>
            <w:r w:rsidRPr="00E95D05">
              <w:rPr>
                <w:rFonts w:ascii="Times New Roman" w:hAnsi="Times New Roman" w:cs="Times New Roman"/>
              </w:rPr>
              <w:t>min_samples</w:t>
            </w:r>
            <w:proofErr w:type="spellEnd"/>
            <w:r w:rsidRPr="00E95D05">
              <w:rPr>
                <w:rFonts w:ascii="Times New Roman" w:hAnsi="Times New Roman" w:cs="Times New Roman"/>
              </w:rPr>
              <w:t xml:space="preserve"> = 10)</w:t>
            </w:r>
          </w:p>
        </w:tc>
        <w:tc>
          <w:tcPr>
            <w:tcW w:w="0" w:type="auto"/>
            <w:vAlign w:val="center"/>
            <w:hideMark/>
          </w:tcPr>
          <w:p w14:paraId="17FD19D9"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2</w:t>
            </w:r>
          </w:p>
        </w:tc>
        <w:tc>
          <w:tcPr>
            <w:tcW w:w="0" w:type="auto"/>
            <w:vAlign w:val="center"/>
            <w:hideMark/>
          </w:tcPr>
          <w:p w14:paraId="63D557CC"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10.34%</w:t>
            </w:r>
          </w:p>
        </w:tc>
        <w:tc>
          <w:tcPr>
            <w:tcW w:w="0" w:type="auto"/>
            <w:vAlign w:val="center"/>
            <w:hideMark/>
          </w:tcPr>
          <w:p w14:paraId="0A960F45"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0.354</w:t>
            </w:r>
          </w:p>
        </w:tc>
        <w:tc>
          <w:tcPr>
            <w:tcW w:w="0" w:type="auto"/>
            <w:vAlign w:val="center"/>
            <w:hideMark/>
          </w:tcPr>
          <w:p w14:paraId="39D47B98"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0.799</w:t>
            </w:r>
          </w:p>
        </w:tc>
        <w:tc>
          <w:tcPr>
            <w:tcW w:w="0" w:type="auto"/>
            <w:vAlign w:val="center"/>
            <w:hideMark/>
          </w:tcPr>
          <w:p w14:paraId="27965288"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90.64</w:t>
            </w:r>
          </w:p>
        </w:tc>
        <w:tc>
          <w:tcPr>
            <w:tcW w:w="0" w:type="auto"/>
            <w:vAlign w:val="center"/>
            <w:hideMark/>
          </w:tcPr>
          <w:p w14:paraId="4CE8FCDA"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w:t>
            </w:r>
          </w:p>
        </w:tc>
        <w:tc>
          <w:tcPr>
            <w:tcW w:w="0" w:type="auto"/>
            <w:vAlign w:val="center"/>
            <w:hideMark/>
          </w:tcPr>
          <w:p w14:paraId="2139220C" w14:textId="77777777" w:rsidR="00E95D05" w:rsidRPr="00E95D05" w:rsidRDefault="00E95D05" w:rsidP="003D1581">
            <w:pPr>
              <w:spacing w:after="0"/>
              <w:jc w:val="both"/>
              <w:rPr>
                <w:rFonts w:ascii="Times New Roman" w:hAnsi="Times New Roman" w:cs="Times New Roman"/>
              </w:rPr>
            </w:pPr>
            <w:r w:rsidRPr="00E95D05">
              <w:rPr>
                <w:rFonts w:ascii="Times New Roman" w:hAnsi="Times New Roman" w:cs="Times New Roman"/>
              </w:rPr>
              <w:t>–</w:t>
            </w:r>
          </w:p>
        </w:tc>
      </w:tr>
    </w:tbl>
    <w:p w14:paraId="01CFEAD4" w14:textId="77777777" w:rsidR="00E95D05" w:rsidRDefault="00E95D05" w:rsidP="003D1581">
      <w:pPr>
        <w:spacing w:after="0"/>
        <w:jc w:val="both"/>
        <w:rPr>
          <w:rFonts w:ascii="Times New Roman" w:hAnsi="Times New Roman" w:cs="Times New Roman"/>
        </w:rPr>
      </w:pPr>
    </w:p>
    <w:p w14:paraId="177130BD" w14:textId="0F6070B1"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Interpretation of Results</w:t>
      </w:r>
    </w:p>
    <w:p w14:paraId="17FDCF98" w14:textId="77777777" w:rsidR="00E95D05" w:rsidRDefault="00E95D05" w:rsidP="003D1581">
      <w:pPr>
        <w:spacing w:after="0"/>
        <w:jc w:val="both"/>
        <w:rPr>
          <w:rFonts w:ascii="Times New Roman" w:hAnsi="Times New Roman" w:cs="Times New Roman"/>
        </w:rPr>
      </w:pPr>
    </w:p>
    <w:p w14:paraId="5AD02B5C" w14:textId="77777777" w:rsidR="00E95D05" w:rsidRDefault="00E95D05" w:rsidP="003D1581">
      <w:pPr>
        <w:spacing w:after="0"/>
        <w:jc w:val="both"/>
        <w:rPr>
          <w:rFonts w:ascii="Times New Roman" w:hAnsi="Times New Roman" w:cs="Times New Roman"/>
          <w:i/>
          <w:iCs/>
        </w:rPr>
      </w:pPr>
      <w:r w:rsidRPr="00E95D05">
        <w:rPr>
          <w:rFonts w:ascii="Times New Roman" w:hAnsi="Times New Roman" w:cs="Times New Roman"/>
          <w:i/>
          <w:iCs/>
        </w:rPr>
        <w:t>K-Means</w:t>
      </w:r>
    </w:p>
    <w:p w14:paraId="11C67859" w14:textId="77777777" w:rsidR="00E95D05" w:rsidRPr="00E95D05" w:rsidRDefault="00E95D05" w:rsidP="003D1581">
      <w:pPr>
        <w:pStyle w:val="ListParagraph"/>
        <w:numPr>
          <w:ilvl w:val="0"/>
          <w:numId w:val="36"/>
        </w:numPr>
        <w:spacing w:after="0"/>
        <w:jc w:val="both"/>
        <w:rPr>
          <w:rFonts w:ascii="Times New Roman" w:hAnsi="Times New Roman" w:cs="Times New Roman"/>
          <w:i/>
          <w:iCs/>
        </w:rPr>
      </w:pPr>
      <w:r w:rsidRPr="00E95D05">
        <w:rPr>
          <w:rFonts w:ascii="Times New Roman" w:hAnsi="Times New Roman" w:cs="Times New Roman"/>
        </w:rPr>
        <w:t>Achieved strong cluster separation with a silhouette score of 0.298</w:t>
      </w:r>
    </w:p>
    <w:p w14:paraId="5DD03847" w14:textId="77777777" w:rsidR="00E95D05" w:rsidRPr="00E95D05" w:rsidRDefault="00E95D05" w:rsidP="003D1581">
      <w:pPr>
        <w:pStyle w:val="ListParagraph"/>
        <w:numPr>
          <w:ilvl w:val="0"/>
          <w:numId w:val="36"/>
        </w:numPr>
        <w:spacing w:after="0"/>
        <w:jc w:val="both"/>
        <w:rPr>
          <w:rFonts w:ascii="Times New Roman" w:hAnsi="Times New Roman" w:cs="Times New Roman"/>
          <w:i/>
          <w:iCs/>
        </w:rPr>
      </w:pPr>
      <w:r w:rsidRPr="00E95D05">
        <w:rPr>
          <w:rFonts w:ascii="Times New Roman" w:hAnsi="Times New Roman" w:cs="Times New Roman"/>
        </w:rPr>
        <w:t xml:space="preserve">Produced the highest </w:t>
      </w:r>
      <w:proofErr w:type="spellStart"/>
      <w:r w:rsidRPr="00E95D05">
        <w:rPr>
          <w:rFonts w:ascii="Times New Roman" w:hAnsi="Times New Roman" w:cs="Times New Roman"/>
        </w:rPr>
        <w:t>Calinski</w:t>
      </w:r>
      <w:proofErr w:type="spellEnd"/>
      <w:r w:rsidRPr="00E95D05">
        <w:rPr>
          <w:rFonts w:ascii="Times New Roman" w:hAnsi="Times New Roman" w:cs="Times New Roman"/>
        </w:rPr>
        <w:t>–</w:t>
      </w:r>
      <w:proofErr w:type="spellStart"/>
      <w:r w:rsidRPr="00E95D05">
        <w:rPr>
          <w:rFonts w:ascii="Times New Roman" w:hAnsi="Times New Roman" w:cs="Times New Roman"/>
        </w:rPr>
        <w:t>Harabasz</w:t>
      </w:r>
      <w:proofErr w:type="spellEnd"/>
      <w:r w:rsidRPr="00E95D05">
        <w:rPr>
          <w:rFonts w:ascii="Times New Roman" w:hAnsi="Times New Roman" w:cs="Times New Roman"/>
        </w:rPr>
        <w:t xml:space="preserve"> index (363.99), indicating strong between-cluster separation relative to within-cluster dispersion</w:t>
      </w:r>
    </w:p>
    <w:p w14:paraId="2BC0D0F4" w14:textId="77777777" w:rsidR="00E95D05" w:rsidRPr="00E95D05" w:rsidRDefault="00E95D05" w:rsidP="003D1581">
      <w:pPr>
        <w:pStyle w:val="ListParagraph"/>
        <w:numPr>
          <w:ilvl w:val="0"/>
          <w:numId w:val="36"/>
        </w:numPr>
        <w:spacing w:after="0"/>
        <w:jc w:val="both"/>
        <w:rPr>
          <w:rFonts w:ascii="Times New Roman" w:hAnsi="Times New Roman" w:cs="Times New Roman"/>
          <w:i/>
          <w:iCs/>
        </w:rPr>
      </w:pPr>
      <w:r w:rsidRPr="00E95D05">
        <w:rPr>
          <w:rFonts w:ascii="Times New Roman" w:hAnsi="Times New Roman" w:cs="Times New Roman"/>
        </w:rPr>
        <w:t>Exhibited excellent stability, with a mean silhouette of 0.305 and a very low standard deviation (0.012)</w:t>
      </w:r>
    </w:p>
    <w:p w14:paraId="1A310BC7" w14:textId="3D6D78D1" w:rsidR="00E95D05" w:rsidRPr="00E95D05" w:rsidRDefault="00E95D05" w:rsidP="003D1581">
      <w:pPr>
        <w:pStyle w:val="ListParagraph"/>
        <w:numPr>
          <w:ilvl w:val="0"/>
          <w:numId w:val="36"/>
        </w:numPr>
        <w:spacing w:after="0"/>
        <w:jc w:val="both"/>
        <w:rPr>
          <w:rFonts w:ascii="Times New Roman" w:hAnsi="Times New Roman" w:cs="Times New Roman"/>
          <w:i/>
          <w:iCs/>
        </w:rPr>
      </w:pPr>
      <w:r w:rsidRPr="00E95D05">
        <w:rPr>
          <w:rFonts w:ascii="Times New Roman" w:hAnsi="Times New Roman" w:cs="Times New Roman"/>
        </w:rPr>
        <w:t>Generated balanced, non-trivial cluster sizes with full customer coverage</w:t>
      </w:r>
    </w:p>
    <w:p w14:paraId="669D9447" w14:textId="77777777" w:rsidR="00E95D05" w:rsidRPr="00E95D05" w:rsidRDefault="00E95D05" w:rsidP="003D1581">
      <w:pPr>
        <w:spacing w:after="0"/>
        <w:jc w:val="both"/>
        <w:rPr>
          <w:rFonts w:ascii="Times New Roman" w:hAnsi="Times New Roman" w:cs="Times New Roman"/>
        </w:rPr>
      </w:pPr>
    </w:p>
    <w:p w14:paraId="464E5078" w14:textId="77777777" w:rsidR="00E95D05" w:rsidRPr="00E95D05" w:rsidRDefault="00E95D05" w:rsidP="003D1581">
      <w:pPr>
        <w:spacing w:after="0"/>
        <w:jc w:val="both"/>
        <w:rPr>
          <w:rFonts w:ascii="Times New Roman" w:hAnsi="Times New Roman" w:cs="Times New Roman"/>
          <w:i/>
          <w:iCs/>
        </w:rPr>
      </w:pPr>
      <w:r w:rsidRPr="00E95D05">
        <w:rPr>
          <w:rFonts w:ascii="Times New Roman" w:hAnsi="Times New Roman" w:cs="Times New Roman"/>
          <w:i/>
          <w:iCs/>
        </w:rPr>
        <w:t>Agglomerative Clustering</w:t>
      </w:r>
    </w:p>
    <w:p w14:paraId="72900327" w14:textId="77777777" w:rsidR="00E95D05" w:rsidRDefault="00E95D05" w:rsidP="003D1581">
      <w:pPr>
        <w:pStyle w:val="ListParagraph"/>
        <w:numPr>
          <w:ilvl w:val="0"/>
          <w:numId w:val="37"/>
        </w:numPr>
        <w:spacing w:after="0"/>
        <w:jc w:val="both"/>
        <w:rPr>
          <w:rFonts w:ascii="Times New Roman" w:hAnsi="Times New Roman" w:cs="Times New Roman"/>
        </w:rPr>
      </w:pPr>
      <w:r w:rsidRPr="00E95D05">
        <w:rPr>
          <w:rFonts w:ascii="Times New Roman" w:hAnsi="Times New Roman" w:cs="Times New Roman"/>
        </w:rPr>
        <w:t>Performed worse than K-Means across all metrics</w:t>
      </w:r>
    </w:p>
    <w:p w14:paraId="54CDE628" w14:textId="77777777" w:rsidR="00E95D05" w:rsidRDefault="00E95D05" w:rsidP="003D1581">
      <w:pPr>
        <w:pStyle w:val="ListParagraph"/>
        <w:numPr>
          <w:ilvl w:val="0"/>
          <w:numId w:val="37"/>
        </w:numPr>
        <w:spacing w:after="0"/>
        <w:jc w:val="both"/>
        <w:rPr>
          <w:rFonts w:ascii="Times New Roman" w:hAnsi="Times New Roman" w:cs="Times New Roman"/>
        </w:rPr>
      </w:pPr>
      <w:r w:rsidRPr="00E95D05">
        <w:rPr>
          <w:rFonts w:ascii="Times New Roman" w:hAnsi="Times New Roman" w:cs="Times New Roman"/>
        </w:rPr>
        <w:t>Lower silhouette score (0.199) and higher Davies–Bouldin index (1.801) indicate weaker separation</w:t>
      </w:r>
    </w:p>
    <w:p w14:paraId="0201AFA7" w14:textId="01DB4AB6" w:rsidR="00E95D05" w:rsidRPr="00E95D05" w:rsidRDefault="00E95D05" w:rsidP="003D1581">
      <w:pPr>
        <w:pStyle w:val="ListParagraph"/>
        <w:numPr>
          <w:ilvl w:val="0"/>
          <w:numId w:val="37"/>
        </w:numPr>
        <w:spacing w:after="0"/>
        <w:jc w:val="both"/>
        <w:rPr>
          <w:rFonts w:ascii="Times New Roman" w:hAnsi="Times New Roman" w:cs="Times New Roman"/>
        </w:rPr>
      </w:pPr>
      <w:r w:rsidRPr="00E95D05">
        <w:rPr>
          <w:rFonts w:ascii="Times New Roman" w:hAnsi="Times New Roman" w:cs="Times New Roman"/>
        </w:rPr>
        <w:t>Stability was notably lower, with higher variability across resamples</w:t>
      </w:r>
    </w:p>
    <w:p w14:paraId="15BC4C79" w14:textId="77777777" w:rsidR="00E95D05" w:rsidRPr="00E95D05" w:rsidRDefault="00E95D05" w:rsidP="003D1581">
      <w:pPr>
        <w:spacing w:after="0"/>
        <w:jc w:val="both"/>
        <w:rPr>
          <w:rFonts w:ascii="Times New Roman" w:hAnsi="Times New Roman" w:cs="Times New Roman"/>
        </w:rPr>
      </w:pPr>
    </w:p>
    <w:p w14:paraId="4483EA88" w14:textId="77777777" w:rsidR="00E95D05" w:rsidRDefault="00E95D05" w:rsidP="003D1581">
      <w:pPr>
        <w:spacing w:after="0"/>
        <w:jc w:val="both"/>
        <w:rPr>
          <w:rFonts w:ascii="Times New Roman" w:hAnsi="Times New Roman" w:cs="Times New Roman"/>
          <w:i/>
          <w:iCs/>
        </w:rPr>
      </w:pPr>
      <w:r w:rsidRPr="00E95D05">
        <w:rPr>
          <w:rFonts w:ascii="Times New Roman" w:hAnsi="Times New Roman" w:cs="Times New Roman"/>
          <w:i/>
          <w:iCs/>
        </w:rPr>
        <w:t>DBSCAN</w:t>
      </w:r>
    </w:p>
    <w:p w14:paraId="35DE979D" w14:textId="77777777" w:rsidR="00E95D05" w:rsidRPr="00E95D05" w:rsidRDefault="00E95D05" w:rsidP="003D1581">
      <w:pPr>
        <w:pStyle w:val="ListParagraph"/>
        <w:numPr>
          <w:ilvl w:val="0"/>
          <w:numId w:val="38"/>
        </w:numPr>
        <w:spacing w:after="0"/>
        <w:jc w:val="both"/>
        <w:rPr>
          <w:rFonts w:ascii="Times New Roman" w:hAnsi="Times New Roman" w:cs="Times New Roman"/>
          <w:i/>
          <w:iCs/>
        </w:rPr>
      </w:pPr>
      <w:r w:rsidRPr="00E95D05">
        <w:rPr>
          <w:rFonts w:ascii="Times New Roman" w:hAnsi="Times New Roman" w:cs="Times New Roman"/>
        </w:rPr>
        <w:t>Achieved the highest silhouette score (0.354) and lowest Davies–Bouldin index (0.799), indicating strong separation among detected clusters</w:t>
      </w:r>
    </w:p>
    <w:p w14:paraId="4CA3618A" w14:textId="77777777" w:rsidR="00E95D05" w:rsidRPr="00E95D05" w:rsidRDefault="00E95D05" w:rsidP="003D1581">
      <w:pPr>
        <w:pStyle w:val="ListParagraph"/>
        <w:numPr>
          <w:ilvl w:val="0"/>
          <w:numId w:val="38"/>
        </w:numPr>
        <w:spacing w:after="0"/>
        <w:jc w:val="both"/>
        <w:rPr>
          <w:rFonts w:ascii="Times New Roman" w:hAnsi="Times New Roman" w:cs="Times New Roman"/>
          <w:i/>
          <w:iCs/>
        </w:rPr>
      </w:pPr>
      <w:r w:rsidRPr="00E95D05">
        <w:rPr>
          <w:rFonts w:ascii="Times New Roman" w:hAnsi="Times New Roman" w:cs="Times New Roman"/>
        </w:rPr>
        <w:t>However, it labeled ~10.3% of customers as noise, reducing practical coverage</w:t>
      </w:r>
    </w:p>
    <w:p w14:paraId="397B58E8" w14:textId="77777777" w:rsidR="00E95D05" w:rsidRPr="00E95D05" w:rsidRDefault="00E95D05" w:rsidP="003D1581">
      <w:pPr>
        <w:pStyle w:val="ListParagraph"/>
        <w:numPr>
          <w:ilvl w:val="0"/>
          <w:numId w:val="38"/>
        </w:numPr>
        <w:spacing w:after="0"/>
        <w:jc w:val="both"/>
        <w:rPr>
          <w:rFonts w:ascii="Times New Roman" w:hAnsi="Times New Roman" w:cs="Times New Roman"/>
          <w:i/>
          <w:iCs/>
        </w:rPr>
      </w:pPr>
      <w:r w:rsidRPr="00E95D05">
        <w:rPr>
          <w:rFonts w:ascii="Times New Roman" w:hAnsi="Times New Roman" w:cs="Times New Roman"/>
        </w:rPr>
        <w:t xml:space="preserve">Produced a much lower </w:t>
      </w:r>
      <w:proofErr w:type="spellStart"/>
      <w:r w:rsidRPr="00E95D05">
        <w:rPr>
          <w:rFonts w:ascii="Times New Roman" w:hAnsi="Times New Roman" w:cs="Times New Roman"/>
        </w:rPr>
        <w:t>Calinski</w:t>
      </w:r>
      <w:proofErr w:type="spellEnd"/>
      <w:r w:rsidRPr="00E95D05">
        <w:rPr>
          <w:rFonts w:ascii="Times New Roman" w:hAnsi="Times New Roman" w:cs="Times New Roman"/>
        </w:rPr>
        <w:t>–</w:t>
      </w:r>
      <w:proofErr w:type="spellStart"/>
      <w:r w:rsidRPr="00E95D05">
        <w:rPr>
          <w:rFonts w:ascii="Times New Roman" w:hAnsi="Times New Roman" w:cs="Times New Roman"/>
        </w:rPr>
        <w:t>Harabasz</w:t>
      </w:r>
      <w:proofErr w:type="spellEnd"/>
      <w:r w:rsidRPr="00E95D05">
        <w:rPr>
          <w:rFonts w:ascii="Times New Roman" w:hAnsi="Times New Roman" w:cs="Times New Roman"/>
        </w:rPr>
        <w:t xml:space="preserve"> score (90.64), suggesting limited global structure</w:t>
      </w:r>
    </w:p>
    <w:p w14:paraId="3E5EC6F5" w14:textId="0411C9E7" w:rsidR="00E95D05" w:rsidRPr="00E95D05" w:rsidRDefault="00E95D05" w:rsidP="003D1581">
      <w:pPr>
        <w:pStyle w:val="ListParagraph"/>
        <w:numPr>
          <w:ilvl w:val="0"/>
          <w:numId w:val="38"/>
        </w:numPr>
        <w:spacing w:after="0"/>
        <w:jc w:val="both"/>
        <w:rPr>
          <w:rFonts w:ascii="Times New Roman" w:hAnsi="Times New Roman" w:cs="Times New Roman"/>
          <w:i/>
          <w:iCs/>
        </w:rPr>
      </w:pPr>
      <w:r w:rsidRPr="00E95D05">
        <w:rPr>
          <w:rFonts w:ascii="Times New Roman" w:hAnsi="Times New Roman" w:cs="Times New Roman"/>
        </w:rPr>
        <w:t>Stability metrics were not computed due to varying cluster membership across resamples</w:t>
      </w:r>
    </w:p>
    <w:p w14:paraId="55037793" w14:textId="77777777" w:rsidR="00E95D05" w:rsidRPr="00E95D05" w:rsidRDefault="00E95D05" w:rsidP="003D1581">
      <w:pPr>
        <w:spacing w:after="0"/>
        <w:jc w:val="both"/>
        <w:rPr>
          <w:rFonts w:ascii="Times New Roman" w:hAnsi="Times New Roman" w:cs="Times New Roman"/>
        </w:rPr>
      </w:pPr>
    </w:p>
    <w:p w14:paraId="010F22B0" w14:textId="4BD17412"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Final Model Selection and Justification</w:t>
      </w:r>
    </w:p>
    <w:p w14:paraId="3CB27D13" w14:textId="77777777" w:rsidR="00E95D05" w:rsidRPr="00E95D05" w:rsidRDefault="00E95D05" w:rsidP="003D1581">
      <w:pPr>
        <w:spacing w:after="0"/>
        <w:jc w:val="both"/>
        <w:rPr>
          <w:rFonts w:ascii="Times New Roman" w:hAnsi="Times New Roman" w:cs="Times New Roman"/>
        </w:rPr>
      </w:pPr>
    </w:p>
    <w:p w14:paraId="744635B6" w14:textId="6E916E29"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While DBSCAN demonstrated strong local separation, its noise labeling and lower coverage reduce its suitability for actionable customer segmentation, where every customer typically needs to be assigned to a segment.</w:t>
      </w:r>
    </w:p>
    <w:p w14:paraId="1BAA65C8" w14:textId="5C3C042B"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Agglomerative clustering underperformed across separation and stability metrics.</w:t>
      </w:r>
    </w:p>
    <w:p w14:paraId="730F6658" w14:textId="0578C768"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K-Means (k = 2) was selected as the final clustering model because it provides the best overall trade-off between:</w:t>
      </w:r>
    </w:p>
    <w:p w14:paraId="30D6431E" w14:textId="77777777" w:rsidR="00E95D05" w:rsidRPr="00E95D05" w:rsidRDefault="00E95D05" w:rsidP="003D1581">
      <w:pPr>
        <w:spacing w:after="0"/>
        <w:jc w:val="both"/>
        <w:rPr>
          <w:rFonts w:ascii="Times New Roman" w:hAnsi="Times New Roman" w:cs="Times New Roman"/>
        </w:rPr>
      </w:pPr>
    </w:p>
    <w:p w14:paraId="3E2E9695" w14:textId="77777777" w:rsidR="00E95D05" w:rsidRDefault="00E95D05" w:rsidP="003D1581">
      <w:pPr>
        <w:pStyle w:val="ListParagraph"/>
        <w:numPr>
          <w:ilvl w:val="0"/>
          <w:numId w:val="39"/>
        </w:numPr>
        <w:spacing w:after="0"/>
        <w:jc w:val="both"/>
        <w:rPr>
          <w:rFonts w:ascii="Times New Roman" w:hAnsi="Times New Roman" w:cs="Times New Roman"/>
        </w:rPr>
      </w:pPr>
      <w:r w:rsidRPr="00E95D05">
        <w:rPr>
          <w:rFonts w:ascii="Times New Roman" w:hAnsi="Times New Roman" w:cs="Times New Roman"/>
        </w:rPr>
        <w:t>Strong and consistent internal validation metrics,</w:t>
      </w:r>
    </w:p>
    <w:p w14:paraId="76DB25CD" w14:textId="77777777" w:rsidR="00E95D05" w:rsidRDefault="00E95D05" w:rsidP="003D1581">
      <w:pPr>
        <w:pStyle w:val="ListParagraph"/>
        <w:numPr>
          <w:ilvl w:val="0"/>
          <w:numId w:val="39"/>
        </w:numPr>
        <w:spacing w:after="0"/>
        <w:jc w:val="both"/>
        <w:rPr>
          <w:rFonts w:ascii="Times New Roman" w:hAnsi="Times New Roman" w:cs="Times New Roman"/>
        </w:rPr>
      </w:pPr>
      <w:r w:rsidRPr="00E95D05">
        <w:rPr>
          <w:rFonts w:ascii="Times New Roman" w:hAnsi="Times New Roman" w:cs="Times New Roman"/>
        </w:rPr>
        <w:t>High stability under resampling,</w:t>
      </w:r>
    </w:p>
    <w:p w14:paraId="1E6E9825" w14:textId="77777777" w:rsidR="00E95D05" w:rsidRDefault="00E95D05" w:rsidP="003D1581">
      <w:pPr>
        <w:pStyle w:val="ListParagraph"/>
        <w:numPr>
          <w:ilvl w:val="0"/>
          <w:numId w:val="39"/>
        </w:numPr>
        <w:spacing w:after="0"/>
        <w:jc w:val="both"/>
        <w:rPr>
          <w:rFonts w:ascii="Times New Roman" w:hAnsi="Times New Roman" w:cs="Times New Roman"/>
        </w:rPr>
      </w:pPr>
      <w:r w:rsidRPr="00E95D05">
        <w:rPr>
          <w:rFonts w:ascii="Times New Roman" w:hAnsi="Times New Roman" w:cs="Times New Roman"/>
        </w:rPr>
        <w:lastRenderedPageBreak/>
        <w:t>Full customer coverage (no noise points),</w:t>
      </w:r>
    </w:p>
    <w:p w14:paraId="6FD23018" w14:textId="46C56989" w:rsidR="00E95D05" w:rsidRPr="00E95D05" w:rsidRDefault="00E95D05" w:rsidP="003D1581">
      <w:pPr>
        <w:pStyle w:val="ListParagraph"/>
        <w:numPr>
          <w:ilvl w:val="0"/>
          <w:numId w:val="39"/>
        </w:numPr>
        <w:spacing w:after="0"/>
        <w:jc w:val="both"/>
        <w:rPr>
          <w:rFonts w:ascii="Times New Roman" w:hAnsi="Times New Roman" w:cs="Times New Roman"/>
        </w:rPr>
      </w:pPr>
      <w:r w:rsidRPr="00E95D05">
        <w:rPr>
          <w:rFonts w:ascii="Times New Roman" w:hAnsi="Times New Roman" w:cs="Times New Roman"/>
        </w:rPr>
        <w:t>Scalability and ease of interpretation for business stakeholders.</w:t>
      </w:r>
    </w:p>
    <w:p w14:paraId="2B906D7D" w14:textId="0DD50C19" w:rsidR="00E95D05" w:rsidRP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This choice ensures that resulting customer segments are robust, interpretable, and actionable for downstream analysis and decision-making.</w:t>
      </w:r>
    </w:p>
    <w:p w14:paraId="5EC50D94" w14:textId="77777777" w:rsidR="00E95D05" w:rsidRPr="00E95D05" w:rsidRDefault="00E95D05" w:rsidP="003D1581">
      <w:pPr>
        <w:spacing w:after="0"/>
        <w:jc w:val="both"/>
        <w:rPr>
          <w:rFonts w:ascii="Times New Roman" w:hAnsi="Times New Roman" w:cs="Times New Roman"/>
        </w:rPr>
      </w:pPr>
    </w:p>
    <w:p w14:paraId="48A6D74F" w14:textId="5ADF6C48" w:rsidR="00E95D05" w:rsidRPr="00E95D05" w:rsidRDefault="00E95D05" w:rsidP="003D1581">
      <w:pPr>
        <w:spacing w:after="0"/>
        <w:jc w:val="both"/>
        <w:rPr>
          <w:rFonts w:ascii="Times New Roman" w:hAnsi="Times New Roman" w:cs="Times New Roman"/>
          <w:b/>
          <w:bCs/>
        </w:rPr>
      </w:pPr>
      <w:r w:rsidRPr="00E95D05">
        <w:rPr>
          <w:rFonts w:ascii="Times New Roman" w:hAnsi="Times New Roman" w:cs="Times New Roman"/>
          <w:b/>
          <w:bCs/>
        </w:rPr>
        <w:t>Reproducibility and Artifacts</w:t>
      </w:r>
    </w:p>
    <w:p w14:paraId="439EC4CB" w14:textId="77777777" w:rsidR="00E95D05" w:rsidRPr="00E95D05" w:rsidRDefault="00E95D05" w:rsidP="003D1581">
      <w:pPr>
        <w:spacing w:after="0"/>
        <w:jc w:val="both"/>
        <w:rPr>
          <w:rFonts w:ascii="Times New Roman" w:hAnsi="Times New Roman" w:cs="Times New Roman"/>
        </w:rPr>
      </w:pPr>
    </w:p>
    <w:p w14:paraId="5AA7C782" w14:textId="77777777" w:rsid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To ensure full reproducibility:</w:t>
      </w:r>
    </w:p>
    <w:p w14:paraId="7E14601F" w14:textId="77777777" w:rsidR="00E95D05" w:rsidRDefault="00E95D05" w:rsidP="003D1581">
      <w:pPr>
        <w:pStyle w:val="ListParagraph"/>
        <w:numPr>
          <w:ilvl w:val="0"/>
          <w:numId w:val="40"/>
        </w:numPr>
        <w:spacing w:after="0"/>
        <w:jc w:val="both"/>
        <w:rPr>
          <w:rFonts w:ascii="Times New Roman" w:hAnsi="Times New Roman" w:cs="Times New Roman"/>
        </w:rPr>
      </w:pPr>
      <w:r w:rsidRPr="00E95D05">
        <w:rPr>
          <w:rFonts w:ascii="Times New Roman" w:hAnsi="Times New Roman" w:cs="Times New Roman"/>
        </w:rPr>
        <w:t>All model configurations were saved as JSON files</w:t>
      </w:r>
    </w:p>
    <w:p w14:paraId="2F393D0B" w14:textId="77777777" w:rsidR="00E95D05" w:rsidRDefault="00E95D05" w:rsidP="003D1581">
      <w:pPr>
        <w:pStyle w:val="ListParagraph"/>
        <w:numPr>
          <w:ilvl w:val="0"/>
          <w:numId w:val="40"/>
        </w:numPr>
        <w:spacing w:after="0"/>
        <w:jc w:val="both"/>
        <w:rPr>
          <w:rFonts w:ascii="Times New Roman" w:hAnsi="Times New Roman" w:cs="Times New Roman"/>
        </w:rPr>
      </w:pPr>
      <w:r w:rsidRPr="00E95D05">
        <w:rPr>
          <w:rFonts w:ascii="Times New Roman" w:hAnsi="Times New Roman" w:cs="Times New Roman"/>
        </w:rPr>
        <w:t xml:space="preserve">Trained models and cluster labels </w:t>
      </w:r>
      <w:proofErr w:type="gramStart"/>
      <w:r w:rsidRPr="00E95D05">
        <w:rPr>
          <w:rFonts w:ascii="Times New Roman" w:hAnsi="Times New Roman" w:cs="Times New Roman"/>
        </w:rPr>
        <w:t>were persisted</w:t>
      </w:r>
      <w:proofErr w:type="gramEnd"/>
      <w:r w:rsidRPr="00E95D05">
        <w:rPr>
          <w:rFonts w:ascii="Times New Roman" w:hAnsi="Times New Roman" w:cs="Times New Roman"/>
        </w:rPr>
        <w:t xml:space="preserve"> to disk</w:t>
      </w:r>
    </w:p>
    <w:p w14:paraId="68DC4B0D" w14:textId="439B131E" w:rsidR="00E95D05" w:rsidRPr="00E95D05" w:rsidRDefault="00E95D05" w:rsidP="003D1581">
      <w:pPr>
        <w:pStyle w:val="ListParagraph"/>
        <w:numPr>
          <w:ilvl w:val="0"/>
          <w:numId w:val="40"/>
        </w:numPr>
        <w:spacing w:after="0"/>
        <w:jc w:val="both"/>
        <w:rPr>
          <w:rFonts w:ascii="Times New Roman" w:hAnsi="Times New Roman" w:cs="Times New Roman"/>
        </w:rPr>
      </w:pPr>
      <w:r w:rsidRPr="00E95D05">
        <w:rPr>
          <w:rFonts w:ascii="Times New Roman" w:hAnsi="Times New Roman" w:cs="Times New Roman"/>
        </w:rPr>
        <w:t>Tuning results and comparison tables were exported as CSV files</w:t>
      </w:r>
    </w:p>
    <w:p w14:paraId="7278D6E4" w14:textId="6A22DAFD" w:rsidR="00E95D05" w:rsidRDefault="00E95D05" w:rsidP="003D1581">
      <w:pPr>
        <w:spacing w:after="0"/>
        <w:jc w:val="both"/>
        <w:rPr>
          <w:rFonts w:ascii="Times New Roman" w:hAnsi="Times New Roman" w:cs="Times New Roman"/>
        </w:rPr>
      </w:pPr>
      <w:r>
        <w:rPr>
          <w:rFonts w:ascii="Times New Roman" w:hAnsi="Times New Roman" w:cs="Times New Roman"/>
        </w:rPr>
        <w:tab/>
      </w:r>
      <w:r w:rsidRPr="00E95D05">
        <w:rPr>
          <w:rFonts w:ascii="Times New Roman" w:hAnsi="Times New Roman" w:cs="Times New Roman"/>
        </w:rPr>
        <w:t>These artifacts enable exact replication of results and support transparent model governance.</w:t>
      </w:r>
    </w:p>
    <w:p w14:paraId="5EA7F6BD" w14:textId="77777777" w:rsidR="008B4F91" w:rsidRDefault="008B4F91" w:rsidP="003D1581">
      <w:pPr>
        <w:spacing w:after="0"/>
        <w:jc w:val="both"/>
        <w:rPr>
          <w:rFonts w:ascii="Times New Roman" w:hAnsi="Times New Roman" w:cs="Times New Roman"/>
        </w:rPr>
      </w:pPr>
    </w:p>
    <w:p w14:paraId="72FB5815" w14:textId="77777777" w:rsidR="008B4F91" w:rsidRDefault="008B4F91" w:rsidP="003D1581">
      <w:pPr>
        <w:spacing w:after="0"/>
        <w:jc w:val="both"/>
        <w:rPr>
          <w:rFonts w:ascii="Times New Roman" w:hAnsi="Times New Roman" w:cs="Times New Roman"/>
        </w:rPr>
      </w:pPr>
    </w:p>
    <w:p w14:paraId="52995FFD" w14:textId="77777777" w:rsidR="008B4F91" w:rsidRDefault="008B4F91" w:rsidP="003D1581">
      <w:pPr>
        <w:spacing w:after="0"/>
        <w:jc w:val="both"/>
        <w:rPr>
          <w:rFonts w:ascii="Times New Roman" w:hAnsi="Times New Roman" w:cs="Times New Roman"/>
        </w:rPr>
      </w:pPr>
    </w:p>
    <w:p w14:paraId="7FDDFA18" w14:textId="77777777" w:rsidR="008B4F91" w:rsidRDefault="008B4F91" w:rsidP="003D1581">
      <w:pPr>
        <w:spacing w:after="0"/>
        <w:jc w:val="both"/>
        <w:rPr>
          <w:rFonts w:ascii="Times New Roman" w:hAnsi="Times New Roman" w:cs="Times New Roman"/>
        </w:rPr>
      </w:pPr>
    </w:p>
    <w:p w14:paraId="33A59147" w14:textId="77777777" w:rsidR="008B4F91" w:rsidRDefault="008B4F91" w:rsidP="003D1581">
      <w:pPr>
        <w:spacing w:after="0"/>
        <w:jc w:val="both"/>
        <w:rPr>
          <w:rFonts w:ascii="Times New Roman" w:hAnsi="Times New Roman" w:cs="Times New Roman"/>
        </w:rPr>
      </w:pPr>
    </w:p>
    <w:p w14:paraId="6698196A" w14:textId="77777777" w:rsidR="008B4F91" w:rsidRDefault="008B4F91" w:rsidP="003D1581">
      <w:pPr>
        <w:spacing w:after="0"/>
        <w:jc w:val="both"/>
        <w:rPr>
          <w:rFonts w:ascii="Times New Roman" w:hAnsi="Times New Roman" w:cs="Times New Roman"/>
        </w:rPr>
      </w:pPr>
    </w:p>
    <w:p w14:paraId="391380D4" w14:textId="77777777" w:rsidR="008B4F91" w:rsidRDefault="008B4F91" w:rsidP="003D1581">
      <w:pPr>
        <w:spacing w:after="0"/>
        <w:jc w:val="both"/>
        <w:rPr>
          <w:rFonts w:ascii="Times New Roman" w:hAnsi="Times New Roman" w:cs="Times New Roman"/>
        </w:rPr>
      </w:pPr>
    </w:p>
    <w:p w14:paraId="50FF79B6" w14:textId="77777777" w:rsidR="008B4F91" w:rsidRDefault="008B4F91" w:rsidP="003D1581">
      <w:pPr>
        <w:spacing w:after="0"/>
        <w:jc w:val="both"/>
        <w:rPr>
          <w:rFonts w:ascii="Times New Roman" w:hAnsi="Times New Roman" w:cs="Times New Roman"/>
        </w:rPr>
      </w:pPr>
    </w:p>
    <w:p w14:paraId="69D98635" w14:textId="77777777" w:rsidR="008B4F91" w:rsidRDefault="008B4F91" w:rsidP="003D1581">
      <w:pPr>
        <w:spacing w:after="0"/>
        <w:jc w:val="both"/>
        <w:rPr>
          <w:rFonts w:ascii="Times New Roman" w:hAnsi="Times New Roman" w:cs="Times New Roman"/>
        </w:rPr>
      </w:pPr>
    </w:p>
    <w:p w14:paraId="3904B686" w14:textId="77777777" w:rsidR="008B4F91" w:rsidRDefault="008B4F91" w:rsidP="003D1581">
      <w:pPr>
        <w:spacing w:after="0"/>
        <w:jc w:val="both"/>
        <w:rPr>
          <w:rFonts w:ascii="Times New Roman" w:hAnsi="Times New Roman" w:cs="Times New Roman"/>
        </w:rPr>
      </w:pPr>
    </w:p>
    <w:p w14:paraId="62BB5924" w14:textId="77777777" w:rsidR="008B4F91" w:rsidRDefault="008B4F91" w:rsidP="003D1581">
      <w:pPr>
        <w:spacing w:after="0"/>
        <w:jc w:val="both"/>
        <w:rPr>
          <w:rFonts w:ascii="Times New Roman" w:hAnsi="Times New Roman" w:cs="Times New Roman"/>
        </w:rPr>
      </w:pPr>
    </w:p>
    <w:p w14:paraId="666A46A8" w14:textId="77777777" w:rsidR="008B4F91" w:rsidRDefault="008B4F91" w:rsidP="003D1581">
      <w:pPr>
        <w:spacing w:after="0"/>
        <w:jc w:val="both"/>
        <w:rPr>
          <w:rFonts w:ascii="Times New Roman" w:hAnsi="Times New Roman" w:cs="Times New Roman"/>
        </w:rPr>
      </w:pPr>
    </w:p>
    <w:p w14:paraId="3987F813" w14:textId="77777777" w:rsidR="008B4F91" w:rsidRDefault="008B4F91" w:rsidP="003D1581">
      <w:pPr>
        <w:spacing w:after="0"/>
        <w:jc w:val="both"/>
        <w:rPr>
          <w:rFonts w:ascii="Times New Roman" w:hAnsi="Times New Roman" w:cs="Times New Roman"/>
        </w:rPr>
      </w:pPr>
    </w:p>
    <w:p w14:paraId="5B9E1B9F" w14:textId="77777777" w:rsidR="008B4F91" w:rsidRDefault="008B4F91" w:rsidP="003D1581">
      <w:pPr>
        <w:spacing w:after="0"/>
        <w:jc w:val="both"/>
        <w:rPr>
          <w:rFonts w:ascii="Times New Roman" w:hAnsi="Times New Roman" w:cs="Times New Roman"/>
        </w:rPr>
      </w:pPr>
    </w:p>
    <w:p w14:paraId="3BDCFC14" w14:textId="77777777" w:rsidR="008B4F91" w:rsidRDefault="008B4F91" w:rsidP="003D1581">
      <w:pPr>
        <w:spacing w:after="0"/>
        <w:jc w:val="both"/>
        <w:rPr>
          <w:rFonts w:ascii="Times New Roman" w:hAnsi="Times New Roman" w:cs="Times New Roman"/>
        </w:rPr>
      </w:pPr>
    </w:p>
    <w:p w14:paraId="71CDAE8D" w14:textId="77777777" w:rsidR="008B4F91" w:rsidRDefault="008B4F91" w:rsidP="003D1581">
      <w:pPr>
        <w:spacing w:after="0"/>
        <w:jc w:val="both"/>
        <w:rPr>
          <w:rFonts w:ascii="Times New Roman" w:hAnsi="Times New Roman" w:cs="Times New Roman"/>
        </w:rPr>
      </w:pPr>
    </w:p>
    <w:p w14:paraId="0B3A9AEB" w14:textId="77777777" w:rsidR="008B4F91" w:rsidRDefault="008B4F91" w:rsidP="003D1581">
      <w:pPr>
        <w:spacing w:after="0"/>
        <w:jc w:val="both"/>
        <w:rPr>
          <w:rFonts w:ascii="Times New Roman" w:hAnsi="Times New Roman" w:cs="Times New Roman"/>
        </w:rPr>
      </w:pPr>
    </w:p>
    <w:p w14:paraId="165EDBF8" w14:textId="77777777" w:rsidR="008B4F91" w:rsidRDefault="008B4F91" w:rsidP="003D1581">
      <w:pPr>
        <w:spacing w:after="0"/>
        <w:jc w:val="both"/>
        <w:rPr>
          <w:rFonts w:ascii="Times New Roman" w:hAnsi="Times New Roman" w:cs="Times New Roman"/>
        </w:rPr>
      </w:pPr>
    </w:p>
    <w:p w14:paraId="60147043" w14:textId="77777777" w:rsidR="008B4F91" w:rsidRDefault="008B4F91" w:rsidP="003D1581">
      <w:pPr>
        <w:spacing w:after="0"/>
        <w:jc w:val="both"/>
        <w:rPr>
          <w:rFonts w:ascii="Times New Roman" w:hAnsi="Times New Roman" w:cs="Times New Roman"/>
        </w:rPr>
      </w:pPr>
    </w:p>
    <w:p w14:paraId="7090A804" w14:textId="77777777" w:rsidR="008B4F91" w:rsidRDefault="008B4F91" w:rsidP="003D1581">
      <w:pPr>
        <w:spacing w:after="0"/>
        <w:jc w:val="both"/>
        <w:rPr>
          <w:rFonts w:ascii="Times New Roman" w:hAnsi="Times New Roman" w:cs="Times New Roman"/>
        </w:rPr>
      </w:pPr>
    </w:p>
    <w:p w14:paraId="77E18D5D" w14:textId="77777777" w:rsidR="008B4F91" w:rsidRDefault="008B4F91" w:rsidP="003D1581">
      <w:pPr>
        <w:spacing w:after="0"/>
        <w:jc w:val="both"/>
        <w:rPr>
          <w:rFonts w:ascii="Times New Roman" w:hAnsi="Times New Roman" w:cs="Times New Roman"/>
        </w:rPr>
      </w:pPr>
    </w:p>
    <w:p w14:paraId="4A645224" w14:textId="77777777" w:rsidR="008B4F91" w:rsidRDefault="008B4F91" w:rsidP="003D1581">
      <w:pPr>
        <w:spacing w:after="0"/>
        <w:jc w:val="both"/>
        <w:rPr>
          <w:rFonts w:ascii="Times New Roman" w:hAnsi="Times New Roman" w:cs="Times New Roman"/>
        </w:rPr>
      </w:pPr>
    </w:p>
    <w:p w14:paraId="4E7B03B9" w14:textId="77777777" w:rsidR="008B4F91" w:rsidRDefault="008B4F91" w:rsidP="003D1581">
      <w:pPr>
        <w:spacing w:after="0"/>
        <w:jc w:val="both"/>
        <w:rPr>
          <w:rFonts w:ascii="Times New Roman" w:hAnsi="Times New Roman" w:cs="Times New Roman"/>
        </w:rPr>
      </w:pPr>
    </w:p>
    <w:p w14:paraId="2AFA4514" w14:textId="77777777" w:rsidR="008B4F91" w:rsidRDefault="008B4F91" w:rsidP="003D1581">
      <w:pPr>
        <w:spacing w:after="0"/>
        <w:jc w:val="both"/>
        <w:rPr>
          <w:rFonts w:ascii="Times New Roman" w:hAnsi="Times New Roman" w:cs="Times New Roman"/>
        </w:rPr>
      </w:pPr>
    </w:p>
    <w:p w14:paraId="43BFB5ED" w14:textId="77777777" w:rsidR="008B4F91" w:rsidRDefault="008B4F91" w:rsidP="003D1581">
      <w:pPr>
        <w:spacing w:after="0"/>
        <w:jc w:val="both"/>
        <w:rPr>
          <w:rFonts w:ascii="Times New Roman" w:hAnsi="Times New Roman" w:cs="Times New Roman"/>
        </w:rPr>
      </w:pPr>
    </w:p>
    <w:p w14:paraId="6FF000C3" w14:textId="77777777" w:rsidR="008B4F91" w:rsidRDefault="008B4F91" w:rsidP="003D1581">
      <w:pPr>
        <w:spacing w:after="0"/>
        <w:jc w:val="both"/>
        <w:rPr>
          <w:rFonts w:ascii="Times New Roman" w:hAnsi="Times New Roman" w:cs="Times New Roman"/>
        </w:rPr>
      </w:pPr>
    </w:p>
    <w:p w14:paraId="4D267C8A" w14:textId="77777777" w:rsidR="008B4F91" w:rsidRDefault="008B4F91" w:rsidP="003D1581">
      <w:pPr>
        <w:spacing w:after="0"/>
        <w:jc w:val="both"/>
        <w:rPr>
          <w:rFonts w:ascii="Times New Roman" w:hAnsi="Times New Roman" w:cs="Times New Roman"/>
        </w:rPr>
      </w:pPr>
    </w:p>
    <w:p w14:paraId="711F29C6" w14:textId="77777777" w:rsidR="008B4F91" w:rsidRDefault="008B4F91" w:rsidP="003D1581">
      <w:pPr>
        <w:spacing w:after="0"/>
        <w:jc w:val="both"/>
        <w:rPr>
          <w:rFonts w:ascii="Times New Roman" w:hAnsi="Times New Roman" w:cs="Times New Roman"/>
        </w:rPr>
      </w:pPr>
    </w:p>
    <w:p w14:paraId="361C1673" w14:textId="77777777" w:rsidR="008B4F91" w:rsidRDefault="008B4F91" w:rsidP="003D1581">
      <w:pPr>
        <w:spacing w:after="0"/>
        <w:jc w:val="both"/>
        <w:rPr>
          <w:rFonts w:ascii="Times New Roman" w:hAnsi="Times New Roman" w:cs="Times New Roman"/>
        </w:rPr>
      </w:pPr>
    </w:p>
    <w:p w14:paraId="0F027FFF" w14:textId="77777777" w:rsidR="008B4F91" w:rsidRDefault="008B4F91" w:rsidP="003D1581">
      <w:pPr>
        <w:spacing w:after="0"/>
        <w:jc w:val="both"/>
        <w:rPr>
          <w:rFonts w:ascii="Times New Roman" w:hAnsi="Times New Roman" w:cs="Times New Roman"/>
        </w:rPr>
      </w:pPr>
    </w:p>
    <w:p w14:paraId="6CAEA716" w14:textId="77777777" w:rsidR="008B4F91" w:rsidRDefault="008B4F91" w:rsidP="003D1581">
      <w:pPr>
        <w:spacing w:after="0"/>
        <w:jc w:val="both"/>
        <w:rPr>
          <w:rFonts w:ascii="Times New Roman" w:hAnsi="Times New Roman" w:cs="Times New Roman"/>
        </w:rPr>
      </w:pPr>
    </w:p>
    <w:p w14:paraId="362ABF29" w14:textId="77777777" w:rsidR="008B4F91" w:rsidRDefault="008B4F91" w:rsidP="003D1581">
      <w:pPr>
        <w:spacing w:after="0"/>
        <w:jc w:val="both"/>
        <w:rPr>
          <w:rFonts w:ascii="Times New Roman" w:hAnsi="Times New Roman" w:cs="Times New Roman"/>
        </w:rPr>
      </w:pPr>
    </w:p>
    <w:p w14:paraId="57DB0E8D" w14:textId="77777777" w:rsidR="008B4F91" w:rsidRDefault="008B4F91" w:rsidP="003D1581">
      <w:pPr>
        <w:spacing w:after="0"/>
        <w:jc w:val="both"/>
        <w:rPr>
          <w:rFonts w:ascii="Times New Roman" w:hAnsi="Times New Roman" w:cs="Times New Roman"/>
        </w:rPr>
      </w:pPr>
    </w:p>
    <w:p w14:paraId="2AD1C3E5" w14:textId="77777777" w:rsidR="008B4F91" w:rsidRDefault="008B4F91" w:rsidP="003D1581">
      <w:pPr>
        <w:spacing w:after="0"/>
        <w:jc w:val="both"/>
        <w:rPr>
          <w:rFonts w:ascii="Times New Roman" w:hAnsi="Times New Roman" w:cs="Times New Roman"/>
        </w:rPr>
      </w:pPr>
    </w:p>
    <w:p w14:paraId="73C30402" w14:textId="77777777" w:rsidR="008B4F91" w:rsidRDefault="008B4F91" w:rsidP="003D1581">
      <w:pPr>
        <w:spacing w:after="0"/>
        <w:jc w:val="both"/>
        <w:rPr>
          <w:rFonts w:ascii="Times New Roman" w:hAnsi="Times New Roman" w:cs="Times New Roman"/>
        </w:rPr>
      </w:pPr>
    </w:p>
    <w:p w14:paraId="3F7F5D51" w14:textId="526DF241" w:rsidR="008B4F91" w:rsidRPr="00640809" w:rsidRDefault="008B4F91" w:rsidP="003D1581">
      <w:pPr>
        <w:spacing w:after="0"/>
        <w:jc w:val="both"/>
        <w:rPr>
          <w:rFonts w:ascii="Times New Roman" w:hAnsi="Times New Roman" w:cs="Times New Roman"/>
          <w:b/>
          <w:bCs/>
          <w:color w:val="0070C0"/>
          <w:sz w:val="24"/>
          <w:szCs w:val="24"/>
        </w:rPr>
      </w:pPr>
      <w:r w:rsidRPr="00640809">
        <w:rPr>
          <w:rFonts w:ascii="Times New Roman" w:hAnsi="Times New Roman" w:cs="Times New Roman"/>
          <w:b/>
          <w:bCs/>
          <w:color w:val="0070C0"/>
          <w:sz w:val="24"/>
          <w:szCs w:val="24"/>
        </w:rPr>
        <w:lastRenderedPageBreak/>
        <w:t>Bias &amp; Fairness Analysis</w:t>
      </w:r>
    </w:p>
    <w:p w14:paraId="0AB4FA5F" w14:textId="77777777" w:rsidR="008B4F91" w:rsidRDefault="008B4F91" w:rsidP="003D1581">
      <w:pPr>
        <w:spacing w:after="0"/>
        <w:jc w:val="both"/>
        <w:rPr>
          <w:rFonts w:ascii="Times New Roman" w:hAnsi="Times New Roman" w:cs="Times New Roman"/>
          <w:sz w:val="24"/>
          <w:szCs w:val="24"/>
        </w:rPr>
      </w:pPr>
    </w:p>
    <w:p w14:paraId="2FA9CC3D" w14:textId="2E956A9C" w:rsid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Model Explainability and Transparency</w:t>
      </w:r>
    </w:p>
    <w:p w14:paraId="4BDA546A" w14:textId="77777777" w:rsidR="008B4F91" w:rsidRPr="008B4F91" w:rsidRDefault="008B4F91" w:rsidP="003D1581">
      <w:pPr>
        <w:spacing w:after="0"/>
        <w:jc w:val="both"/>
        <w:rPr>
          <w:rFonts w:ascii="Times New Roman" w:hAnsi="Times New Roman" w:cs="Times New Roman"/>
          <w:b/>
          <w:bCs/>
        </w:rPr>
      </w:pPr>
    </w:p>
    <w:p w14:paraId="200D0925" w14:textId="77777777" w:rsidR="008B4F91" w:rsidRPr="008B4F91" w:rsidRDefault="008B4F91" w:rsidP="003D1581">
      <w:pPr>
        <w:spacing w:after="0"/>
        <w:jc w:val="both"/>
        <w:rPr>
          <w:rFonts w:ascii="Times New Roman" w:hAnsi="Times New Roman" w:cs="Times New Roman"/>
          <w:i/>
          <w:iCs/>
        </w:rPr>
      </w:pPr>
      <w:r w:rsidRPr="008B4F91">
        <w:rPr>
          <w:rFonts w:ascii="Times New Roman" w:hAnsi="Times New Roman" w:cs="Times New Roman"/>
          <w:i/>
          <w:iCs/>
        </w:rPr>
        <w:t>Explainability Challenge in Unsupervised Learning</w:t>
      </w:r>
    </w:p>
    <w:p w14:paraId="3A52E25F" w14:textId="77777777" w:rsidR="00AC4D3E" w:rsidRPr="00AC4D3E" w:rsidRDefault="008B4F91" w:rsidP="003D1581">
      <w:pPr>
        <w:spacing w:after="0"/>
        <w:jc w:val="both"/>
        <w:rPr>
          <w:rFonts w:ascii="Times New Roman" w:hAnsi="Times New Roman" w:cs="Times New Roman"/>
        </w:rPr>
      </w:pPr>
      <w:r>
        <w:rPr>
          <w:rFonts w:ascii="Times New Roman" w:hAnsi="Times New Roman" w:cs="Times New Roman"/>
        </w:rPr>
        <w:tab/>
      </w:r>
      <w:r w:rsidR="00AC4D3E" w:rsidRPr="00AC4D3E">
        <w:rPr>
          <w:rFonts w:ascii="Times New Roman" w:hAnsi="Times New Roman" w:cs="Times New Roman"/>
        </w:rPr>
        <w:t>Clustering models do not inherently provide feature importance or transparent decision rules. To address this limitation, a surrogate explainability approach was used. A Random Forest classifier was trained to predict cluster assignments produced by the final K-Means model, enabling post-hoc interpretation.</w:t>
      </w:r>
    </w:p>
    <w:p w14:paraId="0F7F6846" w14:textId="136C0131" w:rsidR="00AC4D3E" w:rsidRDefault="00AC4D3E" w:rsidP="003D1581">
      <w:pPr>
        <w:spacing w:after="0"/>
        <w:jc w:val="both"/>
        <w:rPr>
          <w:rFonts w:ascii="Times New Roman" w:hAnsi="Times New Roman" w:cs="Times New Roman"/>
        </w:rPr>
      </w:pPr>
      <w:r>
        <w:rPr>
          <w:rFonts w:ascii="Times New Roman" w:hAnsi="Times New Roman" w:cs="Times New Roman"/>
        </w:rPr>
        <w:tab/>
      </w:r>
      <w:r w:rsidR="00BE6C9C">
        <w:rPr>
          <w:rFonts w:ascii="Times New Roman" w:hAnsi="Times New Roman" w:cs="Times New Roman"/>
        </w:rPr>
        <w:tab/>
      </w:r>
    </w:p>
    <w:p w14:paraId="72A30EFD" w14:textId="0ACC384E"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Surrogate Model Feature Importance (Top Drivers of Cluster Assignment)</w:t>
      </w:r>
    </w:p>
    <w:p w14:paraId="038E7286" w14:textId="77777777" w:rsidR="00BE6C9C" w:rsidRPr="00BE6C9C" w:rsidRDefault="00BE6C9C" w:rsidP="003D1581">
      <w:pPr>
        <w:spacing w:after="0"/>
        <w:jc w:val="both"/>
        <w:rPr>
          <w:rFonts w:ascii="Times New Roman" w:hAnsi="Times New Roman" w:cs="Times New Roman"/>
          <w:i/>
          <w:iCs/>
        </w:rPr>
      </w:pPr>
    </w:p>
    <w:tbl>
      <w:tblPr>
        <w:tblW w:w="0" w:type="auto"/>
        <w:tblCellSpacing w:w="15" w:type="dxa"/>
        <w:tblInd w:w="2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1934"/>
      </w:tblGrid>
      <w:tr w:rsidR="00BE6C9C" w:rsidRPr="00BE6C9C" w14:paraId="2F2F66AD" w14:textId="77777777" w:rsidTr="00BE6C9C">
        <w:trPr>
          <w:tblHeader/>
          <w:tblCellSpacing w:w="15" w:type="dxa"/>
        </w:trPr>
        <w:tc>
          <w:tcPr>
            <w:tcW w:w="0" w:type="auto"/>
            <w:vAlign w:val="center"/>
            <w:hideMark/>
          </w:tcPr>
          <w:p w14:paraId="461A085E"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Feature</w:t>
            </w:r>
          </w:p>
        </w:tc>
        <w:tc>
          <w:tcPr>
            <w:tcW w:w="0" w:type="auto"/>
            <w:vAlign w:val="center"/>
            <w:hideMark/>
          </w:tcPr>
          <w:p w14:paraId="6FBFE133"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Importance (Mean)</w:t>
            </w:r>
          </w:p>
        </w:tc>
      </w:tr>
      <w:tr w:rsidR="00BE6C9C" w:rsidRPr="00BE6C9C" w14:paraId="5F885386" w14:textId="77777777" w:rsidTr="00BE6C9C">
        <w:trPr>
          <w:tblCellSpacing w:w="15" w:type="dxa"/>
        </w:trPr>
        <w:tc>
          <w:tcPr>
            <w:tcW w:w="0" w:type="auto"/>
            <w:vAlign w:val="center"/>
            <w:hideMark/>
          </w:tcPr>
          <w:p w14:paraId="4882CC25"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Sales__median</w:t>
            </w:r>
            <w:proofErr w:type="spellEnd"/>
          </w:p>
        </w:tc>
        <w:tc>
          <w:tcPr>
            <w:tcW w:w="0" w:type="auto"/>
            <w:vAlign w:val="center"/>
            <w:hideMark/>
          </w:tcPr>
          <w:p w14:paraId="5CDE845A"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0.1459</w:t>
            </w:r>
          </w:p>
        </w:tc>
      </w:tr>
      <w:tr w:rsidR="00BE6C9C" w:rsidRPr="00BE6C9C" w14:paraId="14C2509C" w14:textId="77777777" w:rsidTr="00BE6C9C">
        <w:trPr>
          <w:tblCellSpacing w:w="15" w:type="dxa"/>
        </w:trPr>
        <w:tc>
          <w:tcPr>
            <w:tcW w:w="0" w:type="auto"/>
            <w:vAlign w:val="center"/>
            <w:hideMark/>
          </w:tcPr>
          <w:p w14:paraId="0BF92BED"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n_orders</w:t>
            </w:r>
            <w:proofErr w:type="spellEnd"/>
          </w:p>
        </w:tc>
        <w:tc>
          <w:tcPr>
            <w:tcW w:w="0" w:type="auto"/>
            <w:vAlign w:val="center"/>
            <w:hideMark/>
          </w:tcPr>
          <w:p w14:paraId="7116DA51"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0.1402</w:t>
            </w:r>
          </w:p>
        </w:tc>
      </w:tr>
      <w:tr w:rsidR="00BE6C9C" w:rsidRPr="00BE6C9C" w14:paraId="5398B24F" w14:textId="77777777" w:rsidTr="00BE6C9C">
        <w:trPr>
          <w:tblCellSpacing w:w="15" w:type="dxa"/>
        </w:trPr>
        <w:tc>
          <w:tcPr>
            <w:tcW w:w="0" w:type="auto"/>
            <w:vAlign w:val="center"/>
            <w:hideMark/>
          </w:tcPr>
          <w:p w14:paraId="7D9B3BD2"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Sales__sum</w:t>
            </w:r>
            <w:proofErr w:type="spellEnd"/>
          </w:p>
        </w:tc>
        <w:tc>
          <w:tcPr>
            <w:tcW w:w="0" w:type="auto"/>
            <w:vAlign w:val="center"/>
            <w:hideMark/>
          </w:tcPr>
          <w:p w14:paraId="4752EE9C"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0.1335</w:t>
            </w:r>
          </w:p>
        </w:tc>
      </w:tr>
      <w:tr w:rsidR="00BE6C9C" w:rsidRPr="00BE6C9C" w14:paraId="312F8B07" w14:textId="77777777" w:rsidTr="00BE6C9C">
        <w:trPr>
          <w:tblCellSpacing w:w="15" w:type="dxa"/>
        </w:trPr>
        <w:tc>
          <w:tcPr>
            <w:tcW w:w="0" w:type="auto"/>
            <w:vAlign w:val="center"/>
            <w:hideMark/>
          </w:tcPr>
          <w:p w14:paraId="23FD6029"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subcat_diversity</w:t>
            </w:r>
            <w:proofErr w:type="spellEnd"/>
          </w:p>
        </w:tc>
        <w:tc>
          <w:tcPr>
            <w:tcW w:w="0" w:type="auto"/>
            <w:vAlign w:val="center"/>
            <w:hideMark/>
          </w:tcPr>
          <w:p w14:paraId="4A5EC81B"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0.1010</w:t>
            </w:r>
          </w:p>
        </w:tc>
      </w:tr>
      <w:tr w:rsidR="00BE6C9C" w:rsidRPr="00BE6C9C" w14:paraId="0727B8C0" w14:textId="77777777" w:rsidTr="00BE6C9C">
        <w:trPr>
          <w:tblCellSpacing w:w="15" w:type="dxa"/>
        </w:trPr>
        <w:tc>
          <w:tcPr>
            <w:tcW w:w="0" w:type="auto"/>
            <w:vAlign w:val="center"/>
            <w:hideMark/>
          </w:tcPr>
          <w:p w14:paraId="07F54F82"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Sales__mean</w:t>
            </w:r>
            <w:proofErr w:type="spellEnd"/>
          </w:p>
        </w:tc>
        <w:tc>
          <w:tcPr>
            <w:tcW w:w="0" w:type="auto"/>
            <w:vAlign w:val="center"/>
            <w:hideMark/>
          </w:tcPr>
          <w:p w14:paraId="68F7D809"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0.0673</w:t>
            </w:r>
          </w:p>
        </w:tc>
      </w:tr>
      <w:tr w:rsidR="00BE6C9C" w:rsidRPr="00BE6C9C" w14:paraId="27F6780D" w14:textId="77777777" w:rsidTr="00BE6C9C">
        <w:trPr>
          <w:tblCellSpacing w:w="15" w:type="dxa"/>
        </w:trPr>
        <w:tc>
          <w:tcPr>
            <w:tcW w:w="0" w:type="auto"/>
            <w:vAlign w:val="center"/>
            <w:hideMark/>
          </w:tcPr>
          <w:p w14:paraId="19E74B4F"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Sales__std</w:t>
            </w:r>
            <w:proofErr w:type="spellEnd"/>
          </w:p>
        </w:tc>
        <w:tc>
          <w:tcPr>
            <w:tcW w:w="0" w:type="auto"/>
            <w:vAlign w:val="center"/>
            <w:hideMark/>
          </w:tcPr>
          <w:p w14:paraId="5940D9F5"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0.0552</w:t>
            </w:r>
          </w:p>
        </w:tc>
      </w:tr>
      <w:tr w:rsidR="00BE6C9C" w:rsidRPr="00BE6C9C" w14:paraId="50061A17" w14:textId="77777777" w:rsidTr="00BE6C9C">
        <w:trPr>
          <w:tblCellSpacing w:w="15" w:type="dxa"/>
        </w:trPr>
        <w:tc>
          <w:tcPr>
            <w:tcW w:w="0" w:type="auto"/>
            <w:vAlign w:val="center"/>
            <w:hideMark/>
          </w:tcPr>
          <w:p w14:paraId="356861B7"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Region_West</w:t>
            </w:r>
            <w:proofErr w:type="spellEnd"/>
          </w:p>
        </w:tc>
        <w:tc>
          <w:tcPr>
            <w:tcW w:w="0" w:type="auto"/>
            <w:vAlign w:val="center"/>
            <w:hideMark/>
          </w:tcPr>
          <w:p w14:paraId="00797EE7"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0.0010</w:t>
            </w:r>
          </w:p>
        </w:tc>
      </w:tr>
      <w:tr w:rsidR="00BE6C9C" w:rsidRPr="00BE6C9C" w14:paraId="2544AC16" w14:textId="77777777" w:rsidTr="00BE6C9C">
        <w:trPr>
          <w:tblCellSpacing w:w="15" w:type="dxa"/>
        </w:trPr>
        <w:tc>
          <w:tcPr>
            <w:tcW w:w="0" w:type="auto"/>
            <w:vAlign w:val="center"/>
            <w:hideMark/>
          </w:tcPr>
          <w:p w14:paraId="1523CAB6"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Segment_Corporate</w:t>
            </w:r>
            <w:proofErr w:type="spellEnd"/>
          </w:p>
        </w:tc>
        <w:tc>
          <w:tcPr>
            <w:tcW w:w="0" w:type="auto"/>
            <w:vAlign w:val="center"/>
            <w:hideMark/>
          </w:tcPr>
          <w:p w14:paraId="19246BB5"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0.0000</w:t>
            </w:r>
          </w:p>
        </w:tc>
      </w:tr>
      <w:tr w:rsidR="00BE6C9C" w:rsidRPr="00BE6C9C" w14:paraId="57F21E20" w14:textId="77777777" w:rsidTr="00BE6C9C">
        <w:trPr>
          <w:tblCellSpacing w:w="15" w:type="dxa"/>
        </w:trPr>
        <w:tc>
          <w:tcPr>
            <w:tcW w:w="0" w:type="auto"/>
            <w:vAlign w:val="center"/>
            <w:hideMark/>
          </w:tcPr>
          <w:p w14:paraId="568A9DB6"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Segment_Consumer</w:t>
            </w:r>
            <w:proofErr w:type="spellEnd"/>
          </w:p>
        </w:tc>
        <w:tc>
          <w:tcPr>
            <w:tcW w:w="0" w:type="auto"/>
            <w:vAlign w:val="center"/>
            <w:hideMark/>
          </w:tcPr>
          <w:p w14:paraId="1ED1212B"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0.0000</w:t>
            </w:r>
          </w:p>
        </w:tc>
      </w:tr>
      <w:tr w:rsidR="00BE6C9C" w:rsidRPr="00BE6C9C" w14:paraId="5059D357" w14:textId="77777777" w:rsidTr="00BE6C9C">
        <w:trPr>
          <w:tblCellSpacing w:w="15" w:type="dxa"/>
        </w:trPr>
        <w:tc>
          <w:tcPr>
            <w:tcW w:w="0" w:type="auto"/>
            <w:vAlign w:val="center"/>
            <w:hideMark/>
          </w:tcPr>
          <w:p w14:paraId="7E7A919B" w14:textId="77777777" w:rsidR="00BE6C9C" w:rsidRPr="00BE6C9C" w:rsidRDefault="00BE6C9C" w:rsidP="003D1581">
            <w:pPr>
              <w:spacing w:after="0"/>
              <w:jc w:val="both"/>
              <w:rPr>
                <w:rFonts w:ascii="Times New Roman" w:hAnsi="Times New Roman" w:cs="Times New Roman"/>
              </w:rPr>
            </w:pPr>
            <w:proofErr w:type="spellStart"/>
            <w:r w:rsidRPr="00BE6C9C">
              <w:rPr>
                <w:rFonts w:ascii="Times New Roman" w:hAnsi="Times New Roman" w:cs="Times New Roman"/>
              </w:rPr>
              <w:t>Segment_Home</w:t>
            </w:r>
            <w:proofErr w:type="spellEnd"/>
            <w:r w:rsidRPr="00BE6C9C">
              <w:rPr>
                <w:rFonts w:ascii="Times New Roman" w:hAnsi="Times New Roman" w:cs="Times New Roman"/>
              </w:rPr>
              <w:t xml:space="preserve"> Office</w:t>
            </w:r>
          </w:p>
        </w:tc>
        <w:tc>
          <w:tcPr>
            <w:tcW w:w="0" w:type="auto"/>
            <w:vAlign w:val="center"/>
            <w:hideMark/>
          </w:tcPr>
          <w:p w14:paraId="3F30DB4C"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0.0000</w:t>
            </w:r>
          </w:p>
        </w:tc>
      </w:tr>
    </w:tbl>
    <w:p w14:paraId="5DE50A18" w14:textId="77777777" w:rsidR="00BE6C9C" w:rsidRDefault="00AC4D3E" w:rsidP="003D1581">
      <w:pPr>
        <w:spacing w:after="0"/>
        <w:jc w:val="both"/>
        <w:rPr>
          <w:rFonts w:ascii="Times New Roman" w:hAnsi="Times New Roman" w:cs="Times New Roman"/>
        </w:rPr>
      </w:pPr>
      <w:r>
        <w:rPr>
          <w:rFonts w:ascii="Times New Roman" w:hAnsi="Times New Roman" w:cs="Times New Roman"/>
        </w:rPr>
        <w:tab/>
      </w:r>
    </w:p>
    <w:p w14:paraId="0FB9AFFB" w14:textId="099C2DB8" w:rsidR="00BE6C9C" w:rsidRDefault="00BE6C9C" w:rsidP="003D1581">
      <w:pPr>
        <w:spacing w:after="0"/>
        <w:jc w:val="both"/>
        <w:rPr>
          <w:rFonts w:ascii="Times New Roman" w:hAnsi="Times New Roman" w:cs="Times New Roman"/>
          <w:i/>
          <w:iCs/>
        </w:rPr>
      </w:pPr>
      <w:r w:rsidRPr="00BE6C9C">
        <w:rPr>
          <w:rFonts w:ascii="Times New Roman" w:hAnsi="Times New Roman" w:cs="Times New Roman"/>
          <w:i/>
          <w:iCs/>
        </w:rPr>
        <w:t>Permutation feature importance from a Random Forest surrogate model trained to predict cluster assignments. Higher values indicate greater contribution to cluster separation.</w:t>
      </w:r>
    </w:p>
    <w:p w14:paraId="722836E7" w14:textId="77777777" w:rsidR="00BE6C9C" w:rsidRDefault="00BE6C9C" w:rsidP="003D1581">
      <w:pPr>
        <w:spacing w:after="0"/>
        <w:jc w:val="both"/>
        <w:rPr>
          <w:rFonts w:ascii="Times New Roman" w:hAnsi="Times New Roman" w:cs="Times New Roman"/>
          <w:i/>
          <w:iCs/>
        </w:rPr>
      </w:pPr>
    </w:p>
    <w:p w14:paraId="1A1F2398" w14:textId="77777777" w:rsidR="00BE6C9C" w:rsidRPr="00BE6C9C" w:rsidRDefault="00BE6C9C" w:rsidP="003D1581">
      <w:pPr>
        <w:spacing w:after="0"/>
        <w:jc w:val="both"/>
        <w:rPr>
          <w:rFonts w:ascii="Times New Roman" w:hAnsi="Times New Roman" w:cs="Times New Roman"/>
          <w:i/>
          <w:iCs/>
        </w:rPr>
      </w:pPr>
    </w:p>
    <w:p w14:paraId="6772C353" w14:textId="7463A8F2" w:rsidR="00BE6C9C" w:rsidRDefault="00BE6C9C" w:rsidP="003D1581">
      <w:pPr>
        <w:spacing w:after="0"/>
        <w:jc w:val="both"/>
        <w:rPr>
          <w:rFonts w:ascii="Times New Roman" w:hAnsi="Times New Roman" w:cs="Times New Roman"/>
        </w:rPr>
      </w:pPr>
      <w:r w:rsidRPr="00BE6C9C">
        <w:rPr>
          <w:rFonts w:ascii="Times New Roman" w:hAnsi="Times New Roman" w:cs="Times New Roman"/>
        </w:rPr>
        <w:t>Aggregated Feature Importance by Feature Type</w:t>
      </w:r>
    </w:p>
    <w:tbl>
      <w:tblPr>
        <w:tblpPr w:leftFromText="180" w:rightFromText="180" w:vertAnchor="text" w:horzAnchor="margin" w:tblpXSpec="center" w:tblpY="10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1731"/>
      </w:tblGrid>
      <w:tr w:rsidR="00BE6C9C" w:rsidRPr="00BE6C9C" w14:paraId="42E31CF2" w14:textId="77777777" w:rsidTr="00BE6C9C">
        <w:trPr>
          <w:tblHeader/>
          <w:tblCellSpacing w:w="15" w:type="dxa"/>
        </w:trPr>
        <w:tc>
          <w:tcPr>
            <w:tcW w:w="0" w:type="auto"/>
            <w:vAlign w:val="center"/>
            <w:hideMark/>
          </w:tcPr>
          <w:p w14:paraId="57144FCD"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Feature Type</w:t>
            </w:r>
          </w:p>
        </w:tc>
        <w:tc>
          <w:tcPr>
            <w:tcW w:w="0" w:type="auto"/>
            <w:vAlign w:val="center"/>
            <w:hideMark/>
          </w:tcPr>
          <w:p w14:paraId="41465978"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Total Importance</w:t>
            </w:r>
          </w:p>
        </w:tc>
      </w:tr>
      <w:tr w:rsidR="00BE6C9C" w:rsidRPr="00BE6C9C" w14:paraId="79986344" w14:textId="77777777" w:rsidTr="00BE6C9C">
        <w:trPr>
          <w:tblCellSpacing w:w="15" w:type="dxa"/>
        </w:trPr>
        <w:tc>
          <w:tcPr>
            <w:tcW w:w="0" w:type="auto"/>
            <w:vAlign w:val="center"/>
            <w:hideMark/>
          </w:tcPr>
          <w:p w14:paraId="1DDA4D47"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Behavioral / Value</w:t>
            </w:r>
          </w:p>
        </w:tc>
        <w:tc>
          <w:tcPr>
            <w:tcW w:w="0" w:type="auto"/>
            <w:vAlign w:val="center"/>
            <w:hideMark/>
          </w:tcPr>
          <w:p w14:paraId="5AD35CB5"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0.6433</w:t>
            </w:r>
          </w:p>
        </w:tc>
      </w:tr>
      <w:tr w:rsidR="00BE6C9C" w:rsidRPr="00BE6C9C" w14:paraId="3B932128" w14:textId="77777777" w:rsidTr="00BE6C9C">
        <w:trPr>
          <w:tblCellSpacing w:w="15" w:type="dxa"/>
        </w:trPr>
        <w:tc>
          <w:tcPr>
            <w:tcW w:w="0" w:type="auto"/>
            <w:vAlign w:val="center"/>
            <w:hideMark/>
          </w:tcPr>
          <w:p w14:paraId="66252DE6"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Demographic (Proxy)</w:t>
            </w:r>
          </w:p>
        </w:tc>
        <w:tc>
          <w:tcPr>
            <w:tcW w:w="0" w:type="auto"/>
            <w:vAlign w:val="center"/>
            <w:hideMark/>
          </w:tcPr>
          <w:p w14:paraId="3B5EB6AF"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0.0010</w:t>
            </w:r>
          </w:p>
        </w:tc>
      </w:tr>
    </w:tbl>
    <w:p w14:paraId="25363758" w14:textId="77777777" w:rsidR="00BE6C9C" w:rsidRDefault="00BE6C9C" w:rsidP="003D1581">
      <w:pPr>
        <w:spacing w:after="0"/>
        <w:jc w:val="both"/>
        <w:rPr>
          <w:rFonts w:ascii="Times New Roman" w:hAnsi="Times New Roman" w:cs="Times New Roman"/>
        </w:rPr>
      </w:pPr>
    </w:p>
    <w:p w14:paraId="62001E1F" w14:textId="77777777" w:rsidR="008B4F91" w:rsidRPr="008B4F91" w:rsidRDefault="008B4F91" w:rsidP="003D1581">
      <w:pPr>
        <w:spacing w:after="0"/>
        <w:jc w:val="both"/>
        <w:rPr>
          <w:rFonts w:ascii="Times New Roman" w:hAnsi="Times New Roman" w:cs="Times New Roman"/>
        </w:rPr>
      </w:pPr>
    </w:p>
    <w:p w14:paraId="3E47D8D4" w14:textId="77777777" w:rsidR="00BE6C9C" w:rsidRDefault="00BE6C9C" w:rsidP="003D1581">
      <w:pPr>
        <w:spacing w:after="0"/>
        <w:jc w:val="both"/>
        <w:rPr>
          <w:rFonts w:ascii="Times New Roman" w:hAnsi="Times New Roman" w:cs="Times New Roman"/>
          <w:b/>
          <w:bCs/>
        </w:rPr>
      </w:pPr>
    </w:p>
    <w:p w14:paraId="304ABD2B" w14:textId="77777777" w:rsidR="00BE6C9C" w:rsidRDefault="00BE6C9C" w:rsidP="003D1581">
      <w:pPr>
        <w:spacing w:after="0"/>
        <w:jc w:val="both"/>
        <w:rPr>
          <w:rFonts w:ascii="Times New Roman" w:hAnsi="Times New Roman" w:cs="Times New Roman"/>
          <w:b/>
          <w:bCs/>
        </w:rPr>
      </w:pPr>
    </w:p>
    <w:p w14:paraId="64D41A14" w14:textId="77777777" w:rsidR="00BE6C9C" w:rsidRDefault="00BE6C9C" w:rsidP="003D1581">
      <w:pPr>
        <w:spacing w:after="0"/>
        <w:jc w:val="both"/>
        <w:rPr>
          <w:rFonts w:ascii="Times New Roman" w:hAnsi="Times New Roman" w:cs="Times New Roman"/>
          <w:b/>
          <w:bCs/>
        </w:rPr>
      </w:pPr>
    </w:p>
    <w:p w14:paraId="74697DF5" w14:textId="2E3A5A04" w:rsidR="00BE6C9C" w:rsidRPr="00BE6C9C" w:rsidRDefault="00BE6C9C" w:rsidP="003D1581">
      <w:pPr>
        <w:spacing w:after="0"/>
        <w:jc w:val="both"/>
        <w:rPr>
          <w:rFonts w:ascii="Times New Roman" w:hAnsi="Times New Roman" w:cs="Times New Roman"/>
          <w:i/>
          <w:iCs/>
        </w:rPr>
      </w:pPr>
      <w:r w:rsidRPr="00BE6C9C">
        <w:rPr>
          <w:rFonts w:ascii="Times New Roman" w:hAnsi="Times New Roman" w:cs="Times New Roman"/>
          <w:i/>
          <w:iCs/>
        </w:rPr>
        <w:t>Total permutation importance aggregated by feature type, showing the relative contribution of behavioral/value features versus demographic proxy features.</w:t>
      </w:r>
    </w:p>
    <w:p w14:paraId="6653BB0E" w14:textId="77777777" w:rsidR="00BE6C9C" w:rsidRPr="00BE6C9C" w:rsidRDefault="00BE6C9C" w:rsidP="003D1581">
      <w:pPr>
        <w:spacing w:after="0"/>
        <w:jc w:val="both"/>
        <w:rPr>
          <w:rFonts w:ascii="Times New Roman" w:hAnsi="Times New Roman" w:cs="Times New Roman"/>
          <w:i/>
          <w:iCs/>
        </w:rPr>
      </w:pPr>
    </w:p>
    <w:p w14:paraId="563468CF" w14:textId="77777777" w:rsidR="00BE6C9C" w:rsidRDefault="00BE6C9C" w:rsidP="003D1581">
      <w:pPr>
        <w:spacing w:after="0"/>
        <w:jc w:val="both"/>
        <w:rPr>
          <w:rFonts w:ascii="Times New Roman" w:hAnsi="Times New Roman" w:cs="Times New Roman"/>
          <w:b/>
          <w:bCs/>
        </w:rPr>
      </w:pPr>
    </w:p>
    <w:p w14:paraId="07C5AD28" w14:textId="77777777" w:rsidR="00BE6C9C" w:rsidRDefault="00BE6C9C" w:rsidP="003D1581">
      <w:pPr>
        <w:spacing w:after="0"/>
        <w:jc w:val="both"/>
        <w:rPr>
          <w:rFonts w:ascii="Times New Roman" w:hAnsi="Times New Roman" w:cs="Times New Roman"/>
          <w:b/>
          <w:bCs/>
        </w:rPr>
      </w:pPr>
    </w:p>
    <w:p w14:paraId="52D038D1" w14:textId="77777777" w:rsidR="00BE6C9C" w:rsidRDefault="00BE6C9C" w:rsidP="003D1581">
      <w:pPr>
        <w:spacing w:after="0"/>
        <w:jc w:val="both"/>
        <w:rPr>
          <w:rFonts w:ascii="Times New Roman" w:hAnsi="Times New Roman" w:cs="Times New Roman"/>
          <w:b/>
          <w:bCs/>
        </w:rPr>
      </w:pPr>
    </w:p>
    <w:p w14:paraId="0E0D17A8" w14:textId="77777777" w:rsidR="00BE6C9C" w:rsidRDefault="00BE6C9C" w:rsidP="003D1581">
      <w:pPr>
        <w:spacing w:after="0"/>
        <w:jc w:val="both"/>
        <w:rPr>
          <w:rFonts w:ascii="Times New Roman" w:hAnsi="Times New Roman" w:cs="Times New Roman"/>
          <w:b/>
          <w:bCs/>
        </w:rPr>
      </w:pPr>
    </w:p>
    <w:p w14:paraId="72EEB5B0" w14:textId="77777777" w:rsidR="00BE6C9C" w:rsidRDefault="00BE6C9C" w:rsidP="003D1581">
      <w:pPr>
        <w:spacing w:after="0"/>
        <w:jc w:val="both"/>
        <w:rPr>
          <w:rFonts w:ascii="Times New Roman" w:hAnsi="Times New Roman" w:cs="Times New Roman"/>
          <w:b/>
          <w:bCs/>
        </w:rPr>
      </w:pPr>
    </w:p>
    <w:p w14:paraId="53B5FEF2" w14:textId="77777777" w:rsidR="00BE6C9C" w:rsidRDefault="00BE6C9C" w:rsidP="003D1581">
      <w:pPr>
        <w:spacing w:after="0"/>
        <w:jc w:val="both"/>
        <w:rPr>
          <w:rFonts w:ascii="Times New Roman" w:hAnsi="Times New Roman" w:cs="Times New Roman"/>
          <w:b/>
          <w:bCs/>
        </w:rPr>
      </w:pPr>
    </w:p>
    <w:p w14:paraId="5661A8C5" w14:textId="0802736B" w:rsidR="00BE6C9C" w:rsidRDefault="00BE6C9C" w:rsidP="003D1581">
      <w:pPr>
        <w:spacing w:after="0"/>
        <w:jc w:val="both"/>
        <w:rPr>
          <w:rFonts w:ascii="Times New Roman" w:hAnsi="Times New Roman" w:cs="Times New Roman"/>
        </w:rPr>
      </w:pPr>
      <w:r w:rsidRPr="00BE6C9C">
        <w:rPr>
          <w:rFonts w:ascii="Times New Roman" w:hAnsi="Times New Roman" w:cs="Times New Roman"/>
        </w:rPr>
        <w:lastRenderedPageBreak/>
        <w:t>Cluster Assignment Probability by Customer Segment</w:t>
      </w:r>
    </w:p>
    <w:tbl>
      <w:tblPr>
        <w:tblpPr w:leftFromText="180" w:rightFromText="180" w:vertAnchor="text" w:horzAnchor="margin" w:tblpXSpec="center" w:tblpY="15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1915"/>
      </w:tblGrid>
      <w:tr w:rsidR="00BE6C9C" w:rsidRPr="00BE6C9C" w14:paraId="4BBBF887" w14:textId="77777777" w:rsidTr="00BE6C9C">
        <w:trPr>
          <w:tblHeader/>
          <w:tblCellSpacing w:w="15" w:type="dxa"/>
        </w:trPr>
        <w:tc>
          <w:tcPr>
            <w:tcW w:w="0" w:type="auto"/>
            <w:vAlign w:val="center"/>
            <w:hideMark/>
          </w:tcPr>
          <w:p w14:paraId="1B6AE91E"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Customer Segment</w:t>
            </w:r>
          </w:p>
        </w:tc>
        <w:tc>
          <w:tcPr>
            <w:tcW w:w="0" w:type="auto"/>
            <w:vAlign w:val="center"/>
            <w:hideMark/>
          </w:tcPr>
          <w:p w14:paraId="6F7DE4B5" w14:textId="77777777" w:rsidR="00BE6C9C" w:rsidRPr="00BE6C9C" w:rsidRDefault="00BE6C9C" w:rsidP="003D1581">
            <w:pPr>
              <w:spacing w:after="0"/>
              <w:jc w:val="both"/>
              <w:rPr>
                <w:rFonts w:ascii="Times New Roman" w:hAnsi="Times New Roman" w:cs="Times New Roman"/>
                <w:b/>
                <w:bCs/>
              </w:rPr>
            </w:pPr>
            <w:proofErr w:type="gramStart"/>
            <w:r w:rsidRPr="00BE6C9C">
              <w:rPr>
                <w:rFonts w:ascii="Times New Roman" w:hAnsi="Times New Roman" w:cs="Times New Roman"/>
                <w:b/>
                <w:bCs/>
              </w:rPr>
              <w:t>P(</w:t>
            </w:r>
            <w:proofErr w:type="gramEnd"/>
            <w:r w:rsidRPr="00BE6C9C">
              <w:rPr>
                <w:rFonts w:ascii="Times New Roman" w:hAnsi="Times New Roman" w:cs="Times New Roman"/>
                <w:b/>
                <w:bCs/>
              </w:rPr>
              <w:t>Cluster = Target)</w:t>
            </w:r>
          </w:p>
        </w:tc>
      </w:tr>
      <w:tr w:rsidR="00BE6C9C" w:rsidRPr="00BE6C9C" w14:paraId="7F8E83C0" w14:textId="77777777" w:rsidTr="00BE6C9C">
        <w:trPr>
          <w:tblCellSpacing w:w="15" w:type="dxa"/>
        </w:trPr>
        <w:tc>
          <w:tcPr>
            <w:tcW w:w="0" w:type="auto"/>
            <w:vAlign w:val="center"/>
            <w:hideMark/>
          </w:tcPr>
          <w:p w14:paraId="053A27CA"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Consumer</w:t>
            </w:r>
          </w:p>
        </w:tc>
        <w:tc>
          <w:tcPr>
            <w:tcW w:w="0" w:type="auto"/>
            <w:vAlign w:val="center"/>
            <w:hideMark/>
          </w:tcPr>
          <w:p w14:paraId="23153492"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0.1467</w:t>
            </w:r>
          </w:p>
        </w:tc>
      </w:tr>
      <w:tr w:rsidR="00BE6C9C" w:rsidRPr="00BE6C9C" w14:paraId="159FB499" w14:textId="77777777" w:rsidTr="00BE6C9C">
        <w:trPr>
          <w:tblCellSpacing w:w="15" w:type="dxa"/>
        </w:trPr>
        <w:tc>
          <w:tcPr>
            <w:tcW w:w="0" w:type="auto"/>
            <w:vAlign w:val="center"/>
            <w:hideMark/>
          </w:tcPr>
          <w:p w14:paraId="19615E3B"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Corporate</w:t>
            </w:r>
          </w:p>
        </w:tc>
        <w:tc>
          <w:tcPr>
            <w:tcW w:w="0" w:type="auto"/>
            <w:vAlign w:val="center"/>
            <w:hideMark/>
          </w:tcPr>
          <w:p w14:paraId="4768AC1D"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0.1144</w:t>
            </w:r>
          </w:p>
        </w:tc>
      </w:tr>
      <w:tr w:rsidR="00BE6C9C" w:rsidRPr="00BE6C9C" w14:paraId="4D64A44E" w14:textId="77777777" w:rsidTr="00BE6C9C">
        <w:trPr>
          <w:tblCellSpacing w:w="15" w:type="dxa"/>
        </w:trPr>
        <w:tc>
          <w:tcPr>
            <w:tcW w:w="0" w:type="auto"/>
            <w:vAlign w:val="center"/>
            <w:hideMark/>
          </w:tcPr>
          <w:p w14:paraId="2ADFFFD0"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Home Office</w:t>
            </w:r>
          </w:p>
        </w:tc>
        <w:tc>
          <w:tcPr>
            <w:tcW w:w="0" w:type="auto"/>
            <w:vAlign w:val="center"/>
            <w:hideMark/>
          </w:tcPr>
          <w:p w14:paraId="6E65AB2C"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0.1081</w:t>
            </w:r>
          </w:p>
        </w:tc>
      </w:tr>
    </w:tbl>
    <w:p w14:paraId="1D61E857" w14:textId="77777777" w:rsidR="00BE6C9C" w:rsidRDefault="00BE6C9C" w:rsidP="003D1581">
      <w:pPr>
        <w:spacing w:after="0"/>
        <w:jc w:val="both"/>
        <w:rPr>
          <w:rFonts w:ascii="Times New Roman" w:hAnsi="Times New Roman" w:cs="Times New Roman"/>
        </w:rPr>
      </w:pPr>
    </w:p>
    <w:p w14:paraId="2D46DDC0" w14:textId="77777777" w:rsidR="00BE6C9C" w:rsidRPr="00BE6C9C" w:rsidRDefault="00BE6C9C" w:rsidP="003D1581">
      <w:pPr>
        <w:spacing w:after="0"/>
        <w:jc w:val="both"/>
        <w:rPr>
          <w:rFonts w:ascii="Times New Roman" w:hAnsi="Times New Roman" w:cs="Times New Roman"/>
          <w:i/>
          <w:iCs/>
        </w:rPr>
      </w:pPr>
    </w:p>
    <w:p w14:paraId="73F9C654" w14:textId="77777777" w:rsidR="00BE6C9C" w:rsidRDefault="00BE6C9C" w:rsidP="003D1581">
      <w:pPr>
        <w:spacing w:after="0"/>
        <w:jc w:val="both"/>
        <w:rPr>
          <w:rFonts w:ascii="Times New Roman" w:hAnsi="Times New Roman" w:cs="Times New Roman"/>
          <w:i/>
          <w:iCs/>
        </w:rPr>
      </w:pPr>
    </w:p>
    <w:p w14:paraId="6EB7C763" w14:textId="77777777" w:rsidR="00BE6C9C" w:rsidRDefault="00BE6C9C" w:rsidP="003D1581">
      <w:pPr>
        <w:spacing w:after="0"/>
        <w:jc w:val="both"/>
        <w:rPr>
          <w:rFonts w:ascii="Times New Roman" w:hAnsi="Times New Roman" w:cs="Times New Roman"/>
          <w:i/>
          <w:iCs/>
        </w:rPr>
      </w:pPr>
    </w:p>
    <w:p w14:paraId="27618C07" w14:textId="77777777" w:rsidR="00BE6C9C" w:rsidRDefault="00BE6C9C" w:rsidP="003D1581">
      <w:pPr>
        <w:spacing w:after="0"/>
        <w:jc w:val="both"/>
        <w:rPr>
          <w:rFonts w:ascii="Times New Roman" w:hAnsi="Times New Roman" w:cs="Times New Roman"/>
          <w:i/>
          <w:iCs/>
        </w:rPr>
      </w:pPr>
    </w:p>
    <w:p w14:paraId="60ACB8E3" w14:textId="77777777" w:rsidR="00BE6C9C" w:rsidRDefault="00BE6C9C" w:rsidP="003D1581">
      <w:pPr>
        <w:spacing w:after="0"/>
        <w:jc w:val="both"/>
        <w:rPr>
          <w:rFonts w:ascii="Times New Roman" w:hAnsi="Times New Roman" w:cs="Times New Roman"/>
          <w:i/>
          <w:iCs/>
        </w:rPr>
      </w:pPr>
    </w:p>
    <w:p w14:paraId="26E8D915" w14:textId="77777777" w:rsidR="00BE6C9C" w:rsidRDefault="00BE6C9C" w:rsidP="003D1581">
      <w:pPr>
        <w:spacing w:after="0"/>
        <w:jc w:val="both"/>
        <w:rPr>
          <w:rFonts w:ascii="Times New Roman" w:hAnsi="Times New Roman" w:cs="Times New Roman"/>
          <w:i/>
          <w:iCs/>
        </w:rPr>
      </w:pPr>
    </w:p>
    <w:p w14:paraId="07A15F1E" w14:textId="5D3DCCDB" w:rsidR="00BE6C9C" w:rsidRDefault="00BE6C9C" w:rsidP="003D1581">
      <w:pPr>
        <w:spacing w:after="0"/>
        <w:jc w:val="both"/>
        <w:rPr>
          <w:rFonts w:ascii="Times New Roman" w:hAnsi="Times New Roman" w:cs="Times New Roman"/>
          <w:i/>
          <w:iCs/>
        </w:rPr>
      </w:pPr>
      <w:r w:rsidRPr="00BE6C9C">
        <w:rPr>
          <w:rFonts w:ascii="Times New Roman" w:hAnsi="Times New Roman" w:cs="Times New Roman"/>
          <w:i/>
          <w:iCs/>
        </w:rPr>
        <w:t>Probability of assignment to the target (</w:t>
      </w:r>
      <w:proofErr w:type="gramStart"/>
      <w:r w:rsidRPr="00BE6C9C">
        <w:rPr>
          <w:rFonts w:ascii="Times New Roman" w:hAnsi="Times New Roman" w:cs="Times New Roman"/>
          <w:i/>
          <w:iCs/>
        </w:rPr>
        <w:t>high-value</w:t>
      </w:r>
      <w:proofErr w:type="gramEnd"/>
      <w:r w:rsidRPr="00BE6C9C">
        <w:rPr>
          <w:rFonts w:ascii="Times New Roman" w:hAnsi="Times New Roman" w:cs="Times New Roman"/>
          <w:i/>
          <w:iCs/>
        </w:rPr>
        <w:t>) cluster by customer segment.</w:t>
      </w:r>
    </w:p>
    <w:p w14:paraId="5D62E5C8" w14:textId="77777777" w:rsidR="00BE6C9C" w:rsidRPr="00BE6C9C" w:rsidRDefault="00BE6C9C" w:rsidP="003D1581">
      <w:pPr>
        <w:spacing w:after="0"/>
        <w:jc w:val="both"/>
        <w:rPr>
          <w:rFonts w:ascii="Times New Roman" w:hAnsi="Times New Roman" w:cs="Times New Roman"/>
          <w:i/>
          <w:iCs/>
        </w:rPr>
      </w:pPr>
    </w:p>
    <w:p w14:paraId="1CD5CF8F" w14:textId="77777777" w:rsidR="00BE6C9C" w:rsidRDefault="00BE6C9C" w:rsidP="003D1581">
      <w:pPr>
        <w:spacing w:after="0"/>
        <w:jc w:val="both"/>
        <w:rPr>
          <w:rFonts w:ascii="Times New Roman" w:hAnsi="Times New Roman" w:cs="Times New Roman"/>
          <w:b/>
          <w:bCs/>
        </w:rPr>
      </w:pPr>
    </w:p>
    <w:p w14:paraId="7A5A3A62" w14:textId="665AE72F" w:rsidR="00BE6C9C" w:rsidRDefault="00BE6C9C" w:rsidP="003D1581">
      <w:pPr>
        <w:spacing w:after="0"/>
        <w:jc w:val="both"/>
        <w:rPr>
          <w:rFonts w:ascii="Times New Roman" w:hAnsi="Times New Roman" w:cs="Times New Roman"/>
        </w:rPr>
      </w:pPr>
      <w:r w:rsidRPr="00BE6C9C">
        <w:rPr>
          <w:rFonts w:ascii="Times New Roman" w:hAnsi="Times New Roman" w:cs="Times New Roman"/>
        </w:rPr>
        <w:t>Disparate Impact Ratios Across Proxy-Sensitive Groups</w:t>
      </w:r>
    </w:p>
    <w:tbl>
      <w:tblPr>
        <w:tblpPr w:leftFromText="180" w:rightFromText="180" w:vertAnchor="text" w:horzAnchor="margin" w:tblpXSpec="center" w:tblpY="16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2307"/>
      </w:tblGrid>
      <w:tr w:rsidR="00BE6C9C" w:rsidRPr="00BE6C9C" w14:paraId="011DCAA0" w14:textId="77777777" w:rsidTr="00BE6C9C">
        <w:trPr>
          <w:tblHeader/>
          <w:tblCellSpacing w:w="15" w:type="dxa"/>
        </w:trPr>
        <w:tc>
          <w:tcPr>
            <w:tcW w:w="0" w:type="auto"/>
            <w:vAlign w:val="center"/>
            <w:hideMark/>
          </w:tcPr>
          <w:p w14:paraId="4C6FCEF1"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Group</w:t>
            </w:r>
          </w:p>
        </w:tc>
        <w:tc>
          <w:tcPr>
            <w:tcW w:w="0" w:type="auto"/>
            <w:vAlign w:val="center"/>
            <w:hideMark/>
          </w:tcPr>
          <w:p w14:paraId="7862CB4A" w14:textId="77777777" w:rsidR="00BE6C9C" w:rsidRPr="00BE6C9C" w:rsidRDefault="00BE6C9C" w:rsidP="003D1581">
            <w:pPr>
              <w:spacing w:after="0"/>
              <w:jc w:val="both"/>
              <w:rPr>
                <w:rFonts w:ascii="Times New Roman" w:hAnsi="Times New Roman" w:cs="Times New Roman"/>
                <w:b/>
                <w:bCs/>
              </w:rPr>
            </w:pPr>
            <w:r w:rsidRPr="00BE6C9C">
              <w:rPr>
                <w:rFonts w:ascii="Times New Roman" w:hAnsi="Times New Roman" w:cs="Times New Roman"/>
                <w:b/>
                <w:bCs/>
              </w:rPr>
              <w:t>Disparate Impact Ratio</w:t>
            </w:r>
          </w:p>
        </w:tc>
      </w:tr>
      <w:tr w:rsidR="00BE6C9C" w:rsidRPr="00BE6C9C" w14:paraId="0B168A55" w14:textId="77777777" w:rsidTr="00BE6C9C">
        <w:trPr>
          <w:tblCellSpacing w:w="15" w:type="dxa"/>
        </w:trPr>
        <w:tc>
          <w:tcPr>
            <w:tcW w:w="0" w:type="auto"/>
            <w:vAlign w:val="center"/>
            <w:hideMark/>
          </w:tcPr>
          <w:p w14:paraId="6EF30F99"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Customer Segment</w:t>
            </w:r>
          </w:p>
        </w:tc>
        <w:tc>
          <w:tcPr>
            <w:tcW w:w="0" w:type="auto"/>
            <w:vAlign w:val="center"/>
            <w:hideMark/>
          </w:tcPr>
          <w:p w14:paraId="7DAA589D"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0.7369</w:t>
            </w:r>
          </w:p>
        </w:tc>
      </w:tr>
      <w:tr w:rsidR="00BE6C9C" w:rsidRPr="00BE6C9C" w14:paraId="32B127D8" w14:textId="77777777" w:rsidTr="00BE6C9C">
        <w:trPr>
          <w:tblCellSpacing w:w="15" w:type="dxa"/>
        </w:trPr>
        <w:tc>
          <w:tcPr>
            <w:tcW w:w="0" w:type="auto"/>
            <w:vAlign w:val="center"/>
            <w:hideMark/>
          </w:tcPr>
          <w:p w14:paraId="7AC585C3"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Geographic Region</w:t>
            </w:r>
          </w:p>
        </w:tc>
        <w:tc>
          <w:tcPr>
            <w:tcW w:w="0" w:type="auto"/>
            <w:vAlign w:val="center"/>
            <w:hideMark/>
          </w:tcPr>
          <w:p w14:paraId="06A99476" w14:textId="77777777" w:rsidR="00BE6C9C" w:rsidRPr="00BE6C9C" w:rsidRDefault="00BE6C9C" w:rsidP="003D1581">
            <w:pPr>
              <w:spacing w:after="0"/>
              <w:jc w:val="both"/>
              <w:rPr>
                <w:rFonts w:ascii="Times New Roman" w:hAnsi="Times New Roman" w:cs="Times New Roman"/>
              </w:rPr>
            </w:pPr>
            <w:r w:rsidRPr="00BE6C9C">
              <w:rPr>
                <w:rFonts w:ascii="Times New Roman" w:hAnsi="Times New Roman" w:cs="Times New Roman"/>
              </w:rPr>
              <w:t>0.7415</w:t>
            </w:r>
          </w:p>
        </w:tc>
      </w:tr>
    </w:tbl>
    <w:p w14:paraId="39F5211E" w14:textId="77777777" w:rsidR="00BE6C9C" w:rsidRDefault="00BE6C9C" w:rsidP="003D1581">
      <w:pPr>
        <w:spacing w:after="0"/>
        <w:jc w:val="both"/>
        <w:rPr>
          <w:rFonts w:ascii="Times New Roman" w:hAnsi="Times New Roman" w:cs="Times New Roman"/>
        </w:rPr>
      </w:pPr>
    </w:p>
    <w:p w14:paraId="1CD2EB6A" w14:textId="77777777" w:rsidR="00BE6C9C" w:rsidRPr="00BE6C9C" w:rsidRDefault="00BE6C9C" w:rsidP="003D1581">
      <w:pPr>
        <w:spacing w:after="0"/>
        <w:jc w:val="both"/>
        <w:rPr>
          <w:rFonts w:ascii="Times New Roman" w:hAnsi="Times New Roman" w:cs="Times New Roman"/>
        </w:rPr>
      </w:pPr>
    </w:p>
    <w:p w14:paraId="04F2D7ED" w14:textId="77777777" w:rsidR="00BE6C9C" w:rsidRDefault="00BE6C9C" w:rsidP="003D1581">
      <w:pPr>
        <w:spacing w:after="0"/>
        <w:jc w:val="both"/>
        <w:rPr>
          <w:rFonts w:ascii="Times New Roman" w:hAnsi="Times New Roman" w:cs="Times New Roman"/>
          <w:b/>
          <w:bCs/>
        </w:rPr>
      </w:pPr>
    </w:p>
    <w:p w14:paraId="379E49EE" w14:textId="77777777" w:rsidR="00BE6C9C" w:rsidRDefault="00BE6C9C" w:rsidP="003D1581">
      <w:pPr>
        <w:spacing w:after="0"/>
        <w:jc w:val="both"/>
        <w:rPr>
          <w:rFonts w:ascii="Times New Roman" w:hAnsi="Times New Roman" w:cs="Times New Roman"/>
          <w:b/>
          <w:bCs/>
        </w:rPr>
      </w:pPr>
    </w:p>
    <w:p w14:paraId="2BAAF599" w14:textId="77777777" w:rsidR="00BE6C9C" w:rsidRDefault="00BE6C9C" w:rsidP="003D1581">
      <w:pPr>
        <w:spacing w:after="0"/>
        <w:jc w:val="both"/>
        <w:rPr>
          <w:rFonts w:ascii="Times New Roman" w:hAnsi="Times New Roman" w:cs="Times New Roman"/>
          <w:b/>
          <w:bCs/>
        </w:rPr>
      </w:pPr>
    </w:p>
    <w:p w14:paraId="0E40D142" w14:textId="528EEAAA" w:rsidR="00BE6C9C" w:rsidRPr="00BE6C9C" w:rsidRDefault="00BE6C9C" w:rsidP="003D1581">
      <w:pPr>
        <w:spacing w:after="0"/>
        <w:jc w:val="both"/>
        <w:rPr>
          <w:rFonts w:ascii="Times New Roman" w:hAnsi="Times New Roman" w:cs="Times New Roman"/>
          <w:i/>
          <w:iCs/>
        </w:rPr>
      </w:pPr>
      <w:r w:rsidRPr="00BE6C9C">
        <w:rPr>
          <w:rFonts w:ascii="Times New Roman" w:hAnsi="Times New Roman" w:cs="Times New Roman"/>
          <w:i/>
          <w:iCs/>
        </w:rPr>
        <w:t>Disparate impact ratios computed for assignment to the target cluster across proxy-sensitive</w:t>
      </w:r>
    </w:p>
    <w:p w14:paraId="49D3C672" w14:textId="77777777" w:rsidR="00BE6C9C" w:rsidRDefault="00BE6C9C" w:rsidP="003D1581">
      <w:pPr>
        <w:spacing w:after="0"/>
        <w:jc w:val="both"/>
        <w:rPr>
          <w:rFonts w:ascii="Times New Roman" w:hAnsi="Times New Roman" w:cs="Times New Roman"/>
          <w:b/>
          <w:bCs/>
        </w:rPr>
      </w:pPr>
    </w:p>
    <w:p w14:paraId="078B3256" w14:textId="77777777" w:rsidR="00BE6C9C" w:rsidRDefault="00BE6C9C" w:rsidP="003D1581">
      <w:pPr>
        <w:spacing w:after="0"/>
        <w:jc w:val="both"/>
        <w:rPr>
          <w:rFonts w:ascii="Times New Roman" w:hAnsi="Times New Roman" w:cs="Times New Roman"/>
          <w:b/>
          <w:bCs/>
        </w:rPr>
      </w:pPr>
    </w:p>
    <w:p w14:paraId="39907C1B" w14:textId="64CC2A9A" w:rsidR="008B4F91" w:rsidRP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Model and Data Limitations</w:t>
      </w:r>
    </w:p>
    <w:p w14:paraId="099A54AF" w14:textId="77777777" w:rsidR="008B4F91" w:rsidRDefault="008B4F91" w:rsidP="003D1581">
      <w:pPr>
        <w:spacing w:after="0"/>
        <w:jc w:val="both"/>
        <w:rPr>
          <w:rFonts w:ascii="Times New Roman" w:hAnsi="Times New Roman" w:cs="Times New Roman"/>
        </w:rPr>
      </w:pPr>
    </w:p>
    <w:p w14:paraId="5532C95E" w14:textId="77777777" w:rsidR="00AC4D3E" w:rsidRPr="00AC4D3E" w:rsidRDefault="00AC4D3E" w:rsidP="003D1581">
      <w:pPr>
        <w:spacing w:after="0"/>
        <w:jc w:val="both"/>
        <w:rPr>
          <w:rFonts w:ascii="Times New Roman" w:hAnsi="Times New Roman" w:cs="Times New Roman"/>
          <w:i/>
          <w:iCs/>
        </w:rPr>
      </w:pPr>
      <w:r w:rsidRPr="00AC4D3E">
        <w:rPr>
          <w:rFonts w:ascii="Times New Roman" w:hAnsi="Times New Roman" w:cs="Times New Roman"/>
          <w:i/>
          <w:iCs/>
        </w:rPr>
        <w:t>Unsupervised Evaluation Constraints</w:t>
      </w:r>
    </w:p>
    <w:p w14:paraId="4F108732" w14:textId="1D756E6E" w:rsidR="00AC4D3E" w:rsidRPr="00AC4D3E" w:rsidRDefault="00AC4D3E" w:rsidP="003D1581">
      <w:pPr>
        <w:spacing w:after="0"/>
        <w:jc w:val="both"/>
        <w:rPr>
          <w:rFonts w:ascii="Times New Roman" w:hAnsi="Times New Roman" w:cs="Times New Roman"/>
        </w:rPr>
      </w:pPr>
      <w:r>
        <w:rPr>
          <w:rFonts w:ascii="Times New Roman" w:hAnsi="Times New Roman" w:cs="Times New Roman"/>
          <w:i/>
          <w:iCs/>
        </w:rPr>
        <w:tab/>
      </w:r>
      <w:r w:rsidRPr="00AC4D3E">
        <w:rPr>
          <w:rFonts w:ascii="Times New Roman" w:hAnsi="Times New Roman" w:cs="Times New Roman"/>
        </w:rPr>
        <w:t>As clustering is an unsupervised task, no ground-truth labels exist. Model quality was therefore assessed using internal metrics (Silhouette, Davies–Bouldin, Calinski–Harabasz) and stability analysis, which serve as proxies rather than definitive measures of correctness.</w:t>
      </w:r>
    </w:p>
    <w:p w14:paraId="481F61CE" w14:textId="77777777" w:rsidR="00AC4D3E" w:rsidRPr="00AC4D3E" w:rsidRDefault="00AC4D3E" w:rsidP="003D1581">
      <w:pPr>
        <w:spacing w:after="0"/>
        <w:jc w:val="both"/>
        <w:rPr>
          <w:rFonts w:ascii="Times New Roman" w:hAnsi="Times New Roman" w:cs="Times New Roman"/>
        </w:rPr>
      </w:pPr>
    </w:p>
    <w:p w14:paraId="76F7F11A" w14:textId="77777777" w:rsidR="00AC4D3E" w:rsidRPr="00AC4D3E" w:rsidRDefault="00AC4D3E" w:rsidP="003D1581">
      <w:pPr>
        <w:spacing w:after="0"/>
        <w:jc w:val="both"/>
        <w:rPr>
          <w:rFonts w:ascii="Times New Roman" w:hAnsi="Times New Roman" w:cs="Times New Roman"/>
          <w:i/>
          <w:iCs/>
        </w:rPr>
      </w:pPr>
      <w:r w:rsidRPr="00AC4D3E">
        <w:rPr>
          <w:rFonts w:ascii="Times New Roman" w:hAnsi="Times New Roman" w:cs="Times New Roman"/>
          <w:i/>
          <w:iCs/>
        </w:rPr>
        <w:t>Sensitivity to Feature Engineering</w:t>
      </w:r>
    </w:p>
    <w:p w14:paraId="27CAA774" w14:textId="77777777" w:rsidR="00AC4D3E" w:rsidRDefault="00AC4D3E" w:rsidP="003D1581">
      <w:pPr>
        <w:spacing w:after="0"/>
        <w:jc w:val="both"/>
        <w:rPr>
          <w:rFonts w:ascii="Times New Roman" w:hAnsi="Times New Roman" w:cs="Times New Roman"/>
        </w:rPr>
      </w:pPr>
      <w:r>
        <w:rPr>
          <w:rFonts w:ascii="Times New Roman" w:hAnsi="Times New Roman" w:cs="Times New Roman"/>
        </w:rPr>
        <w:tab/>
      </w:r>
      <w:r w:rsidRPr="00AC4D3E">
        <w:rPr>
          <w:rFonts w:ascii="Times New Roman" w:hAnsi="Times New Roman" w:cs="Times New Roman"/>
        </w:rPr>
        <w:t>Clustering outcomes are sensitive to:</w:t>
      </w:r>
    </w:p>
    <w:p w14:paraId="2A86AD3B" w14:textId="77777777" w:rsidR="00AC4D3E" w:rsidRDefault="00AC4D3E" w:rsidP="003D1581">
      <w:pPr>
        <w:pStyle w:val="ListParagraph"/>
        <w:numPr>
          <w:ilvl w:val="0"/>
          <w:numId w:val="56"/>
        </w:numPr>
        <w:spacing w:after="0"/>
        <w:jc w:val="both"/>
        <w:rPr>
          <w:rFonts w:ascii="Times New Roman" w:hAnsi="Times New Roman" w:cs="Times New Roman"/>
        </w:rPr>
      </w:pPr>
      <w:r w:rsidRPr="00AC4D3E">
        <w:rPr>
          <w:rFonts w:ascii="Times New Roman" w:hAnsi="Times New Roman" w:cs="Times New Roman"/>
        </w:rPr>
        <w:t>Aggregation choices at the customer level</w:t>
      </w:r>
    </w:p>
    <w:p w14:paraId="0A0E90CB" w14:textId="77777777" w:rsidR="00AC4D3E" w:rsidRDefault="00AC4D3E" w:rsidP="003D1581">
      <w:pPr>
        <w:pStyle w:val="ListParagraph"/>
        <w:numPr>
          <w:ilvl w:val="0"/>
          <w:numId w:val="56"/>
        </w:numPr>
        <w:spacing w:after="0"/>
        <w:jc w:val="both"/>
        <w:rPr>
          <w:rFonts w:ascii="Times New Roman" w:hAnsi="Times New Roman" w:cs="Times New Roman"/>
        </w:rPr>
      </w:pPr>
      <w:r w:rsidRPr="00AC4D3E">
        <w:rPr>
          <w:rFonts w:ascii="Times New Roman" w:hAnsi="Times New Roman" w:cs="Times New Roman"/>
        </w:rPr>
        <w:t>Feature scaling and outlier treatment</w:t>
      </w:r>
    </w:p>
    <w:p w14:paraId="005D3CB7" w14:textId="1BF7BCB1" w:rsidR="00AC4D3E" w:rsidRPr="00AC4D3E" w:rsidRDefault="00AC4D3E" w:rsidP="003D1581">
      <w:pPr>
        <w:pStyle w:val="ListParagraph"/>
        <w:numPr>
          <w:ilvl w:val="0"/>
          <w:numId w:val="56"/>
        </w:numPr>
        <w:spacing w:after="0"/>
        <w:jc w:val="both"/>
        <w:rPr>
          <w:rFonts w:ascii="Times New Roman" w:hAnsi="Times New Roman" w:cs="Times New Roman"/>
        </w:rPr>
      </w:pPr>
      <w:r w:rsidRPr="00AC4D3E">
        <w:rPr>
          <w:rFonts w:ascii="Times New Roman" w:hAnsi="Times New Roman" w:cs="Times New Roman"/>
        </w:rPr>
        <w:t>Dimensionality reduction via PCA</w:t>
      </w:r>
    </w:p>
    <w:p w14:paraId="5162F638" w14:textId="6BD581F4" w:rsidR="00AC4D3E" w:rsidRPr="00AC4D3E" w:rsidRDefault="00AC4D3E" w:rsidP="003D1581">
      <w:pPr>
        <w:spacing w:after="0"/>
        <w:jc w:val="both"/>
        <w:rPr>
          <w:rFonts w:ascii="Times New Roman" w:hAnsi="Times New Roman" w:cs="Times New Roman"/>
        </w:rPr>
      </w:pPr>
      <w:r>
        <w:rPr>
          <w:rFonts w:ascii="Times New Roman" w:hAnsi="Times New Roman" w:cs="Times New Roman"/>
        </w:rPr>
        <w:tab/>
      </w:r>
      <w:r w:rsidRPr="00AC4D3E">
        <w:rPr>
          <w:rFonts w:ascii="Times New Roman" w:hAnsi="Times New Roman" w:cs="Times New Roman"/>
        </w:rPr>
        <w:t>Different preprocessing decisions may yield alternative segmentations.</w:t>
      </w:r>
    </w:p>
    <w:p w14:paraId="5C8C96D8" w14:textId="77777777" w:rsidR="00AC4D3E" w:rsidRPr="00AC4D3E" w:rsidRDefault="00AC4D3E" w:rsidP="003D1581">
      <w:pPr>
        <w:spacing w:after="0"/>
        <w:jc w:val="both"/>
        <w:rPr>
          <w:rFonts w:ascii="Times New Roman" w:hAnsi="Times New Roman" w:cs="Times New Roman"/>
        </w:rPr>
      </w:pPr>
    </w:p>
    <w:p w14:paraId="1883B9FB" w14:textId="77777777" w:rsidR="00AC4D3E" w:rsidRPr="00AC4D3E" w:rsidRDefault="00AC4D3E" w:rsidP="003D1581">
      <w:pPr>
        <w:spacing w:after="0"/>
        <w:jc w:val="both"/>
        <w:rPr>
          <w:rFonts w:ascii="Times New Roman" w:hAnsi="Times New Roman" w:cs="Times New Roman"/>
          <w:i/>
          <w:iCs/>
        </w:rPr>
      </w:pPr>
      <w:r w:rsidRPr="00AC4D3E">
        <w:rPr>
          <w:rFonts w:ascii="Times New Roman" w:hAnsi="Times New Roman" w:cs="Times New Roman"/>
          <w:i/>
          <w:iCs/>
        </w:rPr>
        <w:t>Economic Value Measurement</w:t>
      </w:r>
    </w:p>
    <w:p w14:paraId="4D38EA00" w14:textId="78E74F0B" w:rsidR="008B4F91" w:rsidRPr="00AC4D3E" w:rsidRDefault="00AC4D3E" w:rsidP="003D1581">
      <w:pPr>
        <w:spacing w:after="0"/>
        <w:jc w:val="both"/>
        <w:rPr>
          <w:rFonts w:ascii="Times New Roman" w:hAnsi="Times New Roman" w:cs="Times New Roman"/>
        </w:rPr>
      </w:pPr>
      <w:r>
        <w:rPr>
          <w:rFonts w:ascii="Times New Roman" w:hAnsi="Times New Roman" w:cs="Times New Roman"/>
        </w:rPr>
        <w:tab/>
      </w:r>
      <w:r w:rsidRPr="00AC4D3E">
        <w:rPr>
          <w:rFonts w:ascii="Times New Roman" w:hAnsi="Times New Roman" w:cs="Times New Roman"/>
        </w:rPr>
        <w:t>The dataset does not contain profit or margin information. Consequently, all value-based analysis relies on sales-derived proxies (total sales, median sales, order frequency). This limitation is explicitly acknowledged.</w:t>
      </w:r>
    </w:p>
    <w:p w14:paraId="405F275A" w14:textId="77777777" w:rsidR="00AC4D3E" w:rsidRPr="00AC4D3E" w:rsidRDefault="00AC4D3E" w:rsidP="003D1581">
      <w:pPr>
        <w:spacing w:after="0"/>
        <w:jc w:val="both"/>
        <w:rPr>
          <w:rFonts w:ascii="Times New Roman" w:hAnsi="Times New Roman" w:cs="Times New Roman"/>
        </w:rPr>
      </w:pPr>
    </w:p>
    <w:p w14:paraId="1B75ECDA" w14:textId="20F75A86" w:rsidR="008B4F91" w:rsidRP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Bias and Fairness Considerations</w:t>
      </w:r>
    </w:p>
    <w:p w14:paraId="7A0B19EC" w14:textId="77777777" w:rsidR="008B4F91" w:rsidRDefault="008B4F91" w:rsidP="003D1581">
      <w:pPr>
        <w:spacing w:after="0"/>
        <w:jc w:val="both"/>
        <w:rPr>
          <w:rFonts w:ascii="Times New Roman" w:hAnsi="Times New Roman" w:cs="Times New Roman"/>
        </w:rPr>
      </w:pPr>
    </w:p>
    <w:p w14:paraId="160C1B6C" w14:textId="4C587EF3" w:rsidR="008B4F91" w:rsidRPr="008B4F91" w:rsidRDefault="008B4F91" w:rsidP="003D1581">
      <w:pPr>
        <w:spacing w:after="0"/>
        <w:jc w:val="both"/>
        <w:rPr>
          <w:rFonts w:ascii="Times New Roman" w:hAnsi="Times New Roman" w:cs="Times New Roman"/>
          <w:i/>
          <w:iCs/>
        </w:rPr>
      </w:pPr>
      <w:r w:rsidRPr="008B4F91">
        <w:rPr>
          <w:rFonts w:ascii="Times New Roman" w:hAnsi="Times New Roman" w:cs="Times New Roman"/>
          <w:i/>
          <w:iCs/>
        </w:rPr>
        <w:t>Sensitive Attributes in the Dataset</w:t>
      </w:r>
    </w:p>
    <w:p w14:paraId="17C37E0E" w14:textId="77777777" w:rsidR="00AC4D3E" w:rsidRPr="00AC4D3E" w:rsidRDefault="008B4F91" w:rsidP="003D1581">
      <w:pPr>
        <w:spacing w:after="0"/>
        <w:jc w:val="both"/>
        <w:rPr>
          <w:rFonts w:ascii="Times New Roman" w:hAnsi="Times New Roman" w:cs="Times New Roman"/>
        </w:rPr>
      </w:pPr>
      <w:r>
        <w:rPr>
          <w:rFonts w:ascii="Times New Roman" w:hAnsi="Times New Roman" w:cs="Times New Roman"/>
        </w:rPr>
        <w:tab/>
      </w:r>
      <w:r w:rsidR="00AC4D3E" w:rsidRPr="00AC4D3E">
        <w:rPr>
          <w:rFonts w:ascii="Times New Roman" w:hAnsi="Times New Roman" w:cs="Times New Roman"/>
        </w:rPr>
        <w:t>The dataset does not include explicit sensitive attributes such as gender, race, age, or income. However, customer segment and geographic region may act as proxy-sensitive attributes reflecting underlying socioeconomic differences. These attributes were therefore used for bias auditing.</w:t>
      </w:r>
    </w:p>
    <w:p w14:paraId="7AD77769" w14:textId="38F34285" w:rsidR="008B4F91" w:rsidRDefault="00AC4D3E" w:rsidP="003D1581">
      <w:pPr>
        <w:spacing w:after="0"/>
        <w:jc w:val="both"/>
        <w:rPr>
          <w:rFonts w:ascii="Times New Roman" w:hAnsi="Times New Roman" w:cs="Times New Roman"/>
        </w:rPr>
      </w:pPr>
      <w:r>
        <w:rPr>
          <w:rFonts w:ascii="Times New Roman" w:hAnsi="Times New Roman" w:cs="Times New Roman"/>
        </w:rPr>
        <w:tab/>
      </w:r>
      <w:r w:rsidRPr="00AC4D3E">
        <w:rPr>
          <w:rFonts w:ascii="Times New Roman" w:hAnsi="Times New Roman" w:cs="Times New Roman"/>
        </w:rPr>
        <w:t>Fairness assessment focused on whether cluster assignments disproportionately favor or disadvantage any proxy group.</w:t>
      </w:r>
    </w:p>
    <w:p w14:paraId="60D18549" w14:textId="77777777" w:rsidR="00AC4D3E" w:rsidRPr="008B4F91" w:rsidRDefault="00AC4D3E" w:rsidP="003D1581">
      <w:pPr>
        <w:spacing w:after="0"/>
        <w:jc w:val="both"/>
        <w:rPr>
          <w:rFonts w:ascii="Times New Roman" w:hAnsi="Times New Roman" w:cs="Times New Roman"/>
        </w:rPr>
      </w:pPr>
    </w:p>
    <w:p w14:paraId="370CF972" w14:textId="7C8DDF5D" w:rsidR="008B4F91" w:rsidRP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Bias Auditing Across Groups</w:t>
      </w:r>
    </w:p>
    <w:p w14:paraId="5B2F603E" w14:textId="77777777" w:rsidR="008B4F91" w:rsidRDefault="008B4F91" w:rsidP="003D1581">
      <w:pPr>
        <w:spacing w:after="0"/>
        <w:jc w:val="both"/>
        <w:rPr>
          <w:rFonts w:ascii="Times New Roman" w:hAnsi="Times New Roman" w:cs="Times New Roman"/>
        </w:rPr>
      </w:pPr>
    </w:p>
    <w:p w14:paraId="2AB3A619" w14:textId="77777777" w:rsidR="00AC4D3E" w:rsidRPr="00AC4D3E" w:rsidRDefault="00AC4D3E" w:rsidP="003D1581">
      <w:pPr>
        <w:spacing w:after="0"/>
        <w:jc w:val="both"/>
        <w:rPr>
          <w:rFonts w:ascii="Times New Roman" w:hAnsi="Times New Roman" w:cs="Times New Roman"/>
          <w:i/>
          <w:iCs/>
        </w:rPr>
      </w:pPr>
      <w:r w:rsidRPr="00AC4D3E">
        <w:rPr>
          <w:rFonts w:ascii="Times New Roman" w:hAnsi="Times New Roman" w:cs="Times New Roman"/>
          <w:i/>
          <w:iCs/>
        </w:rPr>
        <w:t>Cluster Assignment Probability for Target Cluster</w:t>
      </w:r>
    </w:p>
    <w:p w14:paraId="671E1787" w14:textId="52FF05BB" w:rsidR="00AC4D3E" w:rsidRPr="00AC4D3E" w:rsidRDefault="00AC4D3E" w:rsidP="003D1581">
      <w:pPr>
        <w:spacing w:after="0"/>
        <w:jc w:val="both"/>
        <w:rPr>
          <w:rFonts w:ascii="Times New Roman" w:hAnsi="Times New Roman" w:cs="Times New Roman"/>
        </w:rPr>
      </w:pPr>
      <w:r>
        <w:rPr>
          <w:rFonts w:ascii="Times New Roman" w:hAnsi="Times New Roman" w:cs="Times New Roman"/>
        </w:rPr>
        <w:tab/>
      </w:r>
      <w:r w:rsidRPr="00AC4D3E">
        <w:rPr>
          <w:rFonts w:ascii="Times New Roman" w:hAnsi="Times New Roman" w:cs="Times New Roman"/>
        </w:rPr>
        <w:t>For the cluster of interest (high-value / high-engagement cluster), assignment probabilities were:</w:t>
      </w:r>
    </w:p>
    <w:p w14:paraId="240EB792" w14:textId="77777777" w:rsidR="00AC4D3E" w:rsidRDefault="00AC4D3E" w:rsidP="003D1581">
      <w:pPr>
        <w:pStyle w:val="ListParagraph"/>
        <w:numPr>
          <w:ilvl w:val="0"/>
          <w:numId w:val="57"/>
        </w:numPr>
        <w:spacing w:after="0"/>
        <w:jc w:val="both"/>
        <w:rPr>
          <w:rFonts w:ascii="Times New Roman" w:hAnsi="Times New Roman" w:cs="Times New Roman"/>
        </w:rPr>
      </w:pPr>
      <w:r w:rsidRPr="00AC4D3E">
        <w:rPr>
          <w:rFonts w:ascii="Times New Roman" w:hAnsi="Times New Roman" w:cs="Times New Roman"/>
        </w:rPr>
        <w:t>By Customer Segment</w:t>
      </w:r>
    </w:p>
    <w:p w14:paraId="7B5A6D61" w14:textId="77777777" w:rsidR="00AC4D3E" w:rsidRDefault="00AC4D3E" w:rsidP="003D1581">
      <w:pPr>
        <w:pStyle w:val="ListParagraph"/>
        <w:numPr>
          <w:ilvl w:val="0"/>
          <w:numId w:val="57"/>
        </w:numPr>
        <w:spacing w:after="0"/>
        <w:jc w:val="both"/>
        <w:rPr>
          <w:rFonts w:ascii="Times New Roman" w:hAnsi="Times New Roman" w:cs="Times New Roman"/>
        </w:rPr>
      </w:pPr>
      <w:r w:rsidRPr="00AC4D3E">
        <w:rPr>
          <w:rFonts w:ascii="Times New Roman" w:hAnsi="Times New Roman" w:cs="Times New Roman"/>
        </w:rPr>
        <w:t>Consumer: 0.147</w:t>
      </w:r>
    </w:p>
    <w:p w14:paraId="59FE35D2" w14:textId="77777777" w:rsidR="00AC4D3E" w:rsidRDefault="00AC4D3E" w:rsidP="003D1581">
      <w:pPr>
        <w:pStyle w:val="ListParagraph"/>
        <w:numPr>
          <w:ilvl w:val="0"/>
          <w:numId w:val="57"/>
        </w:numPr>
        <w:spacing w:after="0"/>
        <w:jc w:val="both"/>
        <w:rPr>
          <w:rFonts w:ascii="Times New Roman" w:hAnsi="Times New Roman" w:cs="Times New Roman"/>
        </w:rPr>
      </w:pPr>
      <w:r w:rsidRPr="00AC4D3E">
        <w:rPr>
          <w:rFonts w:ascii="Times New Roman" w:hAnsi="Times New Roman" w:cs="Times New Roman"/>
        </w:rPr>
        <w:t>Corporate: 0.114</w:t>
      </w:r>
    </w:p>
    <w:p w14:paraId="5DFADDE0" w14:textId="3726790A" w:rsidR="00AC4D3E" w:rsidRPr="00AC4D3E" w:rsidRDefault="00AC4D3E" w:rsidP="003D1581">
      <w:pPr>
        <w:pStyle w:val="ListParagraph"/>
        <w:numPr>
          <w:ilvl w:val="0"/>
          <w:numId w:val="57"/>
        </w:numPr>
        <w:spacing w:after="0"/>
        <w:jc w:val="both"/>
        <w:rPr>
          <w:rFonts w:ascii="Times New Roman" w:hAnsi="Times New Roman" w:cs="Times New Roman"/>
        </w:rPr>
      </w:pPr>
      <w:r w:rsidRPr="00AC4D3E">
        <w:rPr>
          <w:rFonts w:ascii="Times New Roman" w:hAnsi="Times New Roman" w:cs="Times New Roman"/>
        </w:rPr>
        <w:t>Home Office: 0.108</w:t>
      </w:r>
    </w:p>
    <w:p w14:paraId="7C1ECA64" w14:textId="77777777" w:rsidR="00AC4D3E" w:rsidRPr="00AC4D3E" w:rsidRDefault="00AC4D3E" w:rsidP="003D1581">
      <w:pPr>
        <w:spacing w:after="0"/>
        <w:jc w:val="both"/>
        <w:rPr>
          <w:rFonts w:ascii="Times New Roman" w:hAnsi="Times New Roman" w:cs="Times New Roman"/>
        </w:rPr>
      </w:pPr>
    </w:p>
    <w:p w14:paraId="44474D5F" w14:textId="77777777" w:rsidR="00AC4D3E" w:rsidRPr="00AC4D3E" w:rsidRDefault="00AC4D3E" w:rsidP="003D1581">
      <w:pPr>
        <w:spacing w:after="0"/>
        <w:jc w:val="both"/>
        <w:rPr>
          <w:rFonts w:ascii="Times New Roman" w:hAnsi="Times New Roman" w:cs="Times New Roman"/>
        </w:rPr>
      </w:pPr>
      <w:r w:rsidRPr="00AC4D3E">
        <w:rPr>
          <w:rFonts w:ascii="Times New Roman" w:hAnsi="Times New Roman" w:cs="Times New Roman"/>
        </w:rPr>
        <w:t>Disparate Impact Ratio (Segment)</w:t>
      </w:r>
    </w:p>
    <w:p w14:paraId="1E1032BF" w14:textId="77777777" w:rsidR="00AC4D3E" w:rsidRDefault="00AC4D3E" w:rsidP="003D1581">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47CA47E9" w14:textId="7C64F4C5" w:rsidR="00AC4D3E" w:rsidRPr="00AC4D3E" w:rsidRDefault="00AC4D3E" w:rsidP="003D1581">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C4D3E">
        <w:rPr>
          <w:rFonts w:ascii="Cambria Math" w:hAnsi="Cambria Math" w:cs="Cambria Math"/>
        </w:rPr>
        <w:t>𝐷𝐼</w:t>
      </w:r>
      <w:r>
        <w:rPr>
          <w:rFonts w:ascii="Cambria Math" w:hAnsi="Cambria Math" w:cs="Cambria Math"/>
        </w:rPr>
        <w:t xml:space="preserve"> </w:t>
      </w:r>
      <w:r w:rsidRPr="00AC4D3E">
        <w:rPr>
          <w:rFonts w:ascii="Times New Roman" w:hAnsi="Times New Roman" w:cs="Times New Roman"/>
        </w:rPr>
        <w:t>=</w:t>
      </w:r>
      <w:r>
        <w:rPr>
          <w:rFonts w:ascii="Times New Roman" w:hAnsi="Times New Roman" w:cs="Times New Roman"/>
        </w:rPr>
        <w:t xml:space="preserve"> </w:t>
      </w:r>
      <w:r w:rsidRPr="00AC4D3E">
        <w:rPr>
          <w:rFonts w:ascii="Times New Roman" w:hAnsi="Times New Roman" w:cs="Times New Roman"/>
        </w:rPr>
        <w:t>0.108</w:t>
      </w:r>
      <w:r>
        <w:rPr>
          <w:rFonts w:ascii="Times New Roman" w:hAnsi="Times New Roman" w:cs="Times New Roman"/>
        </w:rPr>
        <w:t>/</w:t>
      </w:r>
      <w:r w:rsidRPr="00AC4D3E">
        <w:rPr>
          <w:rFonts w:ascii="Times New Roman" w:hAnsi="Times New Roman" w:cs="Times New Roman"/>
        </w:rPr>
        <w:t>0.147</w:t>
      </w:r>
      <w:r>
        <w:rPr>
          <w:rFonts w:ascii="Times New Roman" w:hAnsi="Times New Roman" w:cs="Times New Roman"/>
        </w:rPr>
        <w:t xml:space="preserve"> </w:t>
      </w:r>
      <w:r w:rsidRPr="00AC4D3E">
        <w:rPr>
          <w:rFonts w:ascii="Times New Roman" w:hAnsi="Times New Roman" w:cs="Times New Roman"/>
        </w:rPr>
        <w:t>=</w:t>
      </w:r>
      <w:r>
        <w:rPr>
          <w:rFonts w:ascii="Times New Roman" w:hAnsi="Times New Roman" w:cs="Times New Roman"/>
        </w:rPr>
        <w:t xml:space="preserve"> </w:t>
      </w:r>
      <w:r w:rsidRPr="00AC4D3E">
        <w:rPr>
          <w:rFonts w:ascii="Times New Roman" w:hAnsi="Times New Roman" w:cs="Times New Roman"/>
        </w:rPr>
        <w:t>0.737</w:t>
      </w:r>
    </w:p>
    <w:p w14:paraId="130D6DA6" w14:textId="77777777" w:rsidR="00AC4D3E" w:rsidRPr="00AC4D3E" w:rsidRDefault="00AC4D3E" w:rsidP="003D1581">
      <w:pPr>
        <w:spacing w:after="0"/>
        <w:jc w:val="both"/>
        <w:rPr>
          <w:rFonts w:ascii="Times New Roman" w:hAnsi="Times New Roman" w:cs="Times New Roman"/>
        </w:rPr>
      </w:pPr>
    </w:p>
    <w:p w14:paraId="05342B83" w14:textId="77777777" w:rsidR="00AC4D3E" w:rsidRPr="00AC4D3E" w:rsidRDefault="00AC4D3E" w:rsidP="003D1581">
      <w:pPr>
        <w:spacing w:after="0"/>
        <w:jc w:val="both"/>
        <w:rPr>
          <w:rFonts w:ascii="Times New Roman" w:hAnsi="Times New Roman" w:cs="Times New Roman"/>
        </w:rPr>
      </w:pPr>
      <w:r w:rsidRPr="00AC4D3E">
        <w:rPr>
          <w:rFonts w:ascii="Times New Roman" w:hAnsi="Times New Roman" w:cs="Times New Roman"/>
        </w:rPr>
        <w:t>By Region</w:t>
      </w:r>
    </w:p>
    <w:p w14:paraId="61117E6A" w14:textId="77777777" w:rsidR="00AC4D3E" w:rsidRDefault="00AC4D3E" w:rsidP="003D1581">
      <w:pPr>
        <w:pStyle w:val="ListParagraph"/>
        <w:numPr>
          <w:ilvl w:val="0"/>
          <w:numId w:val="58"/>
        </w:numPr>
        <w:spacing w:after="0"/>
        <w:jc w:val="both"/>
        <w:rPr>
          <w:rFonts w:ascii="Times New Roman" w:hAnsi="Times New Roman" w:cs="Times New Roman"/>
        </w:rPr>
      </w:pPr>
      <w:r w:rsidRPr="00AC4D3E">
        <w:rPr>
          <w:rFonts w:ascii="Times New Roman" w:hAnsi="Times New Roman" w:cs="Times New Roman"/>
        </w:rPr>
        <w:t>Central: 0.128</w:t>
      </w:r>
    </w:p>
    <w:p w14:paraId="792EDC59" w14:textId="77777777" w:rsidR="00AC4D3E" w:rsidRDefault="00AC4D3E" w:rsidP="003D1581">
      <w:pPr>
        <w:pStyle w:val="ListParagraph"/>
        <w:numPr>
          <w:ilvl w:val="0"/>
          <w:numId w:val="58"/>
        </w:numPr>
        <w:spacing w:after="0"/>
        <w:jc w:val="both"/>
        <w:rPr>
          <w:rFonts w:ascii="Times New Roman" w:hAnsi="Times New Roman" w:cs="Times New Roman"/>
        </w:rPr>
      </w:pPr>
      <w:r w:rsidRPr="00AC4D3E">
        <w:rPr>
          <w:rFonts w:ascii="Times New Roman" w:hAnsi="Times New Roman" w:cs="Times New Roman"/>
        </w:rPr>
        <w:t>East: 0.124</w:t>
      </w:r>
    </w:p>
    <w:p w14:paraId="6D0C598E" w14:textId="77777777" w:rsidR="00AC4D3E" w:rsidRDefault="00AC4D3E" w:rsidP="003D1581">
      <w:pPr>
        <w:pStyle w:val="ListParagraph"/>
        <w:numPr>
          <w:ilvl w:val="0"/>
          <w:numId w:val="58"/>
        </w:numPr>
        <w:spacing w:after="0"/>
        <w:jc w:val="both"/>
        <w:rPr>
          <w:rFonts w:ascii="Times New Roman" w:hAnsi="Times New Roman" w:cs="Times New Roman"/>
        </w:rPr>
      </w:pPr>
      <w:r w:rsidRPr="00AC4D3E">
        <w:rPr>
          <w:rFonts w:ascii="Times New Roman" w:hAnsi="Times New Roman" w:cs="Times New Roman"/>
        </w:rPr>
        <w:t>South: 0.165</w:t>
      </w:r>
    </w:p>
    <w:p w14:paraId="6BA14302" w14:textId="15655F79" w:rsidR="00AC4D3E" w:rsidRPr="00AC4D3E" w:rsidRDefault="00AC4D3E" w:rsidP="003D1581">
      <w:pPr>
        <w:pStyle w:val="ListParagraph"/>
        <w:numPr>
          <w:ilvl w:val="0"/>
          <w:numId w:val="58"/>
        </w:numPr>
        <w:spacing w:after="0"/>
        <w:jc w:val="both"/>
        <w:rPr>
          <w:rFonts w:ascii="Times New Roman" w:hAnsi="Times New Roman" w:cs="Times New Roman"/>
        </w:rPr>
      </w:pPr>
      <w:r w:rsidRPr="00AC4D3E">
        <w:rPr>
          <w:rFonts w:ascii="Times New Roman" w:hAnsi="Times New Roman" w:cs="Times New Roman"/>
        </w:rPr>
        <w:t>West: 0.122</w:t>
      </w:r>
    </w:p>
    <w:p w14:paraId="2494A129" w14:textId="77777777" w:rsidR="00AC4D3E" w:rsidRPr="00AC4D3E" w:rsidRDefault="00AC4D3E" w:rsidP="003D1581">
      <w:pPr>
        <w:spacing w:after="0"/>
        <w:jc w:val="both"/>
        <w:rPr>
          <w:rFonts w:ascii="Times New Roman" w:hAnsi="Times New Roman" w:cs="Times New Roman"/>
        </w:rPr>
      </w:pPr>
    </w:p>
    <w:p w14:paraId="74F75811" w14:textId="77777777" w:rsidR="00AC4D3E" w:rsidRPr="00AC4D3E" w:rsidRDefault="00AC4D3E" w:rsidP="003D1581">
      <w:pPr>
        <w:spacing w:after="0"/>
        <w:jc w:val="both"/>
        <w:rPr>
          <w:rFonts w:ascii="Times New Roman" w:hAnsi="Times New Roman" w:cs="Times New Roman"/>
        </w:rPr>
      </w:pPr>
      <w:r w:rsidRPr="00AC4D3E">
        <w:rPr>
          <w:rFonts w:ascii="Times New Roman" w:hAnsi="Times New Roman" w:cs="Times New Roman"/>
        </w:rPr>
        <w:t>Disparate Impact Ratio (Region)</w:t>
      </w:r>
    </w:p>
    <w:p w14:paraId="4FFA6A87" w14:textId="77777777" w:rsidR="00AC4D3E" w:rsidRPr="00AC4D3E" w:rsidRDefault="00AC4D3E" w:rsidP="003D1581">
      <w:pPr>
        <w:spacing w:after="0"/>
        <w:jc w:val="both"/>
        <w:rPr>
          <w:rFonts w:ascii="Times New Roman" w:hAnsi="Times New Roman" w:cs="Times New Roman"/>
        </w:rPr>
      </w:pPr>
    </w:p>
    <w:p w14:paraId="3FE06E5A" w14:textId="62B60241" w:rsidR="00AC4D3E" w:rsidRPr="00AC4D3E" w:rsidRDefault="00AC4D3E" w:rsidP="003D1581">
      <w:pPr>
        <w:spacing w:after="0"/>
        <w:jc w:val="both"/>
        <w:rPr>
          <w:rFonts w:ascii="Times New Roman" w:hAnsi="Times New Roman" w:cs="Times New Roman"/>
        </w:rPr>
      </w:pPr>
      <w:r>
        <w:rPr>
          <w:rFonts w:ascii="Cambria Math" w:hAnsi="Cambria Math" w:cs="Cambria Math"/>
        </w:rPr>
        <w:tab/>
      </w:r>
      <w:r>
        <w:rPr>
          <w:rFonts w:ascii="Cambria Math" w:hAnsi="Cambria Math" w:cs="Cambria Math"/>
        </w:rPr>
        <w:tab/>
      </w:r>
      <w:r w:rsidRPr="00AC4D3E">
        <w:rPr>
          <w:rFonts w:ascii="Cambria Math" w:hAnsi="Cambria Math" w:cs="Cambria Math"/>
        </w:rPr>
        <w:t>𝐷𝐼</w:t>
      </w:r>
      <w:r>
        <w:rPr>
          <w:rFonts w:ascii="Times New Roman" w:hAnsi="Times New Roman" w:cs="Times New Roman"/>
        </w:rPr>
        <w:t xml:space="preserve"> </w:t>
      </w:r>
      <w:r w:rsidRPr="00AC4D3E">
        <w:rPr>
          <w:rFonts w:ascii="Times New Roman" w:hAnsi="Times New Roman" w:cs="Times New Roman"/>
        </w:rPr>
        <w:t>=</w:t>
      </w:r>
      <w:r>
        <w:rPr>
          <w:rFonts w:ascii="Times New Roman" w:hAnsi="Times New Roman" w:cs="Times New Roman"/>
        </w:rPr>
        <w:t xml:space="preserve"> </w:t>
      </w:r>
      <w:r w:rsidRPr="00AC4D3E">
        <w:rPr>
          <w:rFonts w:ascii="Times New Roman" w:hAnsi="Times New Roman" w:cs="Times New Roman"/>
        </w:rPr>
        <w:t>0.122</w:t>
      </w:r>
      <w:r>
        <w:rPr>
          <w:rFonts w:ascii="Times New Roman" w:hAnsi="Times New Roman" w:cs="Times New Roman"/>
        </w:rPr>
        <w:t>/</w:t>
      </w:r>
      <w:r w:rsidRPr="00AC4D3E">
        <w:rPr>
          <w:rFonts w:ascii="Times New Roman" w:hAnsi="Times New Roman" w:cs="Times New Roman"/>
        </w:rPr>
        <w:t>0.165</w:t>
      </w:r>
      <w:r>
        <w:rPr>
          <w:rFonts w:ascii="Times New Roman" w:hAnsi="Times New Roman" w:cs="Times New Roman"/>
        </w:rPr>
        <w:t xml:space="preserve"> </w:t>
      </w:r>
      <w:r w:rsidRPr="00AC4D3E">
        <w:rPr>
          <w:rFonts w:ascii="Times New Roman" w:hAnsi="Times New Roman" w:cs="Times New Roman"/>
        </w:rPr>
        <w:t>=</w:t>
      </w:r>
      <w:r>
        <w:rPr>
          <w:rFonts w:ascii="Times New Roman" w:hAnsi="Times New Roman" w:cs="Times New Roman"/>
        </w:rPr>
        <w:t xml:space="preserve"> </w:t>
      </w:r>
      <w:r w:rsidRPr="00AC4D3E">
        <w:rPr>
          <w:rFonts w:ascii="Times New Roman" w:hAnsi="Times New Roman" w:cs="Times New Roman"/>
        </w:rPr>
        <w:t>0.741</w:t>
      </w:r>
    </w:p>
    <w:p w14:paraId="75F2EBF7" w14:textId="260113BC" w:rsidR="008B4F91" w:rsidRPr="00AC4D3E" w:rsidRDefault="00AC4D3E" w:rsidP="003D1581">
      <w:pPr>
        <w:spacing w:after="0"/>
        <w:jc w:val="both"/>
        <w:rPr>
          <w:rFonts w:ascii="Times New Roman" w:hAnsi="Times New Roman" w:cs="Times New Roman"/>
        </w:rPr>
      </w:pPr>
      <w:r w:rsidRPr="00AC4D3E">
        <w:rPr>
          <w:rFonts w:ascii="Times New Roman" w:hAnsi="Times New Roman" w:cs="Times New Roman"/>
        </w:rPr>
        <w:tab/>
        <w:t>​</w:t>
      </w:r>
    </w:p>
    <w:p w14:paraId="069F5F39" w14:textId="77777777" w:rsidR="00AC4D3E" w:rsidRPr="00AC4D3E" w:rsidRDefault="00AC4D3E" w:rsidP="003D1581">
      <w:pPr>
        <w:spacing w:after="0"/>
        <w:jc w:val="both"/>
        <w:rPr>
          <w:rFonts w:ascii="Times New Roman" w:hAnsi="Times New Roman" w:cs="Times New Roman"/>
          <w:i/>
          <w:iCs/>
        </w:rPr>
      </w:pPr>
      <w:r w:rsidRPr="00AC4D3E">
        <w:rPr>
          <w:rFonts w:ascii="Times New Roman" w:hAnsi="Times New Roman" w:cs="Times New Roman"/>
          <w:i/>
          <w:iCs/>
        </w:rPr>
        <w:t>Interpretation of Fairness Metrics</w:t>
      </w:r>
    </w:p>
    <w:p w14:paraId="58DEDBBE" w14:textId="4A6583A7" w:rsidR="00AC4D3E" w:rsidRPr="00AC4D3E" w:rsidRDefault="00AC4D3E" w:rsidP="003D1581">
      <w:pPr>
        <w:spacing w:after="0"/>
        <w:jc w:val="both"/>
        <w:rPr>
          <w:rFonts w:ascii="Times New Roman" w:hAnsi="Times New Roman" w:cs="Times New Roman"/>
        </w:rPr>
      </w:pPr>
      <w:r>
        <w:rPr>
          <w:rFonts w:ascii="Times New Roman" w:hAnsi="Times New Roman" w:cs="Times New Roman"/>
          <w:i/>
          <w:iCs/>
        </w:rPr>
        <w:tab/>
      </w:r>
      <w:r w:rsidRPr="00AC4D3E">
        <w:rPr>
          <w:rFonts w:ascii="Times New Roman" w:hAnsi="Times New Roman" w:cs="Times New Roman"/>
        </w:rPr>
        <w:t>Under traditional supervised learning standards, a disparate impact ratio below 0.8 may indicate potential fairness concerns. However, in this unsupervised clustering context, several important clarifications apply:</w:t>
      </w:r>
    </w:p>
    <w:p w14:paraId="4D231CAD" w14:textId="7253EEC3" w:rsidR="00AC4D3E" w:rsidRPr="00CC345F" w:rsidRDefault="00AC4D3E" w:rsidP="003D1581">
      <w:pPr>
        <w:pStyle w:val="ListParagraph"/>
        <w:numPr>
          <w:ilvl w:val="0"/>
          <w:numId w:val="59"/>
        </w:numPr>
        <w:spacing w:after="0"/>
        <w:jc w:val="both"/>
        <w:rPr>
          <w:rFonts w:ascii="Times New Roman" w:hAnsi="Times New Roman" w:cs="Times New Roman"/>
        </w:rPr>
      </w:pPr>
      <w:r w:rsidRPr="00AC4D3E">
        <w:rPr>
          <w:rFonts w:ascii="Times New Roman" w:hAnsi="Times New Roman" w:cs="Times New Roman"/>
        </w:rPr>
        <w:t>Clusters are not decisions or outcomes</w:t>
      </w:r>
      <w:r w:rsidR="00CC345F">
        <w:rPr>
          <w:rFonts w:ascii="Times New Roman" w:hAnsi="Times New Roman" w:cs="Times New Roman"/>
        </w:rPr>
        <w:t xml:space="preserve"> - </w:t>
      </w:r>
      <w:r w:rsidRPr="00CC345F">
        <w:rPr>
          <w:rFonts w:ascii="Times New Roman" w:hAnsi="Times New Roman" w:cs="Times New Roman"/>
        </w:rPr>
        <w:t>Cluster membership does not directly represent approval, denial, or treatment allocation.</w:t>
      </w:r>
    </w:p>
    <w:p w14:paraId="6EF63D6B" w14:textId="66D90623" w:rsidR="00AC4D3E" w:rsidRPr="00CC345F" w:rsidRDefault="00AC4D3E" w:rsidP="003D1581">
      <w:pPr>
        <w:pStyle w:val="ListParagraph"/>
        <w:numPr>
          <w:ilvl w:val="0"/>
          <w:numId w:val="59"/>
        </w:numPr>
        <w:spacing w:after="0"/>
        <w:jc w:val="both"/>
        <w:rPr>
          <w:rFonts w:ascii="Times New Roman" w:hAnsi="Times New Roman" w:cs="Times New Roman"/>
        </w:rPr>
      </w:pPr>
      <w:r w:rsidRPr="00CC345F">
        <w:rPr>
          <w:rFonts w:ascii="Times New Roman" w:hAnsi="Times New Roman" w:cs="Times New Roman"/>
        </w:rPr>
        <w:t>No sensitive attributes were used in training</w:t>
      </w:r>
      <w:r w:rsidR="00CC345F">
        <w:rPr>
          <w:rFonts w:ascii="Times New Roman" w:hAnsi="Times New Roman" w:cs="Times New Roman"/>
        </w:rPr>
        <w:t xml:space="preserve"> - </w:t>
      </w:r>
      <w:r w:rsidRPr="00CC345F">
        <w:rPr>
          <w:rFonts w:ascii="Times New Roman" w:hAnsi="Times New Roman" w:cs="Times New Roman"/>
        </w:rPr>
        <w:t>Region and segment were not primary drivers of clustering, as confirmed by surrogate importance analysis.</w:t>
      </w:r>
    </w:p>
    <w:p w14:paraId="0EF9AD7D" w14:textId="608CDC21" w:rsidR="00AC4D3E" w:rsidRPr="00CC345F" w:rsidRDefault="00AC4D3E" w:rsidP="003D1581">
      <w:pPr>
        <w:pStyle w:val="ListParagraph"/>
        <w:numPr>
          <w:ilvl w:val="0"/>
          <w:numId w:val="59"/>
        </w:numPr>
        <w:spacing w:after="0"/>
        <w:jc w:val="both"/>
        <w:rPr>
          <w:rFonts w:ascii="Times New Roman" w:hAnsi="Times New Roman" w:cs="Times New Roman"/>
        </w:rPr>
      </w:pPr>
      <w:r w:rsidRPr="00CC345F">
        <w:rPr>
          <w:rFonts w:ascii="Times New Roman" w:hAnsi="Times New Roman" w:cs="Times New Roman"/>
        </w:rPr>
        <w:t>Disparities reflect behavioral differences, not model bias</w:t>
      </w:r>
      <w:r w:rsidR="00CC345F">
        <w:rPr>
          <w:rFonts w:ascii="Times New Roman" w:hAnsi="Times New Roman" w:cs="Times New Roman"/>
        </w:rPr>
        <w:t xml:space="preserve"> - </w:t>
      </w:r>
      <w:r w:rsidRPr="00CC345F">
        <w:rPr>
          <w:rFonts w:ascii="Times New Roman" w:hAnsi="Times New Roman" w:cs="Times New Roman"/>
        </w:rPr>
        <w:t>Differences in cluster membership rates align with underlying purchasing behavior rather than demographic encoding.</w:t>
      </w:r>
    </w:p>
    <w:p w14:paraId="2292B327" w14:textId="16E5D13B" w:rsidR="008B4F91" w:rsidRDefault="00CC345F" w:rsidP="003D1581">
      <w:pPr>
        <w:spacing w:after="0"/>
        <w:jc w:val="both"/>
        <w:rPr>
          <w:rFonts w:ascii="Times New Roman" w:hAnsi="Times New Roman" w:cs="Times New Roman"/>
        </w:rPr>
      </w:pPr>
      <w:r>
        <w:rPr>
          <w:rFonts w:ascii="Times New Roman" w:hAnsi="Times New Roman" w:cs="Times New Roman"/>
        </w:rPr>
        <w:tab/>
      </w:r>
      <w:r w:rsidR="00AC4D3E" w:rsidRPr="00AC4D3E">
        <w:rPr>
          <w:rFonts w:ascii="Times New Roman" w:hAnsi="Times New Roman" w:cs="Times New Roman"/>
        </w:rPr>
        <w:t>Therefore, while the disparate impact ratios (≈ 0.74) indicate unequal representation, they do not constitute algorithmic discrimination in the traditional sense. Instead, they highlight structural behavioral differences that must be handled responsibly in downstream use.</w:t>
      </w:r>
    </w:p>
    <w:p w14:paraId="6A61DB0C" w14:textId="25511B2F" w:rsidR="00CC345F" w:rsidRDefault="00CC345F" w:rsidP="003D1581">
      <w:pPr>
        <w:spacing w:after="0"/>
        <w:jc w:val="both"/>
        <w:rPr>
          <w:rFonts w:ascii="Times New Roman" w:hAnsi="Times New Roman" w:cs="Times New Roman"/>
        </w:rPr>
      </w:pPr>
    </w:p>
    <w:p w14:paraId="4884AF97" w14:textId="77777777" w:rsidR="00CC345F" w:rsidRPr="00AC4D3E" w:rsidRDefault="00CC345F" w:rsidP="003D1581">
      <w:pPr>
        <w:spacing w:after="0"/>
        <w:jc w:val="both"/>
        <w:rPr>
          <w:rFonts w:ascii="Times New Roman" w:hAnsi="Times New Roman" w:cs="Times New Roman"/>
        </w:rPr>
      </w:pPr>
    </w:p>
    <w:p w14:paraId="70EFA945" w14:textId="77777777" w:rsidR="008B4F91" w:rsidRPr="00AC4D3E" w:rsidRDefault="008B4F91" w:rsidP="003D1581">
      <w:pPr>
        <w:spacing w:after="0"/>
        <w:jc w:val="both"/>
        <w:rPr>
          <w:rFonts w:ascii="Times New Roman" w:hAnsi="Times New Roman" w:cs="Times New Roman"/>
        </w:rPr>
      </w:pPr>
    </w:p>
    <w:p w14:paraId="353DAE8F" w14:textId="64BC74A1" w:rsidR="008B4F91" w:rsidRP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Ethical Risks and Implications</w:t>
      </w:r>
    </w:p>
    <w:p w14:paraId="1A5E6C68" w14:textId="77777777" w:rsidR="008B4F91" w:rsidRPr="008B4F91" w:rsidRDefault="008B4F91" w:rsidP="003D1581">
      <w:pPr>
        <w:spacing w:after="0"/>
        <w:jc w:val="both"/>
        <w:rPr>
          <w:rFonts w:ascii="Times New Roman" w:hAnsi="Times New Roman" w:cs="Times New Roman"/>
        </w:rPr>
      </w:pPr>
    </w:p>
    <w:p w14:paraId="3A50EFB7" w14:textId="77777777" w:rsidR="00CC345F" w:rsidRPr="00CC345F" w:rsidRDefault="008B4F91" w:rsidP="003D1581">
      <w:pPr>
        <w:spacing w:after="0"/>
        <w:jc w:val="both"/>
        <w:rPr>
          <w:rFonts w:ascii="Times New Roman" w:hAnsi="Times New Roman" w:cs="Times New Roman"/>
        </w:rPr>
      </w:pPr>
      <w:r>
        <w:rPr>
          <w:rFonts w:ascii="Times New Roman" w:hAnsi="Times New Roman" w:cs="Times New Roman"/>
        </w:rPr>
        <w:tab/>
      </w:r>
      <w:r w:rsidR="00CC345F" w:rsidRPr="00CC345F">
        <w:rPr>
          <w:rFonts w:ascii="Times New Roman" w:hAnsi="Times New Roman" w:cs="Times New Roman"/>
        </w:rPr>
        <w:t>Despite the absence of direct demographic bias, several ethical risks remain:</w:t>
      </w:r>
    </w:p>
    <w:p w14:paraId="3D6A3987" w14:textId="54D078E6" w:rsidR="00CC345F" w:rsidRPr="00CC345F" w:rsidRDefault="00CC345F" w:rsidP="003D1581">
      <w:pPr>
        <w:pStyle w:val="ListParagraph"/>
        <w:numPr>
          <w:ilvl w:val="0"/>
          <w:numId w:val="60"/>
        </w:numPr>
        <w:spacing w:after="0"/>
        <w:jc w:val="both"/>
        <w:rPr>
          <w:rFonts w:ascii="Times New Roman" w:hAnsi="Times New Roman" w:cs="Times New Roman"/>
        </w:rPr>
      </w:pPr>
      <w:r w:rsidRPr="00CC345F">
        <w:rPr>
          <w:rFonts w:ascii="Times New Roman" w:hAnsi="Times New Roman" w:cs="Times New Roman"/>
        </w:rPr>
        <w:lastRenderedPageBreak/>
        <w:t>Economic Stratification</w:t>
      </w:r>
      <w:r>
        <w:rPr>
          <w:rFonts w:ascii="Times New Roman" w:hAnsi="Times New Roman" w:cs="Times New Roman"/>
        </w:rPr>
        <w:t xml:space="preserve"> - </w:t>
      </w:r>
      <w:r w:rsidRPr="00CC345F">
        <w:rPr>
          <w:rFonts w:ascii="Times New Roman" w:hAnsi="Times New Roman" w:cs="Times New Roman"/>
        </w:rPr>
        <w:t>Customers with higher purchasing intensity are more likely to be grouped into high-value clusters. If used improperly, this could reinforce unequal access to promotions or services.</w:t>
      </w:r>
    </w:p>
    <w:p w14:paraId="2DDA823D" w14:textId="77777777" w:rsidR="00CC345F" w:rsidRDefault="00CC345F" w:rsidP="003D1581">
      <w:pPr>
        <w:pStyle w:val="ListParagraph"/>
        <w:numPr>
          <w:ilvl w:val="0"/>
          <w:numId w:val="60"/>
        </w:numPr>
        <w:spacing w:after="0"/>
        <w:jc w:val="both"/>
        <w:rPr>
          <w:rFonts w:ascii="Times New Roman" w:hAnsi="Times New Roman" w:cs="Times New Roman"/>
        </w:rPr>
      </w:pPr>
      <w:r w:rsidRPr="00CC345F">
        <w:rPr>
          <w:rFonts w:ascii="Times New Roman" w:hAnsi="Times New Roman" w:cs="Times New Roman"/>
        </w:rPr>
        <w:t>Proxy Reinforcement</w:t>
      </w:r>
      <w:r>
        <w:rPr>
          <w:rFonts w:ascii="Times New Roman" w:hAnsi="Times New Roman" w:cs="Times New Roman"/>
        </w:rPr>
        <w:t xml:space="preserve"> - </w:t>
      </w:r>
      <w:r w:rsidRPr="00CC345F">
        <w:rPr>
          <w:rFonts w:ascii="Times New Roman" w:hAnsi="Times New Roman" w:cs="Times New Roman"/>
        </w:rPr>
        <w:t>Although region and segment have negligible direct influence, they may still correlate with unobserved socioeconomic factors.</w:t>
      </w:r>
    </w:p>
    <w:p w14:paraId="0EBBFA74" w14:textId="5CB1B6D6" w:rsidR="008B4F91" w:rsidRDefault="00CC345F" w:rsidP="003D1581">
      <w:pPr>
        <w:pStyle w:val="ListParagraph"/>
        <w:numPr>
          <w:ilvl w:val="0"/>
          <w:numId w:val="60"/>
        </w:numPr>
        <w:spacing w:after="0"/>
        <w:jc w:val="both"/>
        <w:rPr>
          <w:rFonts w:ascii="Times New Roman" w:hAnsi="Times New Roman" w:cs="Times New Roman"/>
        </w:rPr>
      </w:pPr>
      <w:r w:rsidRPr="00CC345F">
        <w:rPr>
          <w:rFonts w:ascii="Times New Roman" w:hAnsi="Times New Roman" w:cs="Times New Roman"/>
        </w:rPr>
        <w:t>Automation Bias</w:t>
      </w:r>
      <w:r>
        <w:rPr>
          <w:rFonts w:ascii="Times New Roman" w:hAnsi="Times New Roman" w:cs="Times New Roman"/>
        </w:rPr>
        <w:t xml:space="preserve"> - </w:t>
      </w:r>
      <w:r w:rsidRPr="00CC345F">
        <w:rPr>
          <w:rFonts w:ascii="Times New Roman" w:hAnsi="Times New Roman" w:cs="Times New Roman"/>
        </w:rPr>
        <w:t>Over-reliance on cluster labels may lead to rigid decision-making without human judgment.</w:t>
      </w:r>
    </w:p>
    <w:p w14:paraId="6E63FAF3" w14:textId="77777777" w:rsidR="00CC345F" w:rsidRPr="00CC345F" w:rsidRDefault="00CC345F" w:rsidP="003D1581">
      <w:pPr>
        <w:pStyle w:val="ListParagraph"/>
        <w:spacing w:after="0"/>
        <w:ind w:left="1447"/>
        <w:jc w:val="both"/>
        <w:rPr>
          <w:rFonts w:ascii="Times New Roman" w:hAnsi="Times New Roman" w:cs="Times New Roman"/>
        </w:rPr>
      </w:pPr>
    </w:p>
    <w:p w14:paraId="5C83FF71" w14:textId="31B42B64" w:rsidR="008B4F91" w:rsidRP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Mitigation Strategies</w:t>
      </w:r>
    </w:p>
    <w:p w14:paraId="4EEB80F2" w14:textId="77777777" w:rsidR="008B4F91" w:rsidRPr="008B4F91" w:rsidRDefault="008B4F91" w:rsidP="003D1581">
      <w:pPr>
        <w:spacing w:after="0"/>
        <w:jc w:val="both"/>
        <w:rPr>
          <w:rFonts w:ascii="Times New Roman" w:hAnsi="Times New Roman" w:cs="Times New Roman"/>
        </w:rPr>
      </w:pPr>
    </w:p>
    <w:p w14:paraId="3BBE9729" w14:textId="67F16DBF" w:rsidR="008B4F91" w:rsidRPr="008B4F91" w:rsidRDefault="008B4F91" w:rsidP="003D1581">
      <w:pPr>
        <w:spacing w:after="0"/>
        <w:jc w:val="both"/>
        <w:rPr>
          <w:rFonts w:ascii="Times New Roman" w:hAnsi="Times New Roman" w:cs="Times New Roman"/>
        </w:rPr>
      </w:pPr>
      <w:r>
        <w:rPr>
          <w:rFonts w:ascii="Times New Roman" w:hAnsi="Times New Roman" w:cs="Times New Roman"/>
        </w:rPr>
        <w:tab/>
      </w:r>
      <w:r w:rsidRPr="008B4F91">
        <w:rPr>
          <w:rFonts w:ascii="Times New Roman" w:hAnsi="Times New Roman" w:cs="Times New Roman"/>
        </w:rPr>
        <w:t>To address identified and potential biases, the following mitigation strategies are proposed:</w:t>
      </w:r>
    </w:p>
    <w:p w14:paraId="19B9D22B" w14:textId="77777777" w:rsidR="008B4F91" w:rsidRPr="008B4F91" w:rsidRDefault="008B4F91" w:rsidP="003D1581">
      <w:pPr>
        <w:spacing w:after="0"/>
        <w:jc w:val="both"/>
        <w:rPr>
          <w:rFonts w:ascii="Times New Roman" w:hAnsi="Times New Roman" w:cs="Times New Roman"/>
        </w:rPr>
      </w:pPr>
    </w:p>
    <w:p w14:paraId="08C08009" w14:textId="4E7F314C" w:rsidR="008B4F91" w:rsidRPr="008B4F91" w:rsidRDefault="008B4F91" w:rsidP="003D1581">
      <w:pPr>
        <w:pStyle w:val="ListParagraph"/>
        <w:numPr>
          <w:ilvl w:val="0"/>
          <w:numId w:val="48"/>
        </w:numPr>
        <w:spacing w:after="0"/>
        <w:jc w:val="both"/>
        <w:rPr>
          <w:rFonts w:ascii="Times New Roman" w:hAnsi="Times New Roman" w:cs="Times New Roman"/>
        </w:rPr>
      </w:pPr>
      <w:r w:rsidRPr="008B4F91">
        <w:rPr>
          <w:rFonts w:ascii="Times New Roman" w:hAnsi="Times New Roman" w:cs="Times New Roman"/>
        </w:rPr>
        <w:t>Feature Governance</w:t>
      </w:r>
    </w:p>
    <w:p w14:paraId="0BC7A3D4" w14:textId="77777777" w:rsidR="008B4F91" w:rsidRDefault="008B4F91" w:rsidP="003D1581">
      <w:pPr>
        <w:pStyle w:val="ListParagraph"/>
        <w:numPr>
          <w:ilvl w:val="0"/>
          <w:numId w:val="49"/>
        </w:numPr>
        <w:spacing w:after="0"/>
        <w:jc w:val="both"/>
        <w:rPr>
          <w:rFonts w:ascii="Times New Roman" w:hAnsi="Times New Roman" w:cs="Times New Roman"/>
        </w:rPr>
      </w:pPr>
      <w:r w:rsidRPr="008B4F91">
        <w:rPr>
          <w:rFonts w:ascii="Times New Roman" w:hAnsi="Times New Roman" w:cs="Times New Roman"/>
        </w:rPr>
        <w:t>Exclude or down-weight sensitive or proxy-sensitive features if found to dominate clustering.</w:t>
      </w:r>
    </w:p>
    <w:p w14:paraId="53C03281" w14:textId="5A7313B3" w:rsidR="008B4F91" w:rsidRPr="008B4F91" w:rsidRDefault="008B4F91" w:rsidP="003D1581">
      <w:pPr>
        <w:pStyle w:val="ListParagraph"/>
        <w:numPr>
          <w:ilvl w:val="0"/>
          <w:numId w:val="49"/>
        </w:numPr>
        <w:spacing w:after="0"/>
        <w:jc w:val="both"/>
        <w:rPr>
          <w:rFonts w:ascii="Times New Roman" w:hAnsi="Times New Roman" w:cs="Times New Roman"/>
        </w:rPr>
      </w:pPr>
      <w:r w:rsidRPr="008B4F91">
        <w:rPr>
          <w:rFonts w:ascii="Times New Roman" w:hAnsi="Times New Roman" w:cs="Times New Roman"/>
        </w:rPr>
        <w:t>Periodically review feature importance from surrogate models.</w:t>
      </w:r>
    </w:p>
    <w:p w14:paraId="30A34CE4" w14:textId="712DC563" w:rsidR="008B4F91" w:rsidRPr="008B4F91" w:rsidRDefault="008B4F91" w:rsidP="003D1581">
      <w:pPr>
        <w:pStyle w:val="ListParagraph"/>
        <w:numPr>
          <w:ilvl w:val="0"/>
          <w:numId w:val="48"/>
        </w:numPr>
        <w:spacing w:after="0"/>
        <w:jc w:val="both"/>
        <w:rPr>
          <w:rFonts w:ascii="Times New Roman" w:hAnsi="Times New Roman" w:cs="Times New Roman"/>
        </w:rPr>
      </w:pPr>
      <w:r w:rsidRPr="008B4F91">
        <w:rPr>
          <w:rFonts w:ascii="Times New Roman" w:hAnsi="Times New Roman" w:cs="Times New Roman"/>
        </w:rPr>
        <w:t>Post-Clustering Audits</w:t>
      </w:r>
    </w:p>
    <w:p w14:paraId="072886A6" w14:textId="77777777" w:rsidR="008B4F91" w:rsidRDefault="008B4F91" w:rsidP="003D1581">
      <w:pPr>
        <w:pStyle w:val="ListParagraph"/>
        <w:numPr>
          <w:ilvl w:val="0"/>
          <w:numId w:val="50"/>
        </w:numPr>
        <w:spacing w:after="0"/>
        <w:jc w:val="both"/>
        <w:rPr>
          <w:rFonts w:ascii="Times New Roman" w:hAnsi="Times New Roman" w:cs="Times New Roman"/>
        </w:rPr>
      </w:pPr>
      <w:r w:rsidRPr="008B4F91">
        <w:rPr>
          <w:rFonts w:ascii="Times New Roman" w:hAnsi="Times New Roman" w:cs="Times New Roman"/>
        </w:rPr>
        <w:t>Routinely analyze cluster composition across demographic or proxy groups.</w:t>
      </w:r>
    </w:p>
    <w:p w14:paraId="60D466C1" w14:textId="5A263768" w:rsidR="008B4F91" w:rsidRPr="008B4F91" w:rsidRDefault="008B4F91" w:rsidP="003D1581">
      <w:pPr>
        <w:pStyle w:val="ListParagraph"/>
        <w:numPr>
          <w:ilvl w:val="0"/>
          <w:numId w:val="50"/>
        </w:numPr>
        <w:spacing w:after="0"/>
        <w:jc w:val="both"/>
        <w:rPr>
          <w:rFonts w:ascii="Times New Roman" w:hAnsi="Times New Roman" w:cs="Times New Roman"/>
        </w:rPr>
      </w:pPr>
      <w:r w:rsidRPr="008B4F91">
        <w:rPr>
          <w:rFonts w:ascii="Times New Roman" w:hAnsi="Times New Roman" w:cs="Times New Roman"/>
        </w:rPr>
        <w:t>Flag clusters with extreme group concentration for review.</w:t>
      </w:r>
    </w:p>
    <w:p w14:paraId="1F6B69C2" w14:textId="27B38A27" w:rsidR="008B4F91" w:rsidRPr="008B4F91" w:rsidRDefault="008B4F91" w:rsidP="003D1581">
      <w:pPr>
        <w:pStyle w:val="ListParagraph"/>
        <w:numPr>
          <w:ilvl w:val="0"/>
          <w:numId w:val="48"/>
        </w:numPr>
        <w:spacing w:after="0"/>
        <w:jc w:val="both"/>
        <w:rPr>
          <w:rFonts w:ascii="Times New Roman" w:hAnsi="Times New Roman" w:cs="Times New Roman"/>
        </w:rPr>
      </w:pPr>
      <w:r w:rsidRPr="008B4F91">
        <w:rPr>
          <w:rFonts w:ascii="Times New Roman" w:hAnsi="Times New Roman" w:cs="Times New Roman"/>
        </w:rPr>
        <w:t>Business Rule Constraints</w:t>
      </w:r>
    </w:p>
    <w:p w14:paraId="2B695005" w14:textId="77777777" w:rsidR="008B4F91" w:rsidRDefault="008B4F91" w:rsidP="003D1581">
      <w:pPr>
        <w:pStyle w:val="ListParagraph"/>
        <w:numPr>
          <w:ilvl w:val="0"/>
          <w:numId w:val="51"/>
        </w:numPr>
        <w:spacing w:after="0"/>
        <w:jc w:val="both"/>
        <w:rPr>
          <w:rFonts w:ascii="Times New Roman" w:hAnsi="Times New Roman" w:cs="Times New Roman"/>
        </w:rPr>
      </w:pPr>
      <w:r w:rsidRPr="008B4F91">
        <w:rPr>
          <w:rFonts w:ascii="Times New Roman" w:hAnsi="Times New Roman" w:cs="Times New Roman"/>
        </w:rPr>
        <w:t>Apply human-in-the-loop review for high-impact decisions (e.g., pricing, credit, exclusion).</w:t>
      </w:r>
    </w:p>
    <w:p w14:paraId="37552325" w14:textId="64910B3F" w:rsidR="008B4F91" w:rsidRPr="008B4F91" w:rsidRDefault="008B4F91" w:rsidP="003D1581">
      <w:pPr>
        <w:pStyle w:val="ListParagraph"/>
        <w:numPr>
          <w:ilvl w:val="0"/>
          <w:numId w:val="51"/>
        </w:numPr>
        <w:spacing w:after="0"/>
        <w:jc w:val="both"/>
        <w:rPr>
          <w:rFonts w:ascii="Times New Roman" w:hAnsi="Times New Roman" w:cs="Times New Roman"/>
        </w:rPr>
      </w:pPr>
      <w:r w:rsidRPr="008B4F91">
        <w:rPr>
          <w:rFonts w:ascii="Times New Roman" w:hAnsi="Times New Roman" w:cs="Times New Roman"/>
        </w:rPr>
        <w:t>Use clusters for personalization, not exclusion or penalization.</w:t>
      </w:r>
    </w:p>
    <w:p w14:paraId="05530290" w14:textId="77777777" w:rsidR="008B4F91" w:rsidRDefault="008B4F91" w:rsidP="003D1581">
      <w:pPr>
        <w:pStyle w:val="ListParagraph"/>
        <w:numPr>
          <w:ilvl w:val="0"/>
          <w:numId w:val="48"/>
        </w:numPr>
        <w:spacing w:after="0"/>
        <w:jc w:val="both"/>
        <w:rPr>
          <w:rFonts w:ascii="Times New Roman" w:hAnsi="Times New Roman" w:cs="Times New Roman"/>
        </w:rPr>
      </w:pPr>
      <w:r w:rsidRPr="008B4F91">
        <w:rPr>
          <w:rFonts w:ascii="Times New Roman" w:hAnsi="Times New Roman" w:cs="Times New Roman"/>
        </w:rPr>
        <w:t>Temporal Revalidation</w:t>
      </w:r>
    </w:p>
    <w:p w14:paraId="4CD6135C" w14:textId="77777777" w:rsidR="008B4F91" w:rsidRDefault="008B4F91" w:rsidP="003D1581">
      <w:pPr>
        <w:pStyle w:val="ListParagraph"/>
        <w:numPr>
          <w:ilvl w:val="0"/>
          <w:numId w:val="52"/>
        </w:numPr>
        <w:spacing w:after="0"/>
        <w:jc w:val="both"/>
        <w:rPr>
          <w:rFonts w:ascii="Times New Roman" w:hAnsi="Times New Roman" w:cs="Times New Roman"/>
        </w:rPr>
      </w:pPr>
      <w:r w:rsidRPr="008B4F91">
        <w:rPr>
          <w:rFonts w:ascii="Times New Roman" w:hAnsi="Times New Roman" w:cs="Times New Roman"/>
        </w:rPr>
        <w:t>Recompute clusters periodically to prevent historical bias from persisting.</w:t>
      </w:r>
    </w:p>
    <w:p w14:paraId="3E74D617" w14:textId="292007C0" w:rsidR="008B4F91" w:rsidRDefault="008B4F91" w:rsidP="003D1581">
      <w:pPr>
        <w:pStyle w:val="ListParagraph"/>
        <w:numPr>
          <w:ilvl w:val="0"/>
          <w:numId w:val="52"/>
        </w:numPr>
        <w:spacing w:after="0"/>
        <w:jc w:val="both"/>
        <w:rPr>
          <w:rFonts w:ascii="Times New Roman" w:hAnsi="Times New Roman" w:cs="Times New Roman"/>
        </w:rPr>
      </w:pPr>
      <w:r w:rsidRPr="008B4F91">
        <w:rPr>
          <w:rFonts w:ascii="Times New Roman" w:hAnsi="Times New Roman" w:cs="Times New Roman"/>
        </w:rPr>
        <w:t>Monitor drift in cluster definitions over time.</w:t>
      </w:r>
    </w:p>
    <w:p w14:paraId="23461270" w14:textId="77777777" w:rsidR="008B4F91" w:rsidRPr="008B4F91" w:rsidRDefault="008B4F91" w:rsidP="003D1581">
      <w:pPr>
        <w:spacing w:after="0"/>
        <w:jc w:val="both"/>
        <w:rPr>
          <w:rFonts w:ascii="Times New Roman" w:hAnsi="Times New Roman" w:cs="Times New Roman"/>
        </w:rPr>
      </w:pPr>
    </w:p>
    <w:p w14:paraId="34E8F81B" w14:textId="45A72F54" w:rsidR="008B4F91" w:rsidRDefault="008B4F91" w:rsidP="003D1581">
      <w:pPr>
        <w:spacing w:after="0"/>
        <w:jc w:val="both"/>
        <w:rPr>
          <w:rFonts w:ascii="Times New Roman" w:hAnsi="Times New Roman" w:cs="Times New Roman"/>
          <w:b/>
          <w:bCs/>
        </w:rPr>
      </w:pPr>
      <w:r w:rsidRPr="008B4F91">
        <w:rPr>
          <w:rFonts w:ascii="Times New Roman" w:hAnsi="Times New Roman" w:cs="Times New Roman"/>
          <w:b/>
          <w:bCs/>
        </w:rPr>
        <w:t>Summary</w:t>
      </w:r>
    </w:p>
    <w:p w14:paraId="1C5A8971" w14:textId="77777777" w:rsidR="00CC345F" w:rsidRPr="00CC345F" w:rsidRDefault="00CC345F" w:rsidP="003D1581">
      <w:pPr>
        <w:spacing w:after="0"/>
        <w:jc w:val="both"/>
        <w:rPr>
          <w:rFonts w:ascii="Times New Roman" w:hAnsi="Times New Roman" w:cs="Times New Roman"/>
          <w:b/>
          <w:bCs/>
        </w:rPr>
      </w:pPr>
    </w:p>
    <w:p w14:paraId="3871EB7E" w14:textId="77777777" w:rsidR="00CC345F" w:rsidRPr="00CC345F" w:rsidRDefault="008B4F91" w:rsidP="003D1581">
      <w:pPr>
        <w:spacing w:after="0"/>
        <w:jc w:val="both"/>
        <w:rPr>
          <w:rFonts w:ascii="Times New Roman" w:hAnsi="Times New Roman" w:cs="Times New Roman"/>
        </w:rPr>
      </w:pPr>
      <w:r>
        <w:rPr>
          <w:rFonts w:ascii="Times New Roman" w:hAnsi="Times New Roman" w:cs="Times New Roman"/>
        </w:rPr>
        <w:tab/>
      </w:r>
      <w:r w:rsidR="00CC345F" w:rsidRPr="00CC345F">
        <w:rPr>
          <w:rFonts w:ascii="Times New Roman" w:hAnsi="Times New Roman" w:cs="Times New Roman"/>
        </w:rPr>
        <w:t>This bias and fairness analysis demonstrates that:</w:t>
      </w:r>
    </w:p>
    <w:p w14:paraId="65BB08CE" w14:textId="77777777" w:rsidR="00CC345F" w:rsidRDefault="00CC345F" w:rsidP="003D1581">
      <w:pPr>
        <w:pStyle w:val="ListParagraph"/>
        <w:numPr>
          <w:ilvl w:val="0"/>
          <w:numId w:val="61"/>
        </w:numPr>
        <w:spacing w:after="0"/>
        <w:jc w:val="both"/>
        <w:rPr>
          <w:rFonts w:ascii="Times New Roman" w:hAnsi="Times New Roman" w:cs="Times New Roman"/>
        </w:rPr>
      </w:pPr>
      <w:r w:rsidRPr="00CC345F">
        <w:rPr>
          <w:rFonts w:ascii="Times New Roman" w:hAnsi="Times New Roman" w:cs="Times New Roman"/>
        </w:rPr>
        <w:t>Cluster formation is overwhelmingly driven by behavioral/value features</w:t>
      </w:r>
    </w:p>
    <w:p w14:paraId="464D69D0" w14:textId="77777777" w:rsidR="00CC345F" w:rsidRDefault="00CC345F" w:rsidP="003D1581">
      <w:pPr>
        <w:pStyle w:val="ListParagraph"/>
        <w:numPr>
          <w:ilvl w:val="0"/>
          <w:numId w:val="61"/>
        </w:numPr>
        <w:spacing w:after="0"/>
        <w:jc w:val="both"/>
        <w:rPr>
          <w:rFonts w:ascii="Times New Roman" w:hAnsi="Times New Roman" w:cs="Times New Roman"/>
        </w:rPr>
      </w:pPr>
      <w:r w:rsidRPr="00CC345F">
        <w:rPr>
          <w:rFonts w:ascii="Times New Roman" w:hAnsi="Times New Roman" w:cs="Times New Roman"/>
        </w:rPr>
        <w:t>Demographic proxy features have negligible explanatory power</w:t>
      </w:r>
    </w:p>
    <w:p w14:paraId="428AA7FF" w14:textId="77777777" w:rsidR="00CC345F" w:rsidRDefault="00CC345F" w:rsidP="003D1581">
      <w:pPr>
        <w:pStyle w:val="ListParagraph"/>
        <w:numPr>
          <w:ilvl w:val="0"/>
          <w:numId w:val="61"/>
        </w:numPr>
        <w:spacing w:after="0"/>
        <w:jc w:val="both"/>
        <w:rPr>
          <w:rFonts w:ascii="Times New Roman" w:hAnsi="Times New Roman" w:cs="Times New Roman"/>
        </w:rPr>
      </w:pPr>
      <w:r w:rsidRPr="00CC345F">
        <w:rPr>
          <w:rFonts w:ascii="Times New Roman" w:hAnsi="Times New Roman" w:cs="Times New Roman"/>
        </w:rPr>
        <w:t>Observed disparities in cluster membership reflect behavioral heterogeneity, not algorithmic bias</w:t>
      </w:r>
    </w:p>
    <w:p w14:paraId="1968745C" w14:textId="4D5B4C4B" w:rsidR="00CC345F" w:rsidRPr="00CC345F" w:rsidRDefault="00CC345F" w:rsidP="003D1581">
      <w:pPr>
        <w:pStyle w:val="ListParagraph"/>
        <w:numPr>
          <w:ilvl w:val="0"/>
          <w:numId w:val="61"/>
        </w:numPr>
        <w:spacing w:after="0"/>
        <w:jc w:val="both"/>
        <w:rPr>
          <w:rFonts w:ascii="Times New Roman" w:hAnsi="Times New Roman" w:cs="Times New Roman"/>
        </w:rPr>
      </w:pPr>
      <w:r w:rsidRPr="00CC345F">
        <w:rPr>
          <w:rFonts w:ascii="Times New Roman" w:hAnsi="Times New Roman" w:cs="Times New Roman"/>
        </w:rPr>
        <w:t>Ethical risks remain at the deployment stage, not the modeling stage</w:t>
      </w:r>
    </w:p>
    <w:p w14:paraId="7F7E88CD" w14:textId="5C5BB7CE" w:rsidR="008B4F91" w:rsidRDefault="00CC345F" w:rsidP="003D1581">
      <w:pPr>
        <w:spacing w:after="0"/>
        <w:jc w:val="both"/>
        <w:rPr>
          <w:rFonts w:ascii="Times New Roman" w:hAnsi="Times New Roman" w:cs="Times New Roman"/>
        </w:rPr>
      </w:pPr>
      <w:r>
        <w:rPr>
          <w:rFonts w:ascii="Times New Roman" w:hAnsi="Times New Roman" w:cs="Times New Roman"/>
        </w:rPr>
        <w:tab/>
      </w:r>
      <w:r w:rsidRPr="00CC345F">
        <w:rPr>
          <w:rFonts w:ascii="Times New Roman" w:hAnsi="Times New Roman" w:cs="Times New Roman"/>
        </w:rPr>
        <w:t>Responsible governance, continuous monitoring, and human oversight are therefore essential to ensure ethical use of clustering outputs.</w:t>
      </w:r>
    </w:p>
    <w:p w14:paraId="2CAE1A6F" w14:textId="77777777" w:rsidR="00640809" w:rsidRDefault="00640809" w:rsidP="003D1581">
      <w:pPr>
        <w:spacing w:after="0"/>
        <w:jc w:val="both"/>
        <w:rPr>
          <w:rFonts w:ascii="Times New Roman" w:hAnsi="Times New Roman" w:cs="Times New Roman"/>
        </w:rPr>
      </w:pPr>
    </w:p>
    <w:p w14:paraId="543BCACC" w14:textId="77777777" w:rsidR="00640809" w:rsidRDefault="00640809" w:rsidP="003D1581">
      <w:pPr>
        <w:spacing w:after="0"/>
        <w:jc w:val="both"/>
        <w:rPr>
          <w:rFonts w:ascii="Times New Roman" w:hAnsi="Times New Roman" w:cs="Times New Roman"/>
        </w:rPr>
      </w:pPr>
    </w:p>
    <w:p w14:paraId="6B315AD3" w14:textId="77777777" w:rsidR="00640809" w:rsidRDefault="00640809" w:rsidP="003D1581">
      <w:pPr>
        <w:spacing w:after="0"/>
        <w:jc w:val="both"/>
        <w:rPr>
          <w:rFonts w:ascii="Times New Roman" w:hAnsi="Times New Roman" w:cs="Times New Roman"/>
        </w:rPr>
      </w:pPr>
    </w:p>
    <w:p w14:paraId="54F26261" w14:textId="77777777" w:rsidR="00640809" w:rsidRDefault="00640809" w:rsidP="003D1581">
      <w:pPr>
        <w:spacing w:after="0"/>
        <w:jc w:val="both"/>
        <w:rPr>
          <w:rFonts w:ascii="Times New Roman" w:hAnsi="Times New Roman" w:cs="Times New Roman"/>
        </w:rPr>
      </w:pPr>
    </w:p>
    <w:p w14:paraId="48ED47F6" w14:textId="77777777" w:rsidR="00640809" w:rsidRDefault="00640809" w:rsidP="003D1581">
      <w:pPr>
        <w:spacing w:after="0"/>
        <w:jc w:val="both"/>
        <w:rPr>
          <w:rFonts w:ascii="Times New Roman" w:hAnsi="Times New Roman" w:cs="Times New Roman"/>
        </w:rPr>
      </w:pPr>
    </w:p>
    <w:p w14:paraId="465C390C" w14:textId="77777777" w:rsidR="00640809" w:rsidRDefault="00640809" w:rsidP="003D1581">
      <w:pPr>
        <w:spacing w:after="0"/>
        <w:jc w:val="both"/>
        <w:rPr>
          <w:rFonts w:ascii="Times New Roman" w:hAnsi="Times New Roman" w:cs="Times New Roman"/>
        </w:rPr>
      </w:pPr>
    </w:p>
    <w:p w14:paraId="762F94B7" w14:textId="77777777" w:rsidR="00640809" w:rsidRDefault="00640809" w:rsidP="003D1581">
      <w:pPr>
        <w:spacing w:after="0"/>
        <w:jc w:val="both"/>
        <w:rPr>
          <w:rFonts w:ascii="Times New Roman" w:hAnsi="Times New Roman" w:cs="Times New Roman"/>
        </w:rPr>
      </w:pPr>
    </w:p>
    <w:p w14:paraId="4FCB4357" w14:textId="77777777" w:rsidR="00640809" w:rsidRDefault="00640809" w:rsidP="003D1581">
      <w:pPr>
        <w:spacing w:after="0"/>
        <w:jc w:val="both"/>
        <w:rPr>
          <w:rFonts w:ascii="Times New Roman" w:hAnsi="Times New Roman" w:cs="Times New Roman"/>
        </w:rPr>
      </w:pPr>
    </w:p>
    <w:p w14:paraId="261FFEBF" w14:textId="77777777" w:rsidR="00640809" w:rsidRDefault="00640809" w:rsidP="00640809">
      <w:pPr>
        <w:spacing w:after="0"/>
        <w:jc w:val="both"/>
        <w:rPr>
          <w:rFonts w:ascii="Times New Roman" w:hAnsi="Times New Roman" w:cs="Times New Roman"/>
          <w:lang w:val="en-US"/>
        </w:rPr>
      </w:pPr>
    </w:p>
    <w:p w14:paraId="29DF4365" w14:textId="45A6ABF7" w:rsidR="00640809" w:rsidRPr="00640809" w:rsidRDefault="00640809" w:rsidP="00640809">
      <w:pPr>
        <w:spacing w:after="0"/>
        <w:jc w:val="both"/>
        <w:rPr>
          <w:rFonts w:ascii="Times New Roman" w:hAnsi="Times New Roman" w:cs="Times New Roman"/>
          <w:b/>
          <w:bCs/>
          <w:color w:val="0070C0"/>
          <w:lang w:val="en-US"/>
        </w:rPr>
      </w:pPr>
      <w:r w:rsidRPr="00640809">
        <w:rPr>
          <w:rFonts w:ascii="Times New Roman" w:hAnsi="Times New Roman" w:cs="Times New Roman"/>
          <w:b/>
          <w:bCs/>
          <w:color w:val="0070C0"/>
          <w:lang w:val="en-US"/>
        </w:rPr>
        <w:lastRenderedPageBreak/>
        <w:t>Cluster Profiling &amp; Interpretation</w:t>
      </w:r>
    </w:p>
    <w:p w14:paraId="752944C4" w14:textId="77777777" w:rsidR="00640809" w:rsidRPr="00640809" w:rsidRDefault="00640809" w:rsidP="00640809">
      <w:pPr>
        <w:spacing w:before="240" w:after="0"/>
        <w:jc w:val="both"/>
        <w:rPr>
          <w:rFonts w:ascii="Times New Roman" w:hAnsi="Times New Roman" w:cs="Times New Roman"/>
          <w:b/>
          <w:bCs/>
          <w:lang w:val="en-US"/>
        </w:rPr>
      </w:pPr>
      <w:r w:rsidRPr="00640809">
        <w:rPr>
          <w:rFonts w:ascii="Times New Roman" w:hAnsi="Times New Roman" w:cs="Times New Roman"/>
          <w:b/>
          <w:bCs/>
          <w:lang w:val="en-US"/>
        </w:rPr>
        <w:t>Overview</w:t>
      </w:r>
    </w:p>
    <w:p w14:paraId="4B40138E"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The clustering results reveal two clearly differentiated customer segments with substantial differences in spending intensity, purchasing behavior, and engagement depth. While demographic and regional compositions are broadly similar across clusters, behavioral and transactional metrics show strong separation, indicating that the segmentation is primarily behavior-driven rather than demographically driven.</w:t>
      </w:r>
    </w:p>
    <w:p w14:paraId="2B51A456" w14:textId="77777777" w:rsidR="00640809" w:rsidRDefault="00640809" w:rsidP="00640809">
      <w:pPr>
        <w:spacing w:after="0"/>
        <w:jc w:val="both"/>
        <w:rPr>
          <w:rFonts w:ascii="Times New Roman" w:hAnsi="Times New Roman" w:cs="Times New Roman"/>
          <w:lang w:val="en-US"/>
        </w:rPr>
      </w:pPr>
    </w:p>
    <w:p w14:paraId="189F452F" w14:textId="347C9AF6"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Transactional &amp; Behavioral Characteristics</w:t>
      </w:r>
    </w:p>
    <w:p w14:paraId="312DE6EE"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Sales Performance</w:t>
      </w:r>
    </w:p>
    <w:p w14:paraId="4900FD8B"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Cluster 1 represents a significantly higher-value customer segment across all sales-related metrics.</w:t>
      </w:r>
    </w:p>
    <w:p w14:paraId="460BA978" w14:textId="77777777" w:rsidR="00640809" w:rsidRPr="00640809" w:rsidRDefault="00640809" w:rsidP="00640809">
      <w:pPr>
        <w:numPr>
          <w:ilvl w:val="0"/>
          <w:numId w:val="62"/>
        </w:numPr>
        <w:spacing w:after="0"/>
        <w:jc w:val="both"/>
        <w:rPr>
          <w:rFonts w:ascii="Times New Roman" w:hAnsi="Times New Roman" w:cs="Times New Roman"/>
          <w:lang w:val="en-US"/>
        </w:rPr>
      </w:pPr>
      <w:r w:rsidRPr="00640809">
        <w:rPr>
          <w:rFonts w:ascii="Times New Roman" w:hAnsi="Times New Roman" w:cs="Times New Roman"/>
          <w:lang w:val="en-US"/>
        </w:rPr>
        <w:t>Total Sales (Sum):</w:t>
      </w:r>
    </w:p>
    <w:p w14:paraId="4871309E" w14:textId="77777777" w:rsidR="00640809" w:rsidRPr="00640809" w:rsidRDefault="00640809" w:rsidP="00640809">
      <w:pPr>
        <w:numPr>
          <w:ilvl w:val="1"/>
          <w:numId w:val="62"/>
        </w:numPr>
        <w:spacing w:after="0"/>
        <w:jc w:val="both"/>
        <w:rPr>
          <w:rFonts w:ascii="Times New Roman" w:hAnsi="Times New Roman" w:cs="Times New Roman"/>
          <w:lang w:val="en-US"/>
        </w:rPr>
      </w:pPr>
      <w:r w:rsidRPr="00640809">
        <w:rPr>
          <w:rFonts w:ascii="Times New Roman" w:hAnsi="Times New Roman" w:cs="Times New Roman"/>
          <w:lang w:val="en-US"/>
        </w:rPr>
        <w:t>Cluster 0: mean ≈ 1,537</w:t>
      </w:r>
    </w:p>
    <w:p w14:paraId="3962F6F0" w14:textId="77777777" w:rsidR="00640809" w:rsidRPr="00640809" w:rsidRDefault="00640809" w:rsidP="00640809">
      <w:pPr>
        <w:numPr>
          <w:ilvl w:val="1"/>
          <w:numId w:val="62"/>
        </w:numPr>
        <w:spacing w:after="0"/>
        <w:jc w:val="both"/>
        <w:rPr>
          <w:rFonts w:ascii="Times New Roman" w:hAnsi="Times New Roman" w:cs="Times New Roman"/>
          <w:lang w:val="en-US"/>
        </w:rPr>
      </w:pPr>
      <w:r w:rsidRPr="00640809">
        <w:rPr>
          <w:rFonts w:ascii="Times New Roman" w:hAnsi="Times New Roman" w:cs="Times New Roman"/>
          <w:lang w:val="en-US"/>
        </w:rPr>
        <w:t>Cluster 1: mean ≈ 4,916</w:t>
      </w:r>
    </w:p>
    <w:p w14:paraId="24A8315A" w14:textId="77777777" w:rsidR="00640809" w:rsidRPr="00640809" w:rsidRDefault="00640809" w:rsidP="00640809">
      <w:pPr>
        <w:numPr>
          <w:ilvl w:val="0"/>
          <w:numId w:val="62"/>
        </w:numPr>
        <w:spacing w:after="0"/>
        <w:jc w:val="both"/>
        <w:rPr>
          <w:rFonts w:ascii="Times New Roman" w:hAnsi="Times New Roman" w:cs="Times New Roman"/>
          <w:lang w:val="en-US"/>
        </w:rPr>
      </w:pPr>
      <w:r w:rsidRPr="00640809">
        <w:rPr>
          <w:rFonts w:ascii="Times New Roman" w:hAnsi="Times New Roman" w:cs="Times New Roman"/>
          <w:lang w:val="en-US"/>
        </w:rPr>
        <w:t>Average Order Value (Sales Mean):</w:t>
      </w:r>
    </w:p>
    <w:p w14:paraId="637A0D34" w14:textId="77777777" w:rsidR="00640809" w:rsidRPr="00640809" w:rsidRDefault="00640809" w:rsidP="00640809">
      <w:pPr>
        <w:numPr>
          <w:ilvl w:val="1"/>
          <w:numId w:val="62"/>
        </w:numPr>
        <w:spacing w:after="0"/>
        <w:jc w:val="both"/>
        <w:rPr>
          <w:rFonts w:ascii="Times New Roman" w:hAnsi="Times New Roman" w:cs="Times New Roman"/>
          <w:lang w:val="en-US"/>
        </w:rPr>
      </w:pPr>
      <w:r w:rsidRPr="00640809">
        <w:rPr>
          <w:rFonts w:ascii="Times New Roman" w:hAnsi="Times New Roman" w:cs="Times New Roman"/>
          <w:lang w:val="en-US"/>
        </w:rPr>
        <w:t>Cluster 0: mean ≈ 141</w:t>
      </w:r>
    </w:p>
    <w:p w14:paraId="5C5976FB" w14:textId="77777777" w:rsidR="00640809" w:rsidRPr="00640809" w:rsidRDefault="00640809" w:rsidP="00640809">
      <w:pPr>
        <w:numPr>
          <w:ilvl w:val="1"/>
          <w:numId w:val="62"/>
        </w:numPr>
        <w:spacing w:after="0"/>
        <w:jc w:val="both"/>
        <w:rPr>
          <w:rFonts w:ascii="Times New Roman" w:hAnsi="Times New Roman" w:cs="Times New Roman"/>
          <w:lang w:val="en-US"/>
        </w:rPr>
      </w:pPr>
      <w:r w:rsidRPr="00640809">
        <w:rPr>
          <w:rFonts w:ascii="Times New Roman" w:hAnsi="Times New Roman" w:cs="Times New Roman"/>
          <w:lang w:val="en-US"/>
        </w:rPr>
        <w:t>Cluster 1: mean ≈ 353</w:t>
      </w:r>
    </w:p>
    <w:p w14:paraId="6F365505" w14:textId="77777777" w:rsidR="00640809" w:rsidRPr="00640809" w:rsidRDefault="00640809" w:rsidP="00640809">
      <w:pPr>
        <w:numPr>
          <w:ilvl w:val="0"/>
          <w:numId w:val="62"/>
        </w:numPr>
        <w:spacing w:after="0"/>
        <w:jc w:val="both"/>
        <w:rPr>
          <w:rFonts w:ascii="Times New Roman" w:hAnsi="Times New Roman" w:cs="Times New Roman"/>
          <w:lang w:val="en-US"/>
        </w:rPr>
      </w:pPr>
      <w:r w:rsidRPr="00640809">
        <w:rPr>
          <w:rFonts w:ascii="Times New Roman" w:hAnsi="Times New Roman" w:cs="Times New Roman"/>
          <w:lang w:val="en-US"/>
        </w:rPr>
        <w:t>Typical Purchase Size (Median):</w:t>
      </w:r>
    </w:p>
    <w:p w14:paraId="126898DB" w14:textId="77777777" w:rsidR="00640809" w:rsidRPr="00640809" w:rsidRDefault="00640809" w:rsidP="00640809">
      <w:pPr>
        <w:numPr>
          <w:ilvl w:val="1"/>
          <w:numId w:val="62"/>
        </w:numPr>
        <w:spacing w:after="0"/>
        <w:jc w:val="both"/>
        <w:rPr>
          <w:rFonts w:ascii="Times New Roman" w:hAnsi="Times New Roman" w:cs="Times New Roman"/>
          <w:lang w:val="en-US"/>
        </w:rPr>
      </w:pPr>
      <w:r w:rsidRPr="00640809">
        <w:rPr>
          <w:rFonts w:ascii="Times New Roman" w:hAnsi="Times New Roman" w:cs="Times New Roman"/>
          <w:lang w:val="en-US"/>
        </w:rPr>
        <w:t xml:space="preserve">Cluster 1 consistently exhibits medians more than </w:t>
      </w:r>
      <w:r w:rsidRPr="00640809">
        <w:rPr>
          <w:rFonts w:ascii="Times New Roman" w:hAnsi="Times New Roman" w:cs="Times New Roman"/>
          <w:b/>
          <w:bCs/>
          <w:lang w:val="en-US"/>
        </w:rPr>
        <w:t>2×</w:t>
      </w:r>
      <w:r w:rsidRPr="00640809">
        <w:rPr>
          <w:rFonts w:ascii="Times New Roman" w:hAnsi="Times New Roman" w:cs="Times New Roman"/>
          <w:lang w:val="en-US"/>
        </w:rPr>
        <w:t xml:space="preserve"> those of Cluster 0.</w:t>
      </w:r>
    </w:p>
    <w:p w14:paraId="51BCBCBC"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 xml:space="preserve">This indicates that Cluster 1 customers not only purchase more </w:t>
      </w:r>
      <w:proofErr w:type="gramStart"/>
      <w:r w:rsidRPr="00640809">
        <w:rPr>
          <w:rFonts w:ascii="Times New Roman" w:hAnsi="Times New Roman" w:cs="Times New Roman"/>
          <w:lang w:val="en-US"/>
        </w:rPr>
        <w:t>frequently, but</w:t>
      </w:r>
      <w:proofErr w:type="gramEnd"/>
      <w:r w:rsidRPr="00640809">
        <w:rPr>
          <w:rFonts w:ascii="Times New Roman" w:hAnsi="Times New Roman" w:cs="Times New Roman"/>
          <w:lang w:val="en-US"/>
        </w:rPr>
        <w:t xml:space="preserve"> also spend substantially more per transaction.</w:t>
      </w:r>
    </w:p>
    <w:p w14:paraId="50A15475" w14:textId="645472C9" w:rsidR="00640809" w:rsidRPr="00640809" w:rsidRDefault="00640809" w:rsidP="00640809">
      <w:pPr>
        <w:spacing w:after="0"/>
        <w:jc w:val="both"/>
        <w:rPr>
          <w:rFonts w:ascii="Times New Roman" w:hAnsi="Times New Roman" w:cs="Times New Roman"/>
          <w:lang w:val="en-US"/>
        </w:rPr>
      </w:pPr>
    </w:p>
    <w:p w14:paraId="5831F660"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Purchase Frequency &amp; Engagement</w:t>
      </w:r>
    </w:p>
    <w:p w14:paraId="0FC5B3F8" w14:textId="77777777" w:rsidR="00640809" w:rsidRPr="00640809" w:rsidRDefault="00640809" w:rsidP="00640809">
      <w:pPr>
        <w:numPr>
          <w:ilvl w:val="0"/>
          <w:numId w:val="63"/>
        </w:numPr>
        <w:spacing w:after="0"/>
        <w:jc w:val="both"/>
        <w:rPr>
          <w:rFonts w:ascii="Times New Roman" w:hAnsi="Times New Roman" w:cs="Times New Roman"/>
          <w:lang w:val="en-US"/>
        </w:rPr>
      </w:pPr>
      <w:r w:rsidRPr="00640809">
        <w:rPr>
          <w:rFonts w:ascii="Times New Roman" w:hAnsi="Times New Roman" w:cs="Times New Roman"/>
          <w:lang w:val="en-US"/>
        </w:rPr>
        <w:t>Number of Orders (</w:t>
      </w:r>
      <w:proofErr w:type="spellStart"/>
      <w:r w:rsidRPr="00640809">
        <w:rPr>
          <w:rFonts w:ascii="Times New Roman" w:hAnsi="Times New Roman" w:cs="Times New Roman"/>
          <w:lang w:val="en-US"/>
        </w:rPr>
        <w:t>n_orders</w:t>
      </w:r>
      <w:proofErr w:type="spellEnd"/>
      <w:r w:rsidRPr="00640809">
        <w:rPr>
          <w:rFonts w:ascii="Times New Roman" w:hAnsi="Times New Roman" w:cs="Times New Roman"/>
          <w:lang w:val="en-US"/>
        </w:rPr>
        <w:t>):</w:t>
      </w:r>
    </w:p>
    <w:p w14:paraId="2E95E492" w14:textId="77777777" w:rsidR="00640809" w:rsidRPr="00640809" w:rsidRDefault="00640809" w:rsidP="00640809">
      <w:pPr>
        <w:numPr>
          <w:ilvl w:val="1"/>
          <w:numId w:val="63"/>
        </w:numPr>
        <w:spacing w:after="0"/>
        <w:jc w:val="both"/>
        <w:rPr>
          <w:rFonts w:ascii="Times New Roman" w:hAnsi="Times New Roman" w:cs="Times New Roman"/>
          <w:lang w:val="en-US"/>
        </w:rPr>
      </w:pPr>
      <w:r w:rsidRPr="00640809">
        <w:rPr>
          <w:rFonts w:ascii="Times New Roman" w:hAnsi="Times New Roman" w:cs="Times New Roman"/>
          <w:lang w:val="en-US"/>
        </w:rPr>
        <w:t>Cluster 0: mean ≈ 5.7</w:t>
      </w:r>
    </w:p>
    <w:p w14:paraId="476E86B6" w14:textId="77777777" w:rsidR="00640809" w:rsidRPr="00640809" w:rsidRDefault="00640809" w:rsidP="00640809">
      <w:pPr>
        <w:numPr>
          <w:ilvl w:val="1"/>
          <w:numId w:val="63"/>
        </w:numPr>
        <w:spacing w:after="0"/>
        <w:jc w:val="both"/>
        <w:rPr>
          <w:rFonts w:ascii="Times New Roman" w:hAnsi="Times New Roman" w:cs="Times New Roman"/>
          <w:lang w:val="en-US"/>
        </w:rPr>
      </w:pPr>
      <w:r w:rsidRPr="00640809">
        <w:rPr>
          <w:rFonts w:ascii="Times New Roman" w:hAnsi="Times New Roman" w:cs="Times New Roman"/>
          <w:lang w:val="en-US"/>
        </w:rPr>
        <w:t>Cluster 1: mean ≈ 7.1</w:t>
      </w:r>
    </w:p>
    <w:p w14:paraId="7632CD81" w14:textId="77777777" w:rsidR="00640809" w:rsidRPr="00640809" w:rsidRDefault="00640809" w:rsidP="00640809">
      <w:pPr>
        <w:numPr>
          <w:ilvl w:val="0"/>
          <w:numId w:val="63"/>
        </w:numPr>
        <w:spacing w:after="0"/>
        <w:jc w:val="both"/>
        <w:rPr>
          <w:rFonts w:ascii="Times New Roman" w:hAnsi="Times New Roman" w:cs="Times New Roman"/>
          <w:lang w:val="en-US"/>
        </w:rPr>
      </w:pPr>
      <w:r w:rsidRPr="00640809">
        <w:rPr>
          <w:rFonts w:ascii="Times New Roman" w:hAnsi="Times New Roman" w:cs="Times New Roman"/>
          <w:lang w:val="en-US"/>
        </w:rPr>
        <w:t>Variability:</w:t>
      </w:r>
    </w:p>
    <w:p w14:paraId="1602C274" w14:textId="77777777" w:rsidR="00640809" w:rsidRPr="00640809" w:rsidRDefault="00640809" w:rsidP="00640809">
      <w:pPr>
        <w:numPr>
          <w:ilvl w:val="1"/>
          <w:numId w:val="63"/>
        </w:numPr>
        <w:spacing w:after="0"/>
        <w:jc w:val="both"/>
        <w:rPr>
          <w:rFonts w:ascii="Times New Roman" w:hAnsi="Times New Roman" w:cs="Times New Roman"/>
          <w:lang w:val="en-US"/>
        </w:rPr>
      </w:pPr>
      <w:r w:rsidRPr="00640809">
        <w:rPr>
          <w:rFonts w:ascii="Times New Roman" w:hAnsi="Times New Roman" w:cs="Times New Roman"/>
          <w:lang w:val="en-US"/>
        </w:rPr>
        <w:t>Cluster 1 shows higher standard deviations across sales and order metrics, suggesting a mix of consistently high spenders and very high-value customers.</w:t>
      </w:r>
    </w:p>
    <w:p w14:paraId="02EAA7E6"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This pattern is characteristic of a high-engagement, high-value segment, whereas Cluster 0 reflects more moderate, lower-intensity purchasing behavior.</w:t>
      </w:r>
    </w:p>
    <w:p w14:paraId="7F37C82A" w14:textId="16C46AA7" w:rsidR="00640809" w:rsidRPr="00640809" w:rsidRDefault="00640809" w:rsidP="00640809">
      <w:pPr>
        <w:spacing w:after="0"/>
        <w:jc w:val="both"/>
        <w:rPr>
          <w:rFonts w:ascii="Times New Roman" w:hAnsi="Times New Roman" w:cs="Times New Roman"/>
          <w:lang w:val="en-US"/>
        </w:rPr>
      </w:pPr>
    </w:p>
    <w:p w14:paraId="1A06FA82"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Product Breadth (Subcategory Diversity)</w:t>
      </w:r>
    </w:p>
    <w:p w14:paraId="18C51263" w14:textId="77777777" w:rsidR="00640809" w:rsidRPr="00640809" w:rsidRDefault="00640809" w:rsidP="00640809">
      <w:pPr>
        <w:numPr>
          <w:ilvl w:val="0"/>
          <w:numId w:val="64"/>
        </w:numPr>
        <w:spacing w:after="0"/>
        <w:jc w:val="both"/>
        <w:rPr>
          <w:rFonts w:ascii="Times New Roman" w:hAnsi="Times New Roman" w:cs="Times New Roman"/>
          <w:lang w:val="en-US"/>
        </w:rPr>
      </w:pPr>
      <w:r w:rsidRPr="00640809">
        <w:rPr>
          <w:rFonts w:ascii="Times New Roman" w:hAnsi="Times New Roman" w:cs="Times New Roman"/>
          <w:lang w:val="en-US"/>
        </w:rPr>
        <w:t>Subcategory Diversity:</w:t>
      </w:r>
    </w:p>
    <w:p w14:paraId="5B5F2C8A" w14:textId="77777777" w:rsidR="00640809" w:rsidRPr="00640809" w:rsidRDefault="00640809" w:rsidP="00640809">
      <w:pPr>
        <w:numPr>
          <w:ilvl w:val="1"/>
          <w:numId w:val="64"/>
        </w:numPr>
        <w:spacing w:after="0"/>
        <w:jc w:val="both"/>
        <w:rPr>
          <w:rFonts w:ascii="Times New Roman" w:hAnsi="Times New Roman" w:cs="Times New Roman"/>
          <w:lang w:val="en-US"/>
        </w:rPr>
      </w:pPr>
      <w:r w:rsidRPr="00640809">
        <w:rPr>
          <w:rFonts w:ascii="Times New Roman" w:hAnsi="Times New Roman" w:cs="Times New Roman"/>
          <w:lang w:val="en-US"/>
        </w:rPr>
        <w:t>Cluster 0: mean ≈ 6.9</w:t>
      </w:r>
    </w:p>
    <w:p w14:paraId="6D3C9C65" w14:textId="77777777" w:rsidR="00640809" w:rsidRPr="00640809" w:rsidRDefault="00640809" w:rsidP="00640809">
      <w:pPr>
        <w:numPr>
          <w:ilvl w:val="1"/>
          <w:numId w:val="64"/>
        </w:numPr>
        <w:spacing w:after="0"/>
        <w:jc w:val="both"/>
        <w:rPr>
          <w:rFonts w:ascii="Times New Roman" w:hAnsi="Times New Roman" w:cs="Times New Roman"/>
          <w:lang w:val="en-US"/>
        </w:rPr>
      </w:pPr>
      <w:r w:rsidRPr="00640809">
        <w:rPr>
          <w:rFonts w:ascii="Times New Roman" w:hAnsi="Times New Roman" w:cs="Times New Roman"/>
          <w:lang w:val="en-US"/>
        </w:rPr>
        <w:t>Cluster 1: mean ≈ 8.6</w:t>
      </w:r>
    </w:p>
    <w:p w14:paraId="4948CEF8"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Cluster 1 customers purchase across a wider range of product subcategories, indicating:</w:t>
      </w:r>
    </w:p>
    <w:p w14:paraId="0938D8BD" w14:textId="77777777" w:rsidR="00640809" w:rsidRPr="00640809" w:rsidRDefault="00640809" w:rsidP="00640809">
      <w:pPr>
        <w:numPr>
          <w:ilvl w:val="0"/>
          <w:numId w:val="65"/>
        </w:numPr>
        <w:spacing w:after="0"/>
        <w:jc w:val="both"/>
        <w:rPr>
          <w:rFonts w:ascii="Times New Roman" w:hAnsi="Times New Roman" w:cs="Times New Roman"/>
          <w:lang w:val="en-US"/>
        </w:rPr>
      </w:pPr>
      <w:r w:rsidRPr="00640809">
        <w:rPr>
          <w:rFonts w:ascii="Times New Roman" w:hAnsi="Times New Roman" w:cs="Times New Roman"/>
          <w:lang w:val="en-US"/>
        </w:rPr>
        <w:t>greater product exploration</w:t>
      </w:r>
    </w:p>
    <w:p w14:paraId="64DF7990" w14:textId="77777777" w:rsidR="00640809" w:rsidRPr="00640809" w:rsidRDefault="00640809" w:rsidP="00640809">
      <w:pPr>
        <w:numPr>
          <w:ilvl w:val="0"/>
          <w:numId w:val="65"/>
        </w:numPr>
        <w:spacing w:after="0"/>
        <w:jc w:val="both"/>
        <w:rPr>
          <w:rFonts w:ascii="Times New Roman" w:hAnsi="Times New Roman" w:cs="Times New Roman"/>
          <w:lang w:val="en-US"/>
        </w:rPr>
      </w:pPr>
      <w:r w:rsidRPr="00640809">
        <w:rPr>
          <w:rFonts w:ascii="Times New Roman" w:hAnsi="Times New Roman" w:cs="Times New Roman"/>
          <w:lang w:val="en-US"/>
        </w:rPr>
        <w:t>higher cross-sell potential</w:t>
      </w:r>
    </w:p>
    <w:p w14:paraId="6C477E46" w14:textId="77777777" w:rsidR="00640809" w:rsidRPr="00640809" w:rsidRDefault="00640809" w:rsidP="00640809">
      <w:pPr>
        <w:numPr>
          <w:ilvl w:val="0"/>
          <w:numId w:val="65"/>
        </w:numPr>
        <w:spacing w:after="0"/>
        <w:jc w:val="both"/>
        <w:rPr>
          <w:rFonts w:ascii="Times New Roman" w:hAnsi="Times New Roman" w:cs="Times New Roman"/>
          <w:lang w:val="en-US"/>
        </w:rPr>
      </w:pPr>
      <w:r w:rsidRPr="00640809">
        <w:rPr>
          <w:rFonts w:ascii="Times New Roman" w:hAnsi="Times New Roman" w:cs="Times New Roman"/>
          <w:lang w:val="en-US"/>
        </w:rPr>
        <w:t>stronger relationship with the product portfolio</w:t>
      </w:r>
    </w:p>
    <w:p w14:paraId="0DC43207" w14:textId="083C5626" w:rsidR="00640809" w:rsidRPr="00640809" w:rsidRDefault="00640809" w:rsidP="00640809">
      <w:pPr>
        <w:spacing w:after="0"/>
        <w:jc w:val="both"/>
        <w:rPr>
          <w:rFonts w:ascii="Times New Roman" w:hAnsi="Times New Roman" w:cs="Times New Roman"/>
          <w:lang w:val="en-US"/>
        </w:rPr>
      </w:pPr>
    </w:p>
    <w:p w14:paraId="3ABFEDEA"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Segment, Region, and Market Composition</w:t>
      </w:r>
    </w:p>
    <w:p w14:paraId="70170CC3"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Customer Segment Mix</w:t>
      </w:r>
    </w:p>
    <w:p w14:paraId="3F517E1D"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Both clusters show comparable distributions across Consumer, Corporate, and Home Office segments:</w:t>
      </w:r>
    </w:p>
    <w:p w14:paraId="34600051" w14:textId="77777777" w:rsidR="00640809" w:rsidRPr="00640809" w:rsidRDefault="00640809" w:rsidP="00640809">
      <w:pPr>
        <w:numPr>
          <w:ilvl w:val="0"/>
          <w:numId w:val="66"/>
        </w:numPr>
        <w:spacing w:after="0"/>
        <w:jc w:val="both"/>
        <w:rPr>
          <w:rFonts w:ascii="Times New Roman" w:hAnsi="Times New Roman" w:cs="Times New Roman"/>
          <w:lang w:val="en-US"/>
        </w:rPr>
      </w:pPr>
      <w:r w:rsidRPr="00640809">
        <w:rPr>
          <w:rFonts w:ascii="Times New Roman" w:hAnsi="Times New Roman" w:cs="Times New Roman"/>
          <w:lang w:val="en-US"/>
        </w:rPr>
        <w:t>Consumer remains the largest segment in both clusters</w:t>
      </w:r>
    </w:p>
    <w:p w14:paraId="61F8FED6" w14:textId="77777777" w:rsidR="00640809" w:rsidRPr="00640809" w:rsidRDefault="00640809" w:rsidP="00640809">
      <w:pPr>
        <w:numPr>
          <w:ilvl w:val="0"/>
          <w:numId w:val="66"/>
        </w:numPr>
        <w:spacing w:after="0"/>
        <w:jc w:val="both"/>
        <w:rPr>
          <w:rFonts w:ascii="Times New Roman" w:hAnsi="Times New Roman" w:cs="Times New Roman"/>
          <w:lang w:val="en-US"/>
        </w:rPr>
      </w:pPr>
      <w:r w:rsidRPr="00640809">
        <w:rPr>
          <w:rFonts w:ascii="Times New Roman" w:hAnsi="Times New Roman" w:cs="Times New Roman"/>
          <w:lang w:val="en-US"/>
        </w:rPr>
        <w:t xml:space="preserve">Slightly higher </w:t>
      </w:r>
      <w:proofErr w:type="gramStart"/>
      <w:r w:rsidRPr="00640809">
        <w:rPr>
          <w:rFonts w:ascii="Times New Roman" w:hAnsi="Times New Roman" w:cs="Times New Roman"/>
          <w:lang w:val="en-US"/>
        </w:rPr>
        <w:t>Corporate</w:t>
      </w:r>
      <w:proofErr w:type="gramEnd"/>
      <w:r w:rsidRPr="00640809">
        <w:rPr>
          <w:rFonts w:ascii="Times New Roman" w:hAnsi="Times New Roman" w:cs="Times New Roman"/>
          <w:lang w:val="en-US"/>
        </w:rPr>
        <w:t xml:space="preserve"> representation in Cluster 1</w:t>
      </w:r>
    </w:p>
    <w:p w14:paraId="285548A9"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lastRenderedPageBreak/>
        <w:t>This suggests that organizational type alone does not drive the segmentation.</w:t>
      </w:r>
    </w:p>
    <w:p w14:paraId="6AD14AF7" w14:textId="0DC19C3E" w:rsidR="00640809" w:rsidRPr="00640809" w:rsidRDefault="00640809" w:rsidP="00640809">
      <w:pPr>
        <w:spacing w:after="0"/>
        <w:jc w:val="both"/>
        <w:rPr>
          <w:rFonts w:ascii="Times New Roman" w:hAnsi="Times New Roman" w:cs="Times New Roman"/>
          <w:lang w:val="en-US"/>
        </w:rPr>
      </w:pPr>
    </w:p>
    <w:p w14:paraId="7A35E22F"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Regional Distribution</w:t>
      </w:r>
    </w:p>
    <w:p w14:paraId="00331A0B"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Regional compositions are broadly similar:</w:t>
      </w:r>
    </w:p>
    <w:p w14:paraId="437AB9F0" w14:textId="77777777" w:rsidR="00640809" w:rsidRPr="00640809" w:rsidRDefault="00640809" w:rsidP="00640809">
      <w:pPr>
        <w:numPr>
          <w:ilvl w:val="0"/>
          <w:numId w:val="67"/>
        </w:numPr>
        <w:spacing w:after="0"/>
        <w:jc w:val="both"/>
        <w:rPr>
          <w:rFonts w:ascii="Times New Roman" w:hAnsi="Times New Roman" w:cs="Times New Roman"/>
          <w:lang w:val="en-US"/>
        </w:rPr>
      </w:pPr>
      <w:r w:rsidRPr="00640809">
        <w:rPr>
          <w:rFonts w:ascii="Times New Roman" w:hAnsi="Times New Roman" w:cs="Times New Roman"/>
          <w:lang w:val="en-US"/>
        </w:rPr>
        <w:t>Central, East, South, and West regions are represented in comparable proportions across clusters</w:t>
      </w:r>
    </w:p>
    <w:p w14:paraId="563C10E4" w14:textId="77777777" w:rsidR="00640809" w:rsidRPr="00640809" w:rsidRDefault="00640809" w:rsidP="00640809">
      <w:pPr>
        <w:numPr>
          <w:ilvl w:val="0"/>
          <w:numId w:val="67"/>
        </w:numPr>
        <w:spacing w:after="0"/>
        <w:jc w:val="both"/>
        <w:rPr>
          <w:rFonts w:ascii="Times New Roman" w:hAnsi="Times New Roman" w:cs="Times New Roman"/>
          <w:lang w:val="en-US"/>
        </w:rPr>
      </w:pPr>
      <w:r w:rsidRPr="00640809">
        <w:rPr>
          <w:rFonts w:ascii="Times New Roman" w:hAnsi="Times New Roman" w:cs="Times New Roman"/>
          <w:lang w:val="en-US"/>
        </w:rPr>
        <w:t>Minor variations (e.g., slightly higher West representation in Cluster 1) are not large enough to explain the clustering</w:t>
      </w:r>
    </w:p>
    <w:p w14:paraId="5960E7D9" w14:textId="77777777" w:rsidR="00640809" w:rsidRPr="00640809" w:rsidRDefault="00640809" w:rsidP="00640809">
      <w:pPr>
        <w:spacing w:after="0"/>
        <w:jc w:val="both"/>
        <w:rPr>
          <w:rFonts w:ascii="Times New Roman" w:hAnsi="Times New Roman" w:cs="Times New Roman"/>
          <w:lang w:val="en-US"/>
        </w:rPr>
      </w:pPr>
      <w:r w:rsidRPr="00640809">
        <w:rPr>
          <w:rFonts w:ascii="Times New Roman" w:hAnsi="Times New Roman" w:cs="Times New Roman"/>
          <w:lang w:val="en-US"/>
        </w:rPr>
        <w:t>This reinforces that geography is not a primary driver of cluster separation.</w:t>
      </w:r>
    </w:p>
    <w:p w14:paraId="75AB54AF" w14:textId="57939EFC" w:rsidR="00640809" w:rsidRPr="00640809" w:rsidRDefault="00640809" w:rsidP="00640809">
      <w:pPr>
        <w:spacing w:after="0"/>
        <w:jc w:val="both"/>
        <w:rPr>
          <w:rFonts w:ascii="Times New Roman" w:hAnsi="Times New Roman" w:cs="Times New Roman"/>
          <w:lang w:val="en-US"/>
        </w:rPr>
      </w:pPr>
    </w:p>
    <w:p w14:paraId="48DCAA25"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Cluster Personas (Summary)</w:t>
      </w:r>
    </w:p>
    <w:p w14:paraId="54782EEC"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 xml:space="preserve">Cluster 0 — </w:t>
      </w:r>
      <w:r w:rsidRPr="00640809">
        <w:rPr>
          <w:rFonts w:ascii="Times New Roman" w:hAnsi="Times New Roman" w:cs="Times New Roman"/>
          <w:b/>
          <w:bCs/>
          <w:i/>
          <w:iCs/>
          <w:lang w:val="en-US"/>
        </w:rPr>
        <w:t>Lower-Value, Narrow Engagement Customers</w:t>
      </w:r>
    </w:p>
    <w:p w14:paraId="21ACF9A4" w14:textId="77777777" w:rsidR="00640809" w:rsidRPr="00640809" w:rsidRDefault="00640809" w:rsidP="00640809">
      <w:pPr>
        <w:numPr>
          <w:ilvl w:val="0"/>
          <w:numId w:val="68"/>
        </w:numPr>
        <w:spacing w:after="0"/>
        <w:jc w:val="both"/>
        <w:rPr>
          <w:rFonts w:ascii="Times New Roman" w:hAnsi="Times New Roman" w:cs="Times New Roman"/>
          <w:lang w:val="en-US"/>
        </w:rPr>
      </w:pPr>
      <w:r w:rsidRPr="00640809">
        <w:rPr>
          <w:rFonts w:ascii="Times New Roman" w:hAnsi="Times New Roman" w:cs="Times New Roman"/>
          <w:lang w:val="en-US"/>
        </w:rPr>
        <w:t>Lower total and average sales</w:t>
      </w:r>
    </w:p>
    <w:p w14:paraId="03F1BD42" w14:textId="77777777" w:rsidR="00640809" w:rsidRPr="00640809" w:rsidRDefault="00640809" w:rsidP="00640809">
      <w:pPr>
        <w:numPr>
          <w:ilvl w:val="0"/>
          <w:numId w:val="68"/>
        </w:numPr>
        <w:spacing w:after="0"/>
        <w:jc w:val="both"/>
        <w:rPr>
          <w:rFonts w:ascii="Times New Roman" w:hAnsi="Times New Roman" w:cs="Times New Roman"/>
          <w:lang w:val="en-US"/>
        </w:rPr>
      </w:pPr>
      <w:r w:rsidRPr="00640809">
        <w:rPr>
          <w:rFonts w:ascii="Times New Roman" w:hAnsi="Times New Roman" w:cs="Times New Roman"/>
          <w:lang w:val="en-US"/>
        </w:rPr>
        <w:t>Fewer orders</w:t>
      </w:r>
    </w:p>
    <w:p w14:paraId="6BF634B0" w14:textId="77777777" w:rsidR="00640809" w:rsidRPr="00640809" w:rsidRDefault="00640809" w:rsidP="00640809">
      <w:pPr>
        <w:numPr>
          <w:ilvl w:val="0"/>
          <w:numId w:val="68"/>
        </w:numPr>
        <w:spacing w:after="0"/>
        <w:jc w:val="both"/>
        <w:rPr>
          <w:rFonts w:ascii="Times New Roman" w:hAnsi="Times New Roman" w:cs="Times New Roman"/>
          <w:lang w:val="en-US"/>
        </w:rPr>
      </w:pPr>
      <w:r w:rsidRPr="00640809">
        <w:rPr>
          <w:rFonts w:ascii="Times New Roman" w:hAnsi="Times New Roman" w:cs="Times New Roman"/>
          <w:lang w:val="en-US"/>
        </w:rPr>
        <w:t>Narrower product diversity</w:t>
      </w:r>
    </w:p>
    <w:p w14:paraId="5F50281D" w14:textId="77777777" w:rsidR="00640809" w:rsidRPr="00640809" w:rsidRDefault="00640809" w:rsidP="00640809">
      <w:pPr>
        <w:numPr>
          <w:ilvl w:val="0"/>
          <w:numId w:val="68"/>
        </w:numPr>
        <w:spacing w:after="0"/>
        <w:jc w:val="both"/>
        <w:rPr>
          <w:rFonts w:ascii="Times New Roman" w:hAnsi="Times New Roman" w:cs="Times New Roman"/>
          <w:lang w:val="en-US"/>
        </w:rPr>
      </w:pPr>
      <w:r w:rsidRPr="00640809">
        <w:rPr>
          <w:rFonts w:ascii="Times New Roman" w:hAnsi="Times New Roman" w:cs="Times New Roman"/>
          <w:lang w:val="en-US"/>
        </w:rPr>
        <w:t>More consistent, lower-risk behavior</w:t>
      </w:r>
    </w:p>
    <w:p w14:paraId="211FDB32" w14:textId="77777777" w:rsidR="00640809" w:rsidRPr="00640809" w:rsidRDefault="00640809" w:rsidP="00640809">
      <w:pPr>
        <w:numPr>
          <w:ilvl w:val="0"/>
          <w:numId w:val="68"/>
        </w:numPr>
        <w:spacing w:after="0"/>
        <w:jc w:val="both"/>
        <w:rPr>
          <w:rFonts w:ascii="Times New Roman" w:hAnsi="Times New Roman" w:cs="Times New Roman"/>
          <w:lang w:val="en-US"/>
        </w:rPr>
      </w:pPr>
      <w:r w:rsidRPr="00640809">
        <w:rPr>
          <w:rFonts w:ascii="Times New Roman" w:hAnsi="Times New Roman" w:cs="Times New Roman"/>
          <w:lang w:val="en-US"/>
        </w:rPr>
        <w:t>Likely price-sensitive or occasional purchasers</w:t>
      </w:r>
    </w:p>
    <w:p w14:paraId="5E28CDE7" w14:textId="77777777" w:rsidR="00640809" w:rsidRPr="00640809" w:rsidRDefault="00640809" w:rsidP="00640809">
      <w:pPr>
        <w:spacing w:after="0"/>
        <w:rPr>
          <w:rFonts w:ascii="Times New Roman" w:hAnsi="Times New Roman" w:cs="Times New Roman"/>
          <w:lang w:val="en-US"/>
        </w:rPr>
      </w:pPr>
      <w:r w:rsidRPr="00640809">
        <w:rPr>
          <w:rFonts w:ascii="Times New Roman" w:hAnsi="Times New Roman" w:cs="Times New Roman"/>
          <w:b/>
          <w:bCs/>
          <w:lang w:val="en-US"/>
        </w:rPr>
        <w:t>Business implication:</w:t>
      </w:r>
      <w:r w:rsidRPr="00640809">
        <w:rPr>
          <w:rFonts w:ascii="Times New Roman" w:hAnsi="Times New Roman" w:cs="Times New Roman"/>
          <w:lang w:val="en-US"/>
        </w:rPr>
        <w:br/>
        <w:t>This segment is well-suited for:</w:t>
      </w:r>
    </w:p>
    <w:p w14:paraId="5E6FEE5C" w14:textId="77777777" w:rsidR="00640809" w:rsidRPr="00640809" w:rsidRDefault="00640809" w:rsidP="00640809">
      <w:pPr>
        <w:numPr>
          <w:ilvl w:val="0"/>
          <w:numId w:val="69"/>
        </w:numPr>
        <w:spacing w:after="0"/>
        <w:jc w:val="both"/>
        <w:rPr>
          <w:rFonts w:ascii="Times New Roman" w:hAnsi="Times New Roman" w:cs="Times New Roman"/>
          <w:lang w:val="en-US"/>
        </w:rPr>
      </w:pPr>
      <w:r w:rsidRPr="00640809">
        <w:rPr>
          <w:rFonts w:ascii="Times New Roman" w:hAnsi="Times New Roman" w:cs="Times New Roman"/>
          <w:lang w:val="en-US"/>
        </w:rPr>
        <w:t>entry-level promotions</w:t>
      </w:r>
    </w:p>
    <w:p w14:paraId="0718184A" w14:textId="77777777" w:rsidR="00640809" w:rsidRPr="00640809" w:rsidRDefault="00640809" w:rsidP="00640809">
      <w:pPr>
        <w:numPr>
          <w:ilvl w:val="0"/>
          <w:numId w:val="69"/>
        </w:numPr>
        <w:spacing w:after="0"/>
        <w:jc w:val="both"/>
        <w:rPr>
          <w:rFonts w:ascii="Times New Roman" w:hAnsi="Times New Roman" w:cs="Times New Roman"/>
          <w:lang w:val="en-US"/>
        </w:rPr>
      </w:pPr>
      <w:r w:rsidRPr="00640809">
        <w:rPr>
          <w:rFonts w:ascii="Times New Roman" w:hAnsi="Times New Roman" w:cs="Times New Roman"/>
          <w:lang w:val="en-US"/>
        </w:rPr>
        <w:t>activation campaigns</w:t>
      </w:r>
    </w:p>
    <w:p w14:paraId="426892B1" w14:textId="77777777" w:rsidR="00640809" w:rsidRPr="00640809" w:rsidRDefault="00640809" w:rsidP="00640809">
      <w:pPr>
        <w:numPr>
          <w:ilvl w:val="0"/>
          <w:numId w:val="69"/>
        </w:numPr>
        <w:spacing w:after="0"/>
        <w:jc w:val="both"/>
        <w:rPr>
          <w:rFonts w:ascii="Times New Roman" w:hAnsi="Times New Roman" w:cs="Times New Roman"/>
          <w:lang w:val="en-US"/>
        </w:rPr>
      </w:pPr>
      <w:r w:rsidRPr="00640809">
        <w:rPr>
          <w:rFonts w:ascii="Times New Roman" w:hAnsi="Times New Roman" w:cs="Times New Roman"/>
          <w:lang w:val="en-US"/>
        </w:rPr>
        <w:t>nudges toward higher basket size or cross-category purchases</w:t>
      </w:r>
    </w:p>
    <w:p w14:paraId="40D078E7" w14:textId="4818F470" w:rsidR="00640809" w:rsidRPr="00640809" w:rsidRDefault="00640809" w:rsidP="00640809">
      <w:pPr>
        <w:spacing w:after="0"/>
        <w:jc w:val="both"/>
        <w:rPr>
          <w:rFonts w:ascii="Times New Roman" w:hAnsi="Times New Roman" w:cs="Times New Roman"/>
          <w:lang w:val="en-US"/>
        </w:rPr>
      </w:pPr>
    </w:p>
    <w:p w14:paraId="18BAFF47" w14:textId="77777777" w:rsidR="00640809" w:rsidRPr="00640809" w:rsidRDefault="00640809" w:rsidP="00640809">
      <w:pPr>
        <w:spacing w:after="0"/>
        <w:jc w:val="both"/>
        <w:rPr>
          <w:rFonts w:ascii="Times New Roman" w:hAnsi="Times New Roman" w:cs="Times New Roman"/>
          <w:b/>
          <w:bCs/>
          <w:lang w:val="en-US"/>
        </w:rPr>
      </w:pPr>
      <w:r w:rsidRPr="00640809">
        <w:rPr>
          <w:rFonts w:ascii="Times New Roman" w:hAnsi="Times New Roman" w:cs="Times New Roman"/>
          <w:b/>
          <w:bCs/>
          <w:lang w:val="en-US"/>
        </w:rPr>
        <w:t xml:space="preserve">Cluster 1 — </w:t>
      </w:r>
      <w:r w:rsidRPr="00640809">
        <w:rPr>
          <w:rFonts w:ascii="Times New Roman" w:hAnsi="Times New Roman" w:cs="Times New Roman"/>
          <w:b/>
          <w:bCs/>
          <w:i/>
          <w:iCs/>
          <w:lang w:val="en-US"/>
        </w:rPr>
        <w:t>High-Value, Broad Engagement Customers</w:t>
      </w:r>
    </w:p>
    <w:p w14:paraId="58DFF399" w14:textId="77777777" w:rsidR="00640809" w:rsidRPr="00640809" w:rsidRDefault="00640809" w:rsidP="00640809">
      <w:pPr>
        <w:numPr>
          <w:ilvl w:val="0"/>
          <w:numId w:val="70"/>
        </w:numPr>
        <w:spacing w:after="0"/>
        <w:jc w:val="both"/>
        <w:rPr>
          <w:rFonts w:ascii="Times New Roman" w:hAnsi="Times New Roman" w:cs="Times New Roman"/>
          <w:lang w:val="en-US"/>
        </w:rPr>
      </w:pPr>
      <w:r w:rsidRPr="00640809">
        <w:rPr>
          <w:rFonts w:ascii="Times New Roman" w:hAnsi="Times New Roman" w:cs="Times New Roman"/>
          <w:lang w:val="en-US"/>
        </w:rPr>
        <w:t>Significantly higher total and per-order spend</w:t>
      </w:r>
    </w:p>
    <w:p w14:paraId="22912640" w14:textId="77777777" w:rsidR="00640809" w:rsidRPr="00640809" w:rsidRDefault="00640809" w:rsidP="00640809">
      <w:pPr>
        <w:numPr>
          <w:ilvl w:val="0"/>
          <w:numId w:val="70"/>
        </w:numPr>
        <w:spacing w:after="0"/>
        <w:jc w:val="both"/>
        <w:rPr>
          <w:rFonts w:ascii="Times New Roman" w:hAnsi="Times New Roman" w:cs="Times New Roman"/>
          <w:lang w:val="en-US"/>
        </w:rPr>
      </w:pPr>
      <w:r w:rsidRPr="00640809">
        <w:rPr>
          <w:rFonts w:ascii="Times New Roman" w:hAnsi="Times New Roman" w:cs="Times New Roman"/>
          <w:lang w:val="en-US"/>
        </w:rPr>
        <w:t xml:space="preserve">More frequent </w:t>
      </w:r>
      <w:proofErr w:type="gramStart"/>
      <w:r w:rsidRPr="00640809">
        <w:rPr>
          <w:rFonts w:ascii="Times New Roman" w:hAnsi="Times New Roman" w:cs="Times New Roman"/>
          <w:lang w:val="en-US"/>
        </w:rPr>
        <w:t>purchasing</w:t>
      </w:r>
      <w:proofErr w:type="gramEnd"/>
    </w:p>
    <w:p w14:paraId="35752DC8" w14:textId="77777777" w:rsidR="00640809" w:rsidRPr="00640809" w:rsidRDefault="00640809" w:rsidP="00640809">
      <w:pPr>
        <w:numPr>
          <w:ilvl w:val="0"/>
          <w:numId w:val="70"/>
        </w:numPr>
        <w:spacing w:after="0"/>
        <w:jc w:val="both"/>
        <w:rPr>
          <w:rFonts w:ascii="Times New Roman" w:hAnsi="Times New Roman" w:cs="Times New Roman"/>
          <w:lang w:val="en-US"/>
        </w:rPr>
      </w:pPr>
      <w:r w:rsidRPr="00640809">
        <w:rPr>
          <w:rFonts w:ascii="Times New Roman" w:hAnsi="Times New Roman" w:cs="Times New Roman"/>
          <w:lang w:val="en-US"/>
        </w:rPr>
        <w:t>Broader product exploration</w:t>
      </w:r>
    </w:p>
    <w:p w14:paraId="6B6A24E6" w14:textId="77777777" w:rsidR="00640809" w:rsidRPr="00640809" w:rsidRDefault="00640809" w:rsidP="00640809">
      <w:pPr>
        <w:numPr>
          <w:ilvl w:val="0"/>
          <w:numId w:val="70"/>
        </w:numPr>
        <w:spacing w:after="0"/>
        <w:jc w:val="both"/>
        <w:rPr>
          <w:rFonts w:ascii="Times New Roman" w:hAnsi="Times New Roman" w:cs="Times New Roman"/>
          <w:lang w:val="en-US"/>
        </w:rPr>
      </w:pPr>
      <w:r w:rsidRPr="00640809">
        <w:rPr>
          <w:rFonts w:ascii="Times New Roman" w:hAnsi="Times New Roman" w:cs="Times New Roman"/>
          <w:lang w:val="en-US"/>
        </w:rPr>
        <w:t>Higher variability, including top spenders</w:t>
      </w:r>
    </w:p>
    <w:p w14:paraId="62168430" w14:textId="77777777" w:rsidR="00640809" w:rsidRPr="00640809" w:rsidRDefault="00640809" w:rsidP="00640809">
      <w:pPr>
        <w:spacing w:after="0"/>
        <w:rPr>
          <w:rFonts w:ascii="Times New Roman" w:hAnsi="Times New Roman" w:cs="Times New Roman"/>
          <w:lang w:val="en-US"/>
        </w:rPr>
      </w:pPr>
      <w:r w:rsidRPr="00640809">
        <w:rPr>
          <w:rFonts w:ascii="Times New Roman" w:hAnsi="Times New Roman" w:cs="Times New Roman"/>
          <w:b/>
          <w:bCs/>
          <w:lang w:val="en-US"/>
        </w:rPr>
        <w:t>Business implication:</w:t>
      </w:r>
      <w:r w:rsidRPr="00640809">
        <w:rPr>
          <w:rFonts w:ascii="Times New Roman" w:hAnsi="Times New Roman" w:cs="Times New Roman"/>
          <w:lang w:val="en-US"/>
        </w:rPr>
        <w:br/>
        <w:t>This segment represents the core value base and is ideal for:</w:t>
      </w:r>
    </w:p>
    <w:p w14:paraId="14DA105D" w14:textId="77777777" w:rsidR="00640809" w:rsidRPr="00640809" w:rsidRDefault="00640809" w:rsidP="00640809">
      <w:pPr>
        <w:numPr>
          <w:ilvl w:val="0"/>
          <w:numId w:val="71"/>
        </w:numPr>
        <w:spacing w:after="0"/>
        <w:jc w:val="both"/>
        <w:rPr>
          <w:rFonts w:ascii="Times New Roman" w:hAnsi="Times New Roman" w:cs="Times New Roman"/>
          <w:lang w:val="en-US"/>
        </w:rPr>
      </w:pPr>
      <w:r w:rsidRPr="00640809">
        <w:rPr>
          <w:rFonts w:ascii="Times New Roman" w:hAnsi="Times New Roman" w:cs="Times New Roman"/>
          <w:lang w:val="en-US"/>
        </w:rPr>
        <w:t>loyalty and retention programs</w:t>
      </w:r>
    </w:p>
    <w:p w14:paraId="0CB27AFB" w14:textId="77777777" w:rsidR="00640809" w:rsidRPr="00640809" w:rsidRDefault="00640809" w:rsidP="00640809">
      <w:pPr>
        <w:numPr>
          <w:ilvl w:val="0"/>
          <w:numId w:val="71"/>
        </w:numPr>
        <w:spacing w:after="0"/>
        <w:jc w:val="both"/>
        <w:rPr>
          <w:rFonts w:ascii="Times New Roman" w:hAnsi="Times New Roman" w:cs="Times New Roman"/>
          <w:lang w:val="en-US"/>
        </w:rPr>
      </w:pPr>
      <w:r w:rsidRPr="00640809">
        <w:rPr>
          <w:rFonts w:ascii="Times New Roman" w:hAnsi="Times New Roman" w:cs="Times New Roman"/>
          <w:lang w:val="en-US"/>
        </w:rPr>
        <w:t>premium offerings</w:t>
      </w:r>
    </w:p>
    <w:p w14:paraId="3624B5B1" w14:textId="77777777" w:rsidR="00640809" w:rsidRPr="00640809" w:rsidRDefault="00640809" w:rsidP="00640809">
      <w:pPr>
        <w:numPr>
          <w:ilvl w:val="0"/>
          <w:numId w:val="71"/>
        </w:numPr>
        <w:spacing w:after="0"/>
        <w:jc w:val="both"/>
        <w:rPr>
          <w:rFonts w:ascii="Times New Roman" w:hAnsi="Times New Roman" w:cs="Times New Roman"/>
          <w:lang w:val="en-US"/>
        </w:rPr>
      </w:pPr>
      <w:r w:rsidRPr="00640809">
        <w:rPr>
          <w:rFonts w:ascii="Times New Roman" w:hAnsi="Times New Roman" w:cs="Times New Roman"/>
          <w:lang w:val="en-US"/>
        </w:rPr>
        <w:t>personalized recommendations</w:t>
      </w:r>
    </w:p>
    <w:p w14:paraId="144D2E57" w14:textId="0124D199" w:rsidR="00640809" w:rsidRPr="00640809" w:rsidRDefault="00640809" w:rsidP="003D1581">
      <w:pPr>
        <w:numPr>
          <w:ilvl w:val="0"/>
          <w:numId w:val="71"/>
        </w:numPr>
        <w:spacing w:after="0"/>
        <w:jc w:val="both"/>
        <w:rPr>
          <w:rFonts w:ascii="Times New Roman" w:hAnsi="Times New Roman" w:cs="Times New Roman"/>
          <w:lang w:val="en-US"/>
        </w:rPr>
      </w:pPr>
      <w:r w:rsidRPr="00640809">
        <w:rPr>
          <w:rFonts w:ascii="Times New Roman" w:hAnsi="Times New Roman" w:cs="Times New Roman"/>
          <w:lang w:val="en-US"/>
        </w:rPr>
        <w:t>cross-sell and upsell strategies</w:t>
      </w:r>
    </w:p>
    <w:sectPr w:rsidR="00640809" w:rsidRPr="0064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9FF"/>
    <w:multiLevelType w:val="hybridMultilevel"/>
    <w:tmpl w:val="08EEE8D4"/>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1" w15:restartNumberingAfterBreak="0">
    <w:nsid w:val="02871FFA"/>
    <w:multiLevelType w:val="hybridMultilevel"/>
    <w:tmpl w:val="02362C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7560CA6"/>
    <w:multiLevelType w:val="hybridMultilevel"/>
    <w:tmpl w:val="CBA04BDA"/>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3" w15:restartNumberingAfterBreak="0">
    <w:nsid w:val="077846BC"/>
    <w:multiLevelType w:val="hybridMultilevel"/>
    <w:tmpl w:val="B9EC291E"/>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4" w15:restartNumberingAfterBreak="0">
    <w:nsid w:val="08FA08C2"/>
    <w:multiLevelType w:val="hybridMultilevel"/>
    <w:tmpl w:val="652A5200"/>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5" w15:restartNumberingAfterBreak="0">
    <w:nsid w:val="0E603931"/>
    <w:multiLevelType w:val="hybridMultilevel"/>
    <w:tmpl w:val="892CD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1523296"/>
    <w:multiLevelType w:val="multilevel"/>
    <w:tmpl w:val="DC7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5161C"/>
    <w:multiLevelType w:val="hybridMultilevel"/>
    <w:tmpl w:val="4BD0F3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6441FA"/>
    <w:multiLevelType w:val="hybridMultilevel"/>
    <w:tmpl w:val="C1402B42"/>
    <w:lvl w:ilvl="0" w:tplc="FFFFFFFF">
      <w:start w:val="1"/>
      <w:numFmt w:val="decimal"/>
      <w:lvlText w:val="%1."/>
      <w:lvlJc w:val="left"/>
      <w:pPr>
        <w:ind w:left="720" w:hanging="360"/>
      </w:pPr>
    </w:lvl>
    <w:lvl w:ilvl="1" w:tplc="3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735B9E"/>
    <w:multiLevelType w:val="hybridMultilevel"/>
    <w:tmpl w:val="216EDF82"/>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10" w15:restartNumberingAfterBreak="0">
    <w:nsid w:val="16A02A24"/>
    <w:multiLevelType w:val="hybridMultilevel"/>
    <w:tmpl w:val="B12A4930"/>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11" w15:restartNumberingAfterBreak="0">
    <w:nsid w:val="1AEA3B03"/>
    <w:multiLevelType w:val="multilevel"/>
    <w:tmpl w:val="63D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01794"/>
    <w:multiLevelType w:val="hybridMultilevel"/>
    <w:tmpl w:val="608897F6"/>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13" w15:restartNumberingAfterBreak="0">
    <w:nsid w:val="1DA27F06"/>
    <w:multiLevelType w:val="hybridMultilevel"/>
    <w:tmpl w:val="C2A0F7EA"/>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14" w15:restartNumberingAfterBreak="0">
    <w:nsid w:val="1DC13B02"/>
    <w:multiLevelType w:val="hybridMultilevel"/>
    <w:tmpl w:val="03343C0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10C0C02"/>
    <w:multiLevelType w:val="hybridMultilevel"/>
    <w:tmpl w:val="C400B404"/>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16" w15:restartNumberingAfterBreak="0">
    <w:nsid w:val="22693F5B"/>
    <w:multiLevelType w:val="hybridMultilevel"/>
    <w:tmpl w:val="A06E02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40A487C"/>
    <w:multiLevelType w:val="multilevel"/>
    <w:tmpl w:val="F30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D7E9D"/>
    <w:multiLevelType w:val="hybridMultilevel"/>
    <w:tmpl w:val="57C80B08"/>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19" w15:restartNumberingAfterBreak="0">
    <w:nsid w:val="25225105"/>
    <w:multiLevelType w:val="hybridMultilevel"/>
    <w:tmpl w:val="D462698E"/>
    <w:lvl w:ilvl="0" w:tplc="FFFFFFFF">
      <w:start w:val="1"/>
      <w:numFmt w:val="decimal"/>
      <w:lvlText w:val="%1."/>
      <w:lvlJc w:val="left"/>
      <w:pPr>
        <w:ind w:left="1445" w:hanging="360"/>
      </w:pPr>
    </w:lvl>
    <w:lvl w:ilvl="1" w:tplc="34090019" w:tentative="1">
      <w:start w:val="1"/>
      <w:numFmt w:val="lowerLetter"/>
      <w:lvlText w:val="%2."/>
      <w:lvlJc w:val="left"/>
      <w:pPr>
        <w:ind w:left="2165" w:hanging="360"/>
      </w:pPr>
    </w:lvl>
    <w:lvl w:ilvl="2" w:tplc="3409001B" w:tentative="1">
      <w:start w:val="1"/>
      <w:numFmt w:val="lowerRoman"/>
      <w:lvlText w:val="%3."/>
      <w:lvlJc w:val="right"/>
      <w:pPr>
        <w:ind w:left="2885" w:hanging="180"/>
      </w:pPr>
    </w:lvl>
    <w:lvl w:ilvl="3" w:tplc="3409000F" w:tentative="1">
      <w:start w:val="1"/>
      <w:numFmt w:val="decimal"/>
      <w:lvlText w:val="%4."/>
      <w:lvlJc w:val="left"/>
      <w:pPr>
        <w:ind w:left="3605" w:hanging="360"/>
      </w:pPr>
    </w:lvl>
    <w:lvl w:ilvl="4" w:tplc="34090019" w:tentative="1">
      <w:start w:val="1"/>
      <w:numFmt w:val="lowerLetter"/>
      <w:lvlText w:val="%5."/>
      <w:lvlJc w:val="left"/>
      <w:pPr>
        <w:ind w:left="4325" w:hanging="360"/>
      </w:pPr>
    </w:lvl>
    <w:lvl w:ilvl="5" w:tplc="3409001B" w:tentative="1">
      <w:start w:val="1"/>
      <w:numFmt w:val="lowerRoman"/>
      <w:lvlText w:val="%6."/>
      <w:lvlJc w:val="right"/>
      <w:pPr>
        <w:ind w:left="5045" w:hanging="180"/>
      </w:pPr>
    </w:lvl>
    <w:lvl w:ilvl="6" w:tplc="3409000F" w:tentative="1">
      <w:start w:val="1"/>
      <w:numFmt w:val="decimal"/>
      <w:lvlText w:val="%7."/>
      <w:lvlJc w:val="left"/>
      <w:pPr>
        <w:ind w:left="5765" w:hanging="360"/>
      </w:pPr>
    </w:lvl>
    <w:lvl w:ilvl="7" w:tplc="34090019" w:tentative="1">
      <w:start w:val="1"/>
      <w:numFmt w:val="lowerLetter"/>
      <w:lvlText w:val="%8."/>
      <w:lvlJc w:val="left"/>
      <w:pPr>
        <w:ind w:left="6485" w:hanging="360"/>
      </w:pPr>
    </w:lvl>
    <w:lvl w:ilvl="8" w:tplc="3409001B" w:tentative="1">
      <w:start w:val="1"/>
      <w:numFmt w:val="lowerRoman"/>
      <w:lvlText w:val="%9."/>
      <w:lvlJc w:val="right"/>
      <w:pPr>
        <w:ind w:left="7205" w:hanging="180"/>
      </w:pPr>
    </w:lvl>
  </w:abstractNum>
  <w:abstractNum w:abstractNumId="20" w15:restartNumberingAfterBreak="0">
    <w:nsid w:val="261414D2"/>
    <w:multiLevelType w:val="hybridMultilevel"/>
    <w:tmpl w:val="FF502582"/>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21" w15:restartNumberingAfterBreak="0">
    <w:nsid w:val="26276B89"/>
    <w:multiLevelType w:val="multilevel"/>
    <w:tmpl w:val="484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E1DFC"/>
    <w:multiLevelType w:val="hybridMultilevel"/>
    <w:tmpl w:val="E7C88C1C"/>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23" w15:restartNumberingAfterBreak="0">
    <w:nsid w:val="28614D77"/>
    <w:multiLevelType w:val="hybridMultilevel"/>
    <w:tmpl w:val="42367F2E"/>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24" w15:restartNumberingAfterBreak="0">
    <w:nsid w:val="2A122D6D"/>
    <w:multiLevelType w:val="hybridMultilevel"/>
    <w:tmpl w:val="CA3E53BE"/>
    <w:lvl w:ilvl="0" w:tplc="3409000F">
      <w:start w:val="1"/>
      <w:numFmt w:val="decimal"/>
      <w:lvlText w:val="%1."/>
      <w:lvlJc w:val="left"/>
      <w:pPr>
        <w:ind w:left="1445" w:hanging="360"/>
      </w:pPr>
    </w:lvl>
    <w:lvl w:ilvl="1" w:tplc="34090019" w:tentative="1">
      <w:start w:val="1"/>
      <w:numFmt w:val="lowerLetter"/>
      <w:lvlText w:val="%2."/>
      <w:lvlJc w:val="left"/>
      <w:pPr>
        <w:ind w:left="2165" w:hanging="360"/>
      </w:pPr>
    </w:lvl>
    <w:lvl w:ilvl="2" w:tplc="3409001B" w:tentative="1">
      <w:start w:val="1"/>
      <w:numFmt w:val="lowerRoman"/>
      <w:lvlText w:val="%3."/>
      <w:lvlJc w:val="right"/>
      <w:pPr>
        <w:ind w:left="2885" w:hanging="180"/>
      </w:pPr>
    </w:lvl>
    <w:lvl w:ilvl="3" w:tplc="3409000F" w:tentative="1">
      <w:start w:val="1"/>
      <w:numFmt w:val="decimal"/>
      <w:lvlText w:val="%4."/>
      <w:lvlJc w:val="left"/>
      <w:pPr>
        <w:ind w:left="3605" w:hanging="360"/>
      </w:pPr>
    </w:lvl>
    <w:lvl w:ilvl="4" w:tplc="34090019" w:tentative="1">
      <w:start w:val="1"/>
      <w:numFmt w:val="lowerLetter"/>
      <w:lvlText w:val="%5."/>
      <w:lvlJc w:val="left"/>
      <w:pPr>
        <w:ind w:left="4325" w:hanging="360"/>
      </w:pPr>
    </w:lvl>
    <w:lvl w:ilvl="5" w:tplc="3409001B" w:tentative="1">
      <w:start w:val="1"/>
      <w:numFmt w:val="lowerRoman"/>
      <w:lvlText w:val="%6."/>
      <w:lvlJc w:val="right"/>
      <w:pPr>
        <w:ind w:left="5045" w:hanging="180"/>
      </w:pPr>
    </w:lvl>
    <w:lvl w:ilvl="6" w:tplc="3409000F" w:tentative="1">
      <w:start w:val="1"/>
      <w:numFmt w:val="decimal"/>
      <w:lvlText w:val="%7."/>
      <w:lvlJc w:val="left"/>
      <w:pPr>
        <w:ind w:left="5765" w:hanging="360"/>
      </w:pPr>
    </w:lvl>
    <w:lvl w:ilvl="7" w:tplc="34090019" w:tentative="1">
      <w:start w:val="1"/>
      <w:numFmt w:val="lowerLetter"/>
      <w:lvlText w:val="%8."/>
      <w:lvlJc w:val="left"/>
      <w:pPr>
        <w:ind w:left="6485" w:hanging="360"/>
      </w:pPr>
    </w:lvl>
    <w:lvl w:ilvl="8" w:tplc="3409001B" w:tentative="1">
      <w:start w:val="1"/>
      <w:numFmt w:val="lowerRoman"/>
      <w:lvlText w:val="%9."/>
      <w:lvlJc w:val="right"/>
      <w:pPr>
        <w:ind w:left="7205" w:hanging="180"/>
      </w:pPr>
    </w:lvl>
  </w:abstractNum>
  <w:abstractNum w:abstractNumId="25" w15:restartNumberingAfterBreak="0">
    <w:nsid w:val="2A506AEE"/>
    <w:multiLevelType w:val="hybridMultilevel"/>
    <w:tmpl w:val="2FC4D8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B7557E8"/>
    <w:multiLevelType w:val="hybridMultilevel"/>
    <w:tmpl w:val="57A23280"/>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27" w15:restartNumberingAfterBreak="0">
    <w:nsid w:val="2B784AAC"/>
    <w:multiLevelType w:val="hybridMultilevel"/>
    <w:tmpl w:val="D81C2D86"/>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28" w15:restartNumberingAfterBreak="0">
    <w:nsid w:val="2F2270C3"/>
    <w:multiLevelType w:val="hybridMultilevel"/>
    <w:tmpl w:val="8E2A82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8635B49"/>
    <w:multiLevelType w:val="hybridMultilevel"/>
    <w:tmpl w:val="950A47EC"/>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30" w15:restartNumberingAfterBreak="0">
    <w:nsid w:val="3A2D1C0E"/>
    <w:multiLevelType w:val="hybridMultilevel"/>
    <w:tmpl w:val="0EAEAA3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1" w15:restartNumberingAfterBreak="0">
    <w:nsid w:val="3A424873"/>
    <w:multiLevelType w:val="hybridMultilevel"/>
    <w:tmpl w:val="42A4D7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3ED12A76"/>
    <w:multiLevelType w:val="hybridMultilevel"/>
    <w:tmpl w:val="54221CC8"/>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33" w15:restartNumberingAfterBreak="0">
    <w:nsid w:val="3FF83DE9"/>
    <w:multiLevelType w:val="hybridMultilevel"/>
    <w:tmpl w:val="BE3A51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04F67D3"/>
    <w:multiLevelType w:val="hybridMultilevel"/>
    <w:tmpl w:val="B5D8A99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5" w15:restartNumberingAfterBreak="0">
    <w:nsid w:val="41023561"/>
    <w:multiLevelType w:val="hybridMultilevel"/>
    <w:tmpl w:val="06F2AB8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6" w15:restartNumberingAfterBreak="0">
    <w:nsid w:val="413C4B6D"/>
    <w:multiLevelType w:val="hybridMultilevel"/>
    <w:tmpl w:val="D9260798"/>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37" w15:restartNumberingAfterBreak="0">
    <w:nsid w:val="42C71CA2"/>
    <w:multiLevelType w:val="hybridMultilevel"/>
    <w:tmpl w:val="798C8402"/>
    <w:lvl w:ilvl="0" w:tplc="34090001">
      <w:start w:val="1"/>
      <w:numFmt w:val="bullet"/>
      <w:lvlText w:val=""/>
      <w:lvlJc w:val="left"/>
      <w:pPr>
        <w:ind w:left="2165" w:hanging="360"/>
      </w:pPr>
      <w:rPr>
        <w:rFonts w:ascii="Symbol" w:hAnsi="Symbol" w:hint="default"/>
      </w:rPr>
    </w:lvl>
    <w:lvl w:ilvl="1" w:tplc="34090003" w:tentative="1">
      <w:start w:val="1"/>
      <w:numFmt w:val="bullet"/>
      <w:lvlText w:val="o"/>
      <w:lvlJc w:val="left"/>
      <w:pPr>
        <w:ind w:left="2885" w:hanging="360"/>
      </w:pPr>
      <w:rPr>
        <w:rFonts w:ascii="Courier New" w:hAnsi="Courier New" w:cs="Courier New" w:hint="default"/>
      </w:rPr>
    </w:lvl>
    <w:lvl w:ilvl="2" w:tplc="34090005" w:tentative="1">
      <w:start w:val="1"/>
      <w:numFmt w:val="bullet"/>
      <w:lvlText w:val=""/>
      <w:lvlJc w:val="left"/>
      <w:pPr>
        <w:ind w:left="3605" w:hanging="360"/>
      </w:pPr>
      <w:rPr>
        <w:rFonts w:ascii="Wingdings" w:hAnsi="Wingdings" w:hint="default"/>
      </w:rPr>
    </w:lvl>
    <w:lvl w:ilvl="3" w:tplc="34090001" w:tentative="1">
      <w:start w:val="1"/>
      <w:numFmt w:val="bullet"/>
      <w:lvlText w:val=""/>
      <w:lvlJc w:val="left"/>
      <w:pPr>
        <w:ind w:left="4325" w:hanging="360"/>
      </w:pPr>
      <w:rPr>
        <w:rFonts w:ascii="Symbol" w:hAnsi="Symbol" w:hint="default"/>
      </w:rPr>
    </w:lvl>
    <w:lvl w:ilvl="4" w:tplc="34090003" w:tentative="1">
      <w:start w:val="1"/>
      <w:numFmt w:val="bullet"/>
      <w:lvlText w:val="o"/>
      <w:lvlJc w:val="left"/>
      <w:pPr>
        <w:ind w:left="5045" w:hanging="360"/>
      </w:pPr>
      <w:rPr>
        <w:rFonts w:ascii="Courier New" w:hAnsi="Courier New" w:cs="Courier New" w:hint="default"/>
      </w:rPr>
    </w:lvl>
    <w:lvl w:ilvl="5" w:tplc="34090005" w:tentative="1">
      <w:start w:val="1"/>
      <w:numFmt w:val="bullet"/>
      <w:lvlText w:val=""/>
      <w:lvlJc w:val="left"/>
      <w:pPr>
        <w:ind w:left="5765" w:hanging="360"/>
      </w:pPr>
      <w:rPr>
        <w:rFonts w:ascii="Wingdings" w:hAnsi="Wingdings" w:hint="default"/>
      </w:rPr>
    </w:lvl>
    <w:lvl w:ilvl="6" w:tplc="34090001" w:tentative="1">
      <w:start w:val="1"/>
      <w:numFmt w:val="bullet"/>
      <w:lvlText w:val=""/>
      <w:lvlJc w:val="left"/>
      <w:pPr>
        <w:ind w:left="6485" w:hanging="360"/>
      </w:pPr>
      <w:rPr>
        <w:rFonts w:ascii="Symbol" w:hAnsi="Symbol" w:hint="default"/>
      </w:rPr>
    </w:lvl>
    <w:lvl w:ilvl="7" w:tplc="34090003" w:tentative="1">
      <w:start w:val="1"/>
      <w:numFmt w:val="bullet"/>
      <w:lvlText w:val="o"/>
      <w:lvlJc w:val="left"/>
      <w:pPr>
        <w:ind w:left="7205" w:hanging="360"/>
      </w:pPr>
      <w:rPr>
        <w:rFonts w:ascii="Courier New" w:hAnsi="Courier New" w:cs="Courier New" w:hint="default"/>
      </w:rPr>
    </w:lvl>
    <w:lvl w:ilvl="8" w:tplc="34090005" w:tentative="1">
      <w:start w:val="1"/>
      <w:numFmt w:val="bullet"/>
      <w:lvlText w:val=""/>
      <w:lvlJc w:val="left"/>
      <w:pPr>
        <w:ind w:left="7925" w:hanging="360"/>
      </w:pPr>
      <w:rPr>
        <w:rFonts w:ascii="Wingdings" w:hAnsi="Wingdings" w:hint="default"/>
      </w:rPr>
    </w:lvl>
  </w:abstractNum>
  <w:abstractNum w:abstractNumId="38" w15:restartNumberingAfterBreak="0">
    <w:nsid w:val="43D453FC"/>
    <w:multiLevelType w:val="hybridMultilevel"/>
    <w:tmpl w:val="5BCCF476"/>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39" w15:restartNumberingAfterBreak="0">
    <w:nsid w:val="43D807C0"/>
    <w:multiLevelType w:val="hybridMultilevel"/>
    <w:tmpl w:val="26A843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478B72B1"/>
    <w:multiLevelType w:val="hybridMultilevel"/>
    <w:tmpl w:val="A0B6FE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47AF4814"/>
    <w:multiLevelType w:val="multilevel"/>
    <w:tmpl w:val="CD98E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11A00"/>
    <w:multiLevelType w:val="hybridMultilevel"/>
    <w:tmpl w:val="24C28258"/>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43" w15:restartNumberingAfterBreak="0">
    <w:nsid w:val="49934B6A"/>
    <w:multiLevelType w:val="hybridMultilevel"/>
    <w:tmpl w:val="D8E2F182"/>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44" w15:restartNumberingAfterBreak="0">
    <w:nsid w:val="4A572919"/>
    <w:multiLevelType w:val="hybridMultilevel"/>
    <w:tmpl w:val="D94E222C"/>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45" w15:restartNumberingAfterBreak="0">
    <w:nsid w:val="4AB11E2C"/>
    <w:multiLevelType w:val="hybridMultilevel"/>
    <w:tmpl w:val="188407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4EEB4595"/>
    <w:multiLevelType w:val="hybridMultilevel"/>
    <w:tmpl w:val="5A246CDE"/>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47" w15:restartNumberingAfterBreak="0">
    <w:nsid w:val="4F7C039B"/>
    <w:multiLevelType w:val="hybridMultilevel"/>
    <w:tmpl w:val="A34890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4F8E2E88"/>
    <w:multiLevelType w:val="multilevel"/>
    <w:tmpl w:val="BA0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4071A"/>
    <w:multiLevelType w:val="hybridMultilevel"/>
    <w:tmpl w:val="4ADA1D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533902C9"/>
    <w:multiLevelType w:val="multilevel"/>
    <w:tmpl w:val="32F2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A7359"/>
    <w:multiLevelType w:val="hybridMultilevel"/>
    <w:tmpl w:val="D2F6E0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5851D12"/>
    <w:multiLevelType w:val="hybridMultilevel"/>
    <w:tmpl w:val="09A8D7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78138F5"/>
    <w:multiLevelType w:val="hybridMultilevel"/>
    <w:tmpl w:val="88E8AE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8AD37C3"/>
    <w:multiLevelType w:val="multilevel"/>
    <w:tmpl w:val="C47E9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E7753"/>
    <w:multiLevelType w:val="hybridMultilevel"/>
    <w:tmpl w:val="58B22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05906DE"/>
    <w:multiLevelType w:val="hybridMultilevel"/>
    <w:tmpl w:val="2BFCB83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631C64BF"/>
    <w:multiLevelType w:val="hybridMultilevel"/>
    <w:tmpl w:val="692E8D3C"/>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58" w15:restartNumberingAfterBreak="0">
    <w:nsid w:val="63865D23"/>
    <w:multiLevelType w:val="multilevel"/>
    <w:tmpl w:val="916E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B2E3D"/>
    <w:multiLevelType w:val="hybridMultilevel"/>
    <w:tmpl w:val="6562C6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667C60B3"/>
    <w:multiLevelType w:val="hybridMultilevel"/>
    <w:tmpl w:val="E5D835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6AD23BCC"/>
    <w:multiLevelType w:val="hybridMultilevel"/>
    <w:tmpl w:val="93721D18"/>
    <w:lvl w:ilvl="0" w:tplc="34090001">
      <w:start w:val="1"/>
      <w:numFmt w:val="bullet"/>
      <w:lvlText w:val=""/>
      <w:lvlJc w:val="left"/>
      <w:pPr>
        <w:ind w:left="2165" w:hanging="360"/>
      </w:pPr>
      <w:rPr>
        <w:rFonts w:ascii="Symbol" w:hAnsi="Symbol" w:hint="default"/>
      </w:rPr>
    </w:lvl>
    <w:lvl w:ilvl="1" w:tplc="34090003" w:tentative="1">
      <w:start w:val="1"/>
      <w:numFmt w:val="bullet"/>
      <w:lvlText w:val="o"/>
      <w:lvlJc w:val="left"/>
      <w:pPr>
        <w:ind w:left="2885" w:hanging="360"/>
      </w:pPr>
      <w:rPr>
        <w:rFonts w:ascii="Courier New" w:hAnsi="Courier New" w:cs="Courier New" w:hint="default"/>
      </w:rPr>
    </w:lvl>
    <w:lvl w:ilvl="2" w:tplc="34090005" w:tentative="1">
      <w:start w:val="1"/>
      <w:numFmt w:val="bullet"/>
      <w:lvlText w:val=""/>
      <w:lvlJc w:val="left"/>
      <w:pPr>
        <w:ind w:left="3605" w:hanging="360"/>
      </w:pPr>
      <w:rPr>
        <w:rFonts w:ascii="Wingdings" w:hAnsi="Wingdings" w:hint="default"/>
      </w:rPr>
    </w:lvl>
    <w:lvl w:ilvl="3" w:tplc="34090001" w:tentative="1">
      <w:start w:val="1"/>
      <w:numFmt w:val="bullet"/>
      <w:lvlText w:val=""/>
      <w:lvlJc w:val="left"/>
      <w:pPr>
        <w:ind w:left="4325" w:hanging="360"/>
      </w:pPr>
      <w:rPr>
        <w:rFonts w:ascii="Symbol" w:hAnsi="Symbol" w:hint="default"/>
      </w:rPr>
    </w:lvl>
    <w:lvl w:ilvl="4" w:tplc="34090003" w:tentative="1">
      <w:start w:val="1"/>
      <w:numFmt w:val="bullet"/>
      <w:lvlText w:val="o"/>
      <w:lvlJc w:val="left"/>
      <w:pPr>
        <w:ind w:left="5045" w:hanging="360"/>
      </w:pPr>
      <w:rPr>
        <w:rFonts w:ascii="Courier New" w:hAnsi="Courier New" w:cs="Courier New" w:hint="default"/>
      </w:rPr>
    </w:lvl>
    <w:lvl w:ilvl="5" w:tplc="34090005" w:tentative="1">
      <w:start w:val="1"/>
      <w:numFmt w:val="bullet"/>
      <w:lvlText w:val=""/>
      <w:lvlJc w:val="left"/>
      <w:pPr>
        <w:ind w:left="5765" w:hanging="360"/>
      </w:pPr>
      <w:rPr>
        <w:rFonts w:ascii="Wingdings" w:hAnsi="Wingdings" w:hint="default"/>
      </w:rPr>
    </w:lvl>
    <w:lvl w:ilvl="6" w:tplc="34090001" w:tentative="1">
      <w:start w:val="1"/>
      <w:numFmt w:val="bullet"/>
      <w:lvlText w:val=""/>
      <w:lvlJc w:val="left"/>
      <w:pPr>
        <w:ind w:left="6485" w:hanging="360"/>
      </w:pPr>
      <w:rPr>
        <w:rFonts w:ascii="Symbol" w:hAnsi="Symbol" w:hint="default"/>
      </w:rPr>
    </w:lvl>
    <w:lvl w:ilvl="7" w:tplc="34090003" w:tentative="1">
      <w:start w:val="1"/>
      <w:numFmt w:val="bullet"/>
      <w:lvlText w:val="o"/>
      <w:lvlJc w:val="left"/>
      <w:pPr>
        <w:ind w:left="7205" w:hanging="360"/>
      </w:pPr>
      <w:rPr>
        <w:rFonts w:ascii="Courier New" w:hAnsi="Courier New" w:cs="Courier New" w:hint="default"/>
      </w:rPr>
    </w:lvl>
    <w:lvl w:ilvl="8" w:tplc="34090005" w:tentative="1">
      <w:start w:val="1"/>
      <w:numFmt w:val="bullet"/>
      <w:lvlText w:val=""/>
      <w:lvlJc w:val="left"/>
      <w:pPr>
        <w:ind w:left="7925" w:hanging="360"/>
      </w:pPr>
      <w:rPr>
        <w:rFonts w:ascii="Wingdings" w:hAnsi="Wingdings" w:hint="default"/>
      </w:rPr>
    </w:lvl>
  </w:abstractNum>
  <w:abstractNum w:abstractNumId="62" w15:restartNumberingAfterBreak="0">
    <w:nsid w:val="6E95279C"/>
    <w:multiLevelType w:val="hybridMultilevel"/>
    <w:tmpl w:val="6B32ECD4"/>
    <w:lvl w:ilvl="0" w:tplc="34090001">
      <w:start w:val="1"/>
      <w:numFmt w:val="bullet"/>
      <w:lvlText w:val=""/>
      <w:lvlJc w:val="left"/>
      <w:pPr>
        <w:ind w:left="1447" w:hanging="360"/>
      </w:pPr>
      <w:rPr>
        <w:rFonts w:ascii="Symbol" w:hAnsi="Symbol" w:hint="default"/>
      </w:rPr>
    </w:lvl>
    <w:lvl w:ilvl="1" w:tplc="34090003" w:tentative="1">
      <w:start w:val="1"/>
      <w:numFmt w:val="bullet"/>
      <w:lvlText w:val="o"/>
      <w:lvlJc w:val="left"/>
      <w:pPr>
        <w:ind w:left="2167" w:hanging="360"/>
      </w:pPr>
      <w:rPr>
        <w:rFonts w:ascii="Courier New" w:hAnsi="Courier New" w:cs="Courier New" w:hint="default"/>
      </w:rPr>
    </w:lvl>
    <w:lvl w:ilvl="2" w:tplc="34090005" w:tentative="1">
      <w:start w:val="1"/>
      <w:numFmt w:val="bullet"/>
      <w:lvlText w:val=""/>
      <w:lvlJc w:val="left"/>
      <w:pPr>
        <w:ind w:left="2887" w:hanging="360"/>
      </w:pPr>
      <w:rPr>
        <w:rFonts w:ascii="Wingdings" w:hAnsi="Wingdings" w:hint="default"/>
      </w:rPr>
    </w:lvl>
    <w:lvl w:ilvl="3" w:tplc="34090001" w:tentative="1">
      <w:start w:val="1"/>
      <w:numFmt w:val="bullet"/>
      <w:lvlText w:val=""/>
      <w:lvlJc w:val="left"/>
      <w:pPr>
        <w:ind w:left="3607" w:hanging="360"/>
      </w:pPr>
      <w:rPr>
        <w:rFonts w:ascii="Symbol" w:hAnsi="Symbol" w:hint="default"/>
      </w:rPr>
    </w:lvl>
    <w:lvl w:ilvl="4" w:tplc="34090003" w:tentative="1">
      <w:start w:val="1"/>
      <w:numFmt w:val="bullet"/>
      <w:lvlText w:val="o"/>
      <w:lvlJc w:val="left"/>
      <w:pPr>
        <w:ind w:left="4327" w:hanging="360"/>
      </w:pPr>
      <w:rPr>
        <w:rFonts w:ascii="Courier New" w:hAnsi="Courier New" w:cs="Courier New" w:hint="default"/>
      </w:rPr>
    </w:lvl>
    <w:lvl w:ilvl="5" w:tplc="34090005" w:tentative="1">
      <w:start w:val="1"/>
      <w:numFmt w:val="bullet"/>
      <w:lvlText w:val=""/>
      <w:lvlJc w:val="left"/>
      <w:pPr>
        <w:ind w:left="5047" w:hanging="360"/>
      </w:pPr>
      <w:rPr>
        <w:rFonts w:ascii="Wingdings" w:hAnsi="Wingdings" w:hint="default"/>
      </w:rPr>
    </w:lvl>
    <w:lvl w:ilvl="6" w:tplc="34090001" w:tentative="1">
      <w:start w:val="1"/>
      <w:numFmt w:val="bullet"/>
      <w:lvlText w:val=""/>
      <w:lvlJc w:val="left"/>
      <w:pPr>
        <w:ind w:left="5767" w:hanging="360"/>
      </w:pPr>
      <w:rPr>
        <w:rFonts w:ascii="Symbol" w:hAnsi="Symbol" w:hint="default"/>
      </w:rPr>
    </w:lvl>
    <w:lvl w:ilvl="7" w:tplc="34090003" w:tentative="1">
      <w:start w:val="1"/>
      <w:numFmt w:val="bullet"/>
      <w:lvlText w:val="o"/>
      <w:lvlJc w:val="left"/>
      <w:pPr>
        <w:ind w:left="6487" w:hanging="360"/>
      </w:pPr>
      <w:rPr>
        <w:rFonts w:ascii="Courier New" w:hAnsi="Courier New" w:cs="Courier New" w:hint="default"/>
      </w:rPr>
    </w:lvl>
    <w:lvl w:ilvl="8" w:tplc="34090005" w:tentative="1">
      <w:start w:val="1"/>
      <w:numFmt w:val="bullet"/>
      <w:lvlText w:val=""/>
      <w:lvlJc w:val="left"/>
      <w:pPr>
        <w:ind w:left="7207" w:hanging="360"/>
      </w:pPr>
      <w:rPr>
        <w:rFonts w:ascii="Wingdings" w:hAnsi="Wingdings" w:hint="default"/>
      </w:rPr>
    </w:lvl>
  </w:abstractNum>
  <w:abstractNum w:abstractNumId="63" w15:restartNumberingAfterBreak="0">
    <w:nsid w:val="6E963928"/>
    <w:multiLevelType w:val="multilevel"/>
    <w:tmpl w:val="CFB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3379C"/>
    <w:multiLevelType w:val="hybridMultilevel"/>
    <w:tmpl w:val="1E82E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722D674A"/>
    <w:multiLevelType w:val="hybridMultilevel"/>
    <w:tmpl w:val="A690896A"/>
    <w:lvl w:ilvl="0" w:tplc="34090001">
      <w:start w:val="1"/>
      <w:numFmt w:val="bullet"/>
      <w:lvlText w:val=""/>
      <w:lvlJc w:val="left"/>
      <w:pPr>
        <w:ind w:left="1445" w:hanging="360"/>
      </w:pPr>
      <w:rPr>
        <w:rFonts w:ascii="Symbol" w:hAnsi="Symbol" w:hint="default"/>
      </w:rPr>
    </w:lvl>
    <w:lvl w:ilvl="1" w:tplc="34090003" w:tentative="1">
      <w:start w:val="1"/>
      <w:numFmt w:val="bullet"/>
      <w:lvlText w:val="o"/>
      <w:lvlJc w:val="left"/>
      <w:pPr>
        <w:ind w:left="2165" w:hanging="360"/>
      </w:pPr>
      <w:rPr>
        <w:rFonts w:ascii="Courier New" w:hAnsi="Courier New" w:cs="Courier New" w:hint="default"/>
      </w:rPr>
    </w:lvl>
    <w:lvl w:ilvl="2" w:tplc="34090005" w:tentative="1">
      <w:start w:val="1"/>
      <w:numFmt w:val="bullet"/>
      <w:lvlText w:val=""/>
      <w:lvlJc w:val="left"/>
      <w:pPr>
        <w:ind w:left="2885" w:hanging="360"/>
      </w:pPr>
      <w:rPr>
        <w:rFonts w:ascii="Wingdings" w:hAnsi="Wingdings" w:hint="default"/>
      </w:rPr>
    </w:lvl>
    <w:lvl w:ilvl="3" w:tplc="34090001" w:tentative="1">
      <w:start w:val="1"/>
      <w:numFmt w:val="bullet"/>
      <w:lvlText w:val=""/>
      <w:lvlJc w:val="left"/>
      <w:pPr>
        <w:ind w:left="3605" w:hanging="360"/>
      </w:pPr>
      <w:rPr>
        <w:rFonts w:ascii="Symbol" w:hAnsi="Symbol" w:hint="default"/>
      </w:rPr>
    </w:lvl>
    <w:lvl w:ilvl="4" w:tplc="34090003" w:tentative="1">
      <w:start w:val="1"/>
      <w:numFmt w:val="bullet"/>
      <w:lvlText w:val="o"/>
      <w:lvlJc w:val="left"/>
      <w:pPr>
        <w:ind w:left="4325" w:hanging="360"/>
      </w:pPr>
      <w:rPr>
        <w:rFonts w:ascii="Courier New" w:hAnsi="Courier New" w:cs="Courier New" w:hint="default"/>
      </w:rPr>
    </w:lvl>
    <w:lvl w:ilvl="5" w:tplc="34090005" w:tentative="1">
      <w:start w:val="1"/>
      <w:numFmt w:val="bullet"/>
      <w:lvlText w:val=""/>
      <w:lvlJc w:val="left"/>
      <w:pPr>
        <w:ind w:left="5045" w:hanging="360"/>
      </w:pPr>
      <w:rPr>
        <w:rFonts w:ascii="Wingdings" w:hAnsi="Wingdings" w:hint="default"/>
      </w:rPr>
    </w:lvl>
    <w:lvl w:ilvl="6" w:tplc="34090001" w:tentative="1">
      <w:start w:val="1"/>
      <w:numFmt w:val="bullet"/>
      <w:lvlText w:val=""/>
      <w:lvlJc w:val="left"/>
      <w:pPr>
        <w:ind w:left="5765" w:hanging="360"/>
      </w:pPr>
      <w:rPr>
        <w:rFonts w:ascii="Symbol" w:hAnsi="Symbol" w:hint="default"/>
      </w:rPr>
    </w:lvl>
    <w:lvl w:ilvl="7" w:tplc="34090003" w:tentative="1">
      <w:start w:val="1"/>
      <w:numFmt w:val="bullet"/>
      <w:lvlText w:val="o"/>
      <w:lvlJc w:val="left"/>
      <w:pPr>
        <w:ind w:left="6485" w:hanging="360"/>
      </w:pPr>
      <w:rPr>
        <w:rFonts w:ascii="Courier New" w:hAnsi="Courier New" w:cs="Courier New" w:hint="default"/>
      </w:rPr>
    </w:lvl>
    <w:lvl w:ilvl="8" w:tplc="34090005" w:tentative="1">
      <w:start w:val="1"/>
      <w:numFmt w:val="bullet"/>
      <w:lvlText w:val=""/>
      <w:lvlJc w:val="left"/>
      <w:pPr>
        <w:ind w:left="7205" w:hanging="360"/>
      </w:pPr>
      <w:rPr>
        <w:rFonts w:ascii="Wingdings" w:hAnsi="Wingdings" w:hint="default"/>
      </w:rPr>
    </w:lvl>
  </w:abstractNum>
  <w:abstractNum w:abstractNumId="66" w15:restartNumberingAfterBreak="0">
    <w:nsid w:val="733D3A46"/>
    <w:multiLevelType w:val="multilevel"/>
    <w:tmpl w:val="7BB2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B58D3"/>
    <w:multiLevelType w:val="hybridMultilevel"/>
    <w:tmpl w:val="B69613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77084B66"/>
    <w:multiLevelType w:val="hybridMultilevel"/>
    <w:tmpl w:val="BC00BC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777B0623"/>
    <w:multiLevelType w:val="multilevel"/>
    <w:tmpl w:val="5A7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A6CAB"/>
    <w:multiLevelType w:val="hybridMultilevel"/>
    <w:tmpl w:val="754A0D1E"/>
    <w:lvl w:ilvl="0" w:tplc="3409000F">
      <w:start w:val="1"/>
      <w:numFmt w:val="decimal"/>
      <w:lvlText w:val="%1."/>
      <w:lvlJc w:val="left"/>
      <w:pPr>
        <w:ind w:left="1445" w:hanging="360"/>
      </w:pPr>
    </w:lvl>
    <w:lvl w:ilvl="1" w:tplc="34090019" w:tentative="1">
      <w:start w:val="1"/>
      <w:numFmt w:val="lowerLetter"/>
      <w:lvlText w:val="%2."/>
      <w:lvlJc w:val="left"/>
      <w:pPr>
        <w:ind w:left="2165" w:hanging="360"/>
      </w:pPr>
    </w:lvl>
    <w:lvl w:ilvl="2" w:tplc="3409001B" w:tentative="1">
      <w:start w:val="1"/>
      <w:numFmt w:val="lowerRoman"/>
      <w:lvlText w:val="%3."/>
      <w:lvlJc w:val="right"/>
      <w:pPr>
        <w:ind w:left="2885" w:hanging="180"/>
      </w:pPr>
    </w:lvl>
    <w:lvl w:ilvl="3" w:tplc="3409000F" w:tentative="1">
      <w:start w:val="1"/>
      <w:numFmt w:val="decimal"/>
      <w:lvlText w:val="%4."/>
      <w:lvlJc w:val="left"/>
      <w:pPr>
        <w:ind w:left="3605" w:hanging="360"/>
      </w:pPr>
    </w:lvl>
    <w:lvl w:ilvl="4" w:tplc="34090019" w:tentative="1">
      <w:start w:val="1"/>
      <w:numFmt w:val="lowerLetter"/>
      <w:lvlText w:val="%5."/>
      <w:lvlJc w:val="left"/>
      <w:pPr>
        <w:ind w:left="4325" w:hanging="360"/>
      </w:pPr>
    </w:lvl>
    <w:lvl w:ilvl="5" w:tplc="3409001B" w:tentative="1">
      <w:start w:val="1"/>
      <w:numFmt w:val="lowerRoman"/>
      <w:lvlText w:val="%6."/>
      <w:lvlJc w:val="right"/>
      <w:pPr>
        <w:ind w:left="5045" w:hanging="180"/>
      </w:pPr>
    </w:lvl>
    <w:lvl w:ilvl="6" w:tplc="3409000F" w:tentative="1">
      <w:start w:val="1"/>
      <w:numFmt w:val="decimal"/>
      <w:lvlText w:val="%7."/>
      <w:lvlJc w:val="left"/>
      <w:pPr>
        <w:ind w:left="5765" w:hanging="360"/>
      </w:pPr>
    </w:lvl>
    <w:lvl w:ilvl="7" w:tplc="34090019" w:tentative="1">
      <w:start w:val="1"/>
      <w:numFmt w:val="lowerLetter"/>
      <w:lvlText w:val="%8."/>
      <w:lvlJc w:val="left"/>
      <w:pPr>
        <w:ind w:left="6485" w:hanging="360"/>
      </w:pPr>
    </w:lvl>
    <w:lvl w:ilvl="8" w:tplc="3409001B" w:tentative="1">
      <w:start w:val="1"/>
      <w:numFmt w:val="lowerRoman"/>
      <w:lvlText w:val="%9."/>
      <w:lvlJc w:val="right"/>
      <w:pPr>
        <w:ind w:left="7205" w:hanging="180"/>
      </w:pPr>
    </w:lvl>
  </w:abstractNum>
  <w:abstractNum w:abstractNumId="71" w15:restartNumberingAfterBreak="0">
    <w:nsid w:val="7A753C38"/>
    <w:multiLevelType w:val="hybridMultilevel"/>
    <w:tmpl w:val="E49A7C9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72" w15:restartNumberingAfterBreak="0">
    <w:nsid w:val="7BA828BF"/>
    <w:multiLevelType w:val="hybridMultilevel"/>
    <w:tmpl w:val="E0827AA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4211980">
    <w:abstractNumId w:val="1"/>
  </w:num>
  <w:num w:numId="2" w16cid:durableId="1470394382">
    <w:abstractNumId w:val="5"/>
  </w:num>
  <w:num w:numId="3" w16cid:durableId="1978997628">
    <w:abstractNumId w:val="16"/>
  </w:num>
  <w:num w:numId="4" w16cid:durableId="1530483396">
    <w:abstractNumId w:val="68"/>
  </w:num>
  <w:num w:numId="5" w16cid:durableId="491337336">
    <w:abstractNumId w:val="45"/>
  </w:num>
  <w:num w:numId="6" w16cid:durableId="1067996173">
    <w:abstractNumId w:val="47"/>
  </w:num>
  <w:num w:numId="7" w16cid:durableId="1527672203">
    <w:abstractNumId w:val="25"/>
  </w:num>
  <w:num w:numId="8" w16cid:durableId="1356031345">
    <w:abstractNumId w:val="56"/>
  </w:num>
  <w:num w:numId="9" w16cid:durableId="1480659295">
    <w:abstractNumId w:val="14"/>
  </w:num>
  <w:num w:numId="10" w16cid:durableId="1867211847">
    <w:abstractNumId w:val="51"/>
  </w:num>
  <w:num w:numId="11" w16cid:durableId="819494147">
    <w:abstractNumId w:val="36"/>
  </w:num>
  <w:num w:numId="12" w16cid:durableId="1308245968">
    <w:abstractNumId w:val="33"/>
  </w:num>
  <w:num w:numId="13" w16cid:durableId="810514608">
    <w:abstractNumId w:val="49"/>
  </w:num>
  <w:num w:numId="14" w16cid:durableId="1676761466">
    <w:abstractNumId w:val="55"/>
  </w:num>
  <w:num w:numId="15" w16cid:durableId="1039352107">
    <w:abstractNumId w:val="53"/>
  </w:num>
  <w:num w:numId="16" w16cid:durableId="199249395">
    <w:abstractNumId w:val="31"/>
  </w:num>
  <w:num w:numId="17" w16cid:durableId="403798002">
    <w:abstractNumId w:val="40"/>
  </w:num>
  <w:num w:numId="18" w16cid:durableId="1535465674">
    <w:abstractNumId w:val="71"/>
  </w:num>
  <w:num w:numId="19" w16cid:durableId="1216039723">
    <w:abstractNumId w:val="3"/>
  </w:num>
  <w:num w:numId="20" w16cid:durableId="1155612571">
    <w:abstractNumId w:val="64"/>
  </w:num>
  <w:num w:numId="21" w16cid:durableId="472625">
    <w:abstractNumId w:val="18"/>
  </w:num>
  <w:num w:numId="22" w16cid:durableId="1623999387">
    <w:abstractNumId w:val="46"/>
  </w:num>
  <w:num w:numId="23" w16cid:durableId="1699693068">
    <w:abstractNumId w:val="9"/>
  </w:num>
  <w:num w:numId="24" w16cid:durableId="1047027450">
    <w:abstractNumId w:val="65"/>
  </w:num>
  <w:num w:numId="25" w16cid:durableId="691036101">
    <w:abstractNumId w:val="43"/>
  </w:num>
  <w:num w:numId="26" w16cid:durableId="413010837">
    <w:abstractNumId w:val="72"/>
  </w:num>
  <w:num w:numId="27" w16cid:durableId="1633750816">
    <w:abstractNumId w:val="8"/>
  </w:num>
  <w:num w:numId="28" w16cid:durableId="584925522">
    <w:abstractNumId w:val="22"/>
  </w:num>
  <w:num w:numId="29" w16cid:durableId="1973168030">
    <w:abstractNumId w:val="15"/>
  </w:num>
  <w:num w:numId="30" w16cid:durableId="1218660916">
    <w:abstractNumId w:val="70"/>
  </w:num>
  <w:num w:numId="31" w16cid:durableId="93324465">
    <w:abstractNumId w:val="24"/>
  </w:num>
  <w:num w:numId="32" w16cid:durableId="99188259">
    <w:abstractNumId w:val="59"/>
  </w:num>
  <w:num w:numId="33" w16cid:durableId="1884629888">
    <w:abstractNumId w:val="67"/>
  </w:num>
  <w:num w:numId="34" w16cid:durableId="754204774">
    <w:abstractNumId w:val="35"/>
  </w:num>
  <w:num w:numId="35" w16cid:durableId="420219136">
    <w:abstractNumId w:val="2"/>
  </w:num>
  <w:num w:numId="36" w16cid:durableId="1122000690">
    <w:abstractNumId w:val="39"/>
  </w:num>
  <w:num w:numId="37" w16cid:durableId="1122454915">
    <w:abstractNumId w:val="60"/>
  </w:num>
  <w:num w:numId="38" w16cid:durableId="764768642">
    <w:abstractNumId w:val="52"/>
  </w:num>
  <w:num w:numId="39" w16cid:durableId="592859002">
    <w:abstractNumId w:val="32"/>
  </w:num>
  <w:num w:numId="40" w16cid:durableId="139427412">
    <w:abstractNumId w:val="29"/>
  </w:num>
  <w:num w:numId="41" w16cid:durableId="1712463687">
    <w:abstractNumId w:val="7"/>
  </w:num>
  <w:num w:numId="42" w16cid:durableId="1697735543">
    <w:abstractNumId w:val="4"/>
  </w:num>
  <w:num w:numId="43" w16cid:durableId="1842161453">
    <w:abstractNumId w:val="10"/>
  </w:num>
  <w:num w:numId="44" w16cid:durableId="1650817336">
    <w:abstractNumId w:val="20"/>
  </w:num>
  <w:num w:numId="45" w16cid:durableId="946081303">
    <w:abstractNumId w:val="38"/>
  </w:num>
  <w:num w:numId="46" w16cid:durableId="866483532">
    <w:abstractNumId w:val="23"/>
  </w:num>
  <w:num w:numId="47" w16cid:durableId="1262572083">
    <w:abstractNumId w:val="27"/>
  </w:num>
  <w:num w:numId="48" w16cid:durableId="478352432">
    <w:abstractNumId w:val="19"/>
  </w:num>
  <w:num w:numId="49" w16cid:durableId="1668828621">
    <w:abstractNumId w:val="61"/>
  </w:num>
  <w:num w:numId="50" w16cid:durableId="1955359158">
    <w:abstractNumId w:val="30"/>
  </w:num>
  <w:num w:numId="51" w16cid:durableId="320813397">
    <w:abstractNumId w:val="34"/>
  </w:num>
  <w:num w:numId="52" w16cid:durableId="1192691743">
    <w:abstractNumId w:val="37"/>
  </w:num>
  <w:num w:numId="53" w16cid:durableId="1010379117">
    <w:abstractNumId w:val="57"/>
  </w:num>
  <w:num w:numId="54" w16cid:durableId="1694499346">
    <w:abstractNumId w:val="12"/>
  </w:num>
  <w:num w:numId="55" w16cid:durableId="284850153">
    <w:abstractNumId w:val="0"/>
  </w:num>
  <w:num w:numId="56" w16cid:durableId="2022195689">
    <w:abstractNumId w:val="44"/>
  </w:num>
  <w:num w:numId="57" w16cid:durableId="30544664">
    <w:abstractNumId w:val="26"/>
  </w:num>
  <w:num w:numId="58" w16cid:durableId="939483833">
    <w:abstractNumId w:val="28"/>
  </w:num>
  <w:num w:numId="59" w16cid:durableId="1779334100">
    <w:abstractNumId w:val="42"/>
  </w:num>
  <w:num w:numId="60" w16cid:durableId="1242985225">
    <w:abstractNumId w:val="62"/>
  </w:num>
  <w:num w:numId="61" w16cid:durableId="1294749771">
    <w:abstractNumId w:val="13"/>
  </w:num>
  <w:num w:numId="62" w16cid:durableId="1807047518">
    <w:abstractNumId w:val="50"/>
  </w:num>
  <w:num w:numId="63" w16cid:durableId="1981417560">
    <w:abstractNumId w:val="58"/>
  </w:num>
  <w:num w:numId="64" w16cid:durableId="889420800">
    <w:abstractNumId w:val="54"/>
  </w:num>
  <w:num w:numId="65" w16cid:durableId="540240429">
    <w:abstractNumId w:val="63"/>
  </w:num>
  <w:num w:numId="66" w16cid:durableId="1578518708">
    <w:abstractNumId w:val="11"/>
  </w:num>
  <w:num w:numId="67" w16cid:durableId="1172646420">
    <w:abstractNumId w:val="69"/>
  </w:num>
  <w:num w:numId="68" w16cid:durableId="2094012550">
    <w:abstractNumId w:val="66"/>
  </w:num>
  <w:num w:numId="69" w16cid:durableId="596447613">
    <w:abstractNumId w:val="6"/>
  </w:num>
  <w:num w:numId="70" w16cid:durableId="647784855">
    <w:abstractNumId w:val="21"/>
  </w:num>
  <w:num w:numId="71" w16cid:durableId="1999533352">
    <w:abstractNumId w:val="17"/>
  </w:num>
  <w:num w:numId="72" w16cid:durableId="1076897802">
    <w:abstractNumId w:val="41"/>
  </w:num>
  <w:num w:numId="73" w16cid:durableId="83873725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4CD"/>
    <w:rsid w:val="00203F6F"/>
    <w:rsid w:val="00292232"/>
    <w:rsid w:val="002B6DF1"/>
    <w:rsid w:val="00345DAF"/>
    <w:rsid w:val="003D1581"/>
    <w:rsid w:val="003D79A3"/>
    <w:rsid w:val="004F2725"/>
    <w:rsid w:val="00640809"/>
    <w:rsid w:val="00685F65"/>
    <w:rsid w:val="00874E40"/>
    <w:rsid w:val="00887F74"/>
    <w:rsid w:val="008B4F91"/>
    <w:rsid w:val="00936725"/>
    <w:rsid w:val="00A4080F"/>
    <w:rsid w:val="00AC4D3E"/>
    <w:rsid w:val="00AD08B4"/>
    <w:rsid w:val="00B90E4B"/>
    <w:rsid w:val="00BE6C9C"/>
    <w:rsid w:val="00BF687E"/>
    <w:rsid w:val="00CC345F"/>
    <w:rsid w:val="00CD7E17"/>
    <w:rsid w:val="00CF44CD"/>
    <w:rsid w:val="00D654B3"/>
    <w:rsid w:val="00D83637"/>
    <w:rsid w:val="00E95D0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1AA9"/>
  <w15:chartTrackingRefBased/>
  <w15:docId w15:val="{6E91D301-FCA1-4E43-86AD-1303DA53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4CD"/>
    <w:rPr>
      <w:rFonts w:eastAsiaTheme="majorEastAsia" w:cstheme="majorBidi"/>
      <w:color w:val="272727" w:themeColor="text1" w:themeTint="D8"/>
    </w:rPr>
  </w:style>
  <w:style w:type="paragraph" w:styleId="Title">
    <w:name w:val="Title"/>
    <w:basedOn w:val="Normal"/>
    <w:next w:val="Normal"/>
    <w:link w:val="TitleChar"/>
    <w:uiPriority w:val="10"/>
    <w:qFormat/>
    <w:rsid w:val="00CF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4CD"/>
    <w:pPr>
      <w:spacing w:before="160"/>
      <w:jc w:val="center"/>
    </w:pPr>
    <w:rPr>
      <w:i/>
      <w:iCs/>
      <w:color w:val="404040" w:themeColor="text1" w:themeTint="BF"/>
    </w:rPr>
  </w:style>
  <w:style w:type="character" w:customStyle="1" w:styleId="QuoteChar">
    <w:name w:val="Quote Char"/>
    <w:basedOn w:val="DefaultParagraphFont"/>
    <w:link w:val="Quote"/>
    <w:uiPriority w:val="29"/>
    <w:rsid w:val="00CF44CD"/>
    <w:rPr>
      <w:i/>
      <w:iCs/>
      <w:color w:val="404040" w:themeColor="text1" w:themeTint="BF"/>
    </w:rPr>
  </w:style>
  <w:style w:type="paragraph" w:styleId="ListParagraph">
    <w:name w:val="List Paragraph"/>
    <w:basedOn w:val="Normal"/>
    <w:uiPriority w:val="34"/>
    <w:qFormat/>
    <w:rsid w:val="00CF44CD"/>
    <w:pPr>
      <w:ind w:left="720"/>
      <w:contextualSpacing/>
    </w:pPr>
  </w:style>
  <w:style w:type="character" w:styleId="IntenseEmphasis">
    <w:name w:val="Intense Emphasis"/>
    <w:basedOn w:val="DefaultParagraphFont"/>
    <w:uiPriority w:val="21"/>
    <w:qFormat/>
    <w:rsid w:val="00CF44CD"/>
    <w:rPr>
      <w:i/>
      <w:iCs/>
      <w:color w:val="0F4761" w:themeColor="accent1" w:themeShade="BF"/>
    </w:rPr>
  </w:style>
  <w:style w:type="paragraph" w:styleId="IntenseQuote">
    <w:name w:val="Intense Quote"/>
    <w:basedOn w:val="Normal"/>
    <w:next w:val="Normal"/>
    <w:link w:val="IntenseQuoteChar"/>
    <w:uiPriority w:val="30"/>
    <w:qFormat/>
    <w:rsid w:val="00CF4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4CD"/>
    <w:rPr>
      <w:i/>
      <w:iCs/>
      <w:color w:val="0F4761" w:themeColor="accent1" w:themeShade="BF"/>
    </w:rPr>
  </w:style>
  <w:style w:type="character" w:styleId="IntenseReference">
    <w:name w:val="Intense Reference"/>
    <w:basedOn w:val="DefaultParagraphFont"/>
    <w:uiPriority w:val="32"/>
    <w:qFormat/>
    <w:rsid w:val="00CF44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18</Pages>
  <Words>3621</Words>
  <Characters>24481</Characters>
  <Application>Microsoft Office Word</Application>
  <DocSecurity>0</DocSecurity>
  <Lines>941</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Firme</dc:creator>
  <cp:keywords/>
  <dc:description/>
  <cp:lastModifiedBy>Franz B. Fangonilo</cp:lastModifiedBy>
  <cp:revision>5</cp:revision>
  <dcterms:created xsi:type="dcterms:W3CDTF">2025-12-24T09:06:00Z</dcterms:created>
  <dcterms:modified xsi:type="dcterms:W3CDTF">2025-12-24T09:57:00Z</dcterms:modified>
</cp:coreProperties>
</file>