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162" w:rsidRPr="006E5912" w:rsidRDefault="00732162" w:rsidP="00732162">
      <w:pPr>
        <w:pStyle w:val="Header"/>
        <w:tabs>
          <w:tab w:val="clear" w:pos="4320"/>
          <w:tab w:val="clear" w:pos="8640"/>
        </w:tabs>
        <w:rPr>
          <w:rFonts w:cs="Arial"/>
        </w:rPr>
      </w:pPr>
    </w:p>
    <w:p w:rsidR="00732162" w:rsidRPr="006E5912" w:rsidRDefault="00732162" w:rsidP="00732162">
      <w:pPr>
        <w:pStyle w:val="Header"/>
        <w:tabs>
          <w:tab w:val="clear" w:pos="4320"/>
          <w:tab w:val="clear" w:pos="8640"/>
        </w:tabs>
        <w:rPr>
          <w:rFonts w:cs="Arial"/>
        </w:rPr>
      </w:pPr>
    </w:p>
    <w:p w:rsidR="00732162" w:rsidRPr="006E5912" w:rsidRDefault="00732162" w:rsidP="00732162">
      <w:pPr>
        <w:pStyle w:val="Header"/>
        <w:tabs>
          <w:tab w:val="clear" w:pos="4320"/>
          <w:tab w:val="clear" w:pos="8640"/>
        </w:tabs>
        <w:rPr>
          <w:rFonts w:cs="Arial"/>
        </w:rPr>
      </w:pPr>
    </w:p>
    <w:p w:rsidR="00732162" w:rsidRPr="006E5912" w:rsidRDefault="00732162" w:rsidP="00732162">
      <w:pPr>
        <w:pStyle w:val="Header"/>
        <w:tabs>
          <w:tab w:val="clear" w:pos="4320"/>
          <w:tab w:val="clear" w:pos="8640"/>
        </w:tabs>
        <w:rPr>
          <w:rFonts w:cs="Arial"/>
        </w:rPr>
      </w:pPr>
    </w:p>
    <w:p w:rsidR="00732162" w:rsidRPr="006E5912" w:rsidRDefault="00732162" w:rsidP="00732162">
      <w:pPr>
        <w:pStyle w:val="Header"/>
        <w:tabs>
          <w:tab w:val="clear" w:pos="4320"/>
          <w:tab w:val="clear" w:pos="8640"/>
        </w:tabs>
        <w:rPr>
          <w:rFonts w:cs="Arial"/>
        </w:rPr>
      </w:pPr>
    </w:p>
    <w:p w:rsidR="00732162" w:rsidRPr="006E5912" w:rsidRDefault="00732162" w:rsidP="00732162">
      <w:pPr>
        <w:pStyle w:val="Header"/>
        <w:tabs>
          <w:tab w:val="clear" w:pos="4320"/>
          <w:tab w:val="clear" w:pos="8640"/>
        </w:tabs>
        <w:rPr>
          <w:rFonts w:cs="Arial"/>
        </w:rPr>
      </w:pPr>
    </w:p>
    <w:p w:rsidR="00732162" w:rsidRPr="006E5912" w:rsidRDefault="00732162" w:rsidP="00732162">
      <w:pPr>
        <w:pStyle w:val="Header"/>
        <w:tabs>
          <w:tab w:val="clear" w:pos="4320"/>
          <w:tab w:val="clear" w:pos="8640"/>
        </w:tabs>
        <w:rPr>
          <w:rFonts w:cs="Arial"/>
        </w:rPr>
      </w:pPr>
    </w:p>
    <w:p w:rsidR="00732162" w:rsidRPr="006E5912" w:rsidRDefault="00732162" w:rsidP="00732162">
      <w:pPr>
        <w:pStyle w:val="Header"/>
        <w:tabs>
          <w:tab w:val="clear" w:pos="4320"/>
          <w:tab w:val="clear" w:pos="8640"/>
        </w:tabs>
        <w:rPr>
          <w:rFonts w:cs="Arial"/>
        </w:rPr>
      </w:pPr>
    </w:p>
    <w:p w:rsidR="00732162" w:rsidRPr="006E5912" w:rsidRDefault="00732162" w:rsidP="00732162">
      <w:pPr>
        <w:pStyle w:val="Header"/>
        <w:tabs>
          <w:tab w:val="clear" w:pos="4320"/>
          <w:tab w:val="clear" w:pos="8640"/>
        </w:tabs>
        <w:rPr>
          <w:rFonts w:cs="Arial"/>
        </w:rPr>
      </w:pPr>
    </w:p>
    <w:p w:rsidR="00732162" w:rsidRPr="006E5912" w:rsidRDefault="00732162" w:rsidP="00732162">
      <w:pPr>
        <w:pStyle w:val="Header"/>
        <w:tabs>
          <w:tab w:val="clear" w:pos="4320"/>
          <w:tab w:val="clear" w:pos="8640"/>
        </w:tabs>
        <w:rPr>
          <w:rFonts w:cs="Arial"/>
        </w:rPr>
      </w:pPr>
    </w:p>
    <w:p w:rsidR="00732162" w:rsidRPr="006E5912" w:rsidRDefault="00732162" w:rsidP="00732162">
      <w:pPr>
        <w:pStyle w:val="Header"/>
        <w:tabs>
          <w:tab w:val="clear" w:pos="4320"/>
          <w:tab w:val="clear" w:pos="8640"/>
        </w:tabs>
        <w:rPr>
          <w:rFonts w:cs="Arial"/>
        </w:rPr>
      </w:pPr>
    </w:p>
    <w:p w:rsidR="00732162" w:rsidRPr="006E5912" w:rsidRDefault="00732162" w:rsidP="00732162">
      <w:pPr>
        <w:pStyle w:val="Header"/>
        <w:tabs>
          <w:tab w:val="clear" w:pos="4320"/>
          <w:tab w:val="clear" w:pos="8640"/>
        </w:tabs>
        <w:rPr>
          <w:rFonts w:cs="Arial"/>
        </w:rPr>
      </w:pPr>
    </w:p>
    <w:p w:rsidR="00732162" w:rsidRPr="006E5912" w:rsidRDefault="00732162" w:rsidP="00732162">
      <w:pPr>
        <w:spacing w:line="360" w:lineRule="auto"/>
        <w:jc w:val="center"/>
        <w:rPr>
          <w:rFonts w:cs="Arial"/>
          <w:b/>
          <w:bCs/>
          <w:sz w:val="36"/>
        </w:rPr>
      </w:pPr>
      <w:r w:rsidRPr="006E5912">
        <w:rPr>
          <w:rFonts w:cs="Arial"/>
          <w:b/>
          <w:bCs/>
          <w:sz w:val="36"/>
        </w:rPr>
        <w:t>Analysis Document</w:t>
      </w:r>
    </w:p>
    <w:p w:rsidR="00732162" w:rsidRPr="006E5912" w:rsidRDefault="00732162" w:rsidP="00732162">
      <w:pPr>
        <w:spacing w:line="360" w:lineRule="auto"/>
        <w:jc w:val="center"/>
        <w:rPr>
          <w:rFonts w:cs="Arial"/>
          <w:b/>
          <w:bCs/>
          <w:i/>
          <w:sz w:val="36"/>
        </w:rPr>
      </w:pPr>
      <w:proofErr w:type="spellStart"/>
      <w:proofErr w:type="gramStart"/>
      <w:r w:rsidRPr="006E5912">
        <w:rPr>
          <w:rFonts w:cs="Arial"/>
          <w:b/>
          <w:bCs/>
          <w:i/>
          <w:sz w:val="36"/>
        </w:rPr>
        <w:t>eSB</w:t>
      </w:r>
      <w:proofErr w:type="spellEnd"/>
      <w:proofErr w:type="gramEnd"/>
      <w:r w:rsidRPr="006E5912">
        <w:rPr>
          <w:rFonts w:cs="Arial"/>
          <w:b/>
          <w:bCs/>
          <w:i/>
          <w:sz w:val="36"/>
        </w:rPr>
        <w:t xml:space="preserve"> </w:t>
      </w:r>
      <w:r>
        <w:rPr>
          <w:rFonts w:cs="Arial"/>
          <w:b/>
          <w:bCs/>
          <w:i/>
          <w:sz w:val="36"/>
        </w:rPr>
        <w:t>PeopleSoft</w:t>
      </w:r>
      <w:r w:rsidRPr="006E5912">
        <w:rPr>
          <w:rFonts w:cs="Arial"/>
          <w:b/>
          <w:bCs/>
          <w:i/>
          <w:sz w:val="36"/>
        </w:rPr>
        <w:t xml:space="preserve"> Team</w:t>
      </w:r>
    </w:p>
    <w:p w:rsidR="00732162" w:rsidRPr="006E5912" w:rsidRDefault="00732162" w:rsidP="00732162">
      <w:pPr>
        <w:jc w:val="center"/>
        <w:rPr>
          <w:rFonts w:cs="Arial"/>
        </w:rPr>
      </w:pPr>
      <w:r w:rsidRPr="00732162">
        <w:rPr>
          <w:rFonts w:cs="Arial"/>
          <w:b/>
          <w:sz w:val="36"/>
        </w:rPr>
        <w:t>PS TWS Calendar Automation</w:t>
      </w:r>
    </w:p>
    <w:p w:rsidR="00732162" w:rsidRPr="006E5912" w:rsidRDefault="00732162" w:rsidP="00732162">
      <w:pPr>
        <w:pStyle w:val="InfoBlue"/>
        <w:widowControl/>
        <w:spacing w:after="0" w:line="240" w:lineRule="auto"/>
        <w:rPr>
          <w:rFonts w:ascii="Arial" w:hAnsi="Arial" w:cs="Arial"/>
          <w:i/>
          <w:vanish/>
        </w:rPr>
      </w:pPr>
      <w:r w:rsidRPr="006E5912">
        <w:rPr>
          <w:rFonts w:ascii="Arial" w:hAnsi="Arial" w:cs="Arial"/>
          <w:i/>
          <w:vanish/>
        </w:rPr>
        <w:t>[Note: Text displayed in blue italics is included to provide guidance to the author and should be selected and right mouse clicked.  Choose Font from the Pop-up menu and under Effects checked hidden before publishing the document.]</w:t>
      </w:r>
    </w:p>
    <w:p w:rsidR="00732162" w:rsidRPr="006E5912" w:rsidRDefault="00732162" w:rsidP="00732162">
      <w:pPr>
        <w:rPr>
          <w:rFonts w:cs="Arial"/>
          <w:vanish/>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732162" w:rsidRPr="006E5912" w:rsidTr="00843773">
        <w:tc>
          <w:tcPr>
            <w:tcW w:w="4788" w:type="dxa"/>
            <w:shd w:val="pct15" w:color="auto" w:fill="auto"/>
          </w:tcPr>
          <w:p w:rsidR="00732162" w:rsidRPr="006E5912" w:rsidRDefault="00732162" w:rsidP="00843773">
            <w:pPr>
              <w:pStyle w:val="RowHead"/>
              <w:rPr>
                <w:rFonts w:cs="Arial"/>
              </w:rPr>
            </w:pPr>
            <w:r w:rsidRPr="006E5912">
              <w:rPr>
                <w:rFonts w:cs="Arial"/>
              </w:rPr>
              <w:t>Document Version:</w:t>
            </w:r>
          </w:p>
        </w:tc>
        <w:tc>
          <w:tcPr>
            <w:tcW w:w="4788" w:type="dxa"/>
          </w:tcPr>
          <w:p w:rsidR="00732162" w:rsidRPr="006E5912" w:rsidRDefault="00732162" w:rsidP="00843773">
            <w:pPr>
              <w:pStyle w:val="TableText"/>
              <w:rPr>
                <w:rFonts w:cs="Arial"/>
                <w:color w:val="0000FF"/>
              </w:rPr>
            </w:pPr>
            <w:r w:rsidRPr="006E5912">
              <w:rPr>
                <w:rFonts w:cs="Arial"/>
                <w:color w:val="0000FF"/>
              </w:rPr>
              <w:t>1.0</w:t>
            </w:r>
          </w:p>
        </w:tc>
      </w:tr>
      <w:tr w:rsidR="00732162" w:rsidRPr="006E5912" w:rsidTr="00843773">
        <w:tc>
          <w:tcPr>
            <w:tcW w:w="4788" w:type="dxa"/>
            <w:shd w:val="pct15" w:color="auto" w:fill="auto"/>
          </w:tcPr>
          <w:p w:rsidR="00732162" w:rsidRPr="006E5912" w:rsidRDefault="00732162" w:rsidP="00843773">
            <w:pPr>
              <w:pStyle w:val="RowHead"/>
              <w:rPr>
                <w:rFonts w:cs="Arial"/>
              </w:rPr>
            </w:pPr>
            <w:r w:rsidRPr="006E5912">
              <w:rPr>
                <w:rFonts w:cs="Arial"/>
              </w:rPr>
              <w:t>Document Date:</w:t>
            </w:r>
          </w:p>
        </w:tc>
        <w:tc>
          <w:tcPr>
            <w:tcW w:w="4788" w:type="dxa"/>
          </w:tcPr>
          <w:p w:rsidR="00732162" w:rsidRPr="006E5912" w:rsidRDefault="00732162" w:rsidP="00163409">
            <w:pPr>
              <w:pStyle w:val="TableText"/>
              <w:rPr>
                <w:rFonts w:cs="Arial"/>
                <w:color w:val="0000FF"/>
              </w:rPr>
            </w:pPr>
            <w:r w:rsidRPr="006E5912">
              <w:rPr>
                <w:rFonts w:cs="Arial"/>
                <w:color w:val="0000FF"/>
              </w:rPr>
              <w:t>0</w:t>
            </w:r>
            <w:r w:rsidR="00163409">
              <w:rPr>
                <w:rFonts w:cs="Arial"/>
                <w:color w:val="0000FF"/>
              </w:rPr>
              <w:t>8</w:t>
            </w:r>
            <w:r>
              <w:rPr>
                <w:rFonts w:cs="Arial"/>
                <w:color w:val="0000FF"/>
              </w:rPr>
              <w:t>/</w:t>
            </w:r>
            <w:r w:rsidR="00163409">
              <w:rPr>
                <w:rFonts w:cs="Arial"/>
                <w:color w:val="0000FF"/>
              </w:rPr>
              <w:t>18</w:t>
            </w:r>
            <w:r w:rsidRPr="006E5912">
              <w:rPr>
                <w:rFonts w:cs="Arial"/>
                <w:color w:val="0000FF"/>
              </w:rPr>
              <w:t>/20</w:t>
            </w:r>
            <w:r w:rsidR="00163409">
              <w:rPr>
                <w:rFonts w:cs="Arial"/>
                <w:color w:val="0000FF"/>
              </w:rPr>
              <w:t>15</w:t>
            </w:r>
          </w:p>
        </w:tc>
      </w:tr>
    </w:tbl>
    <w:p w:rsidR="00732162" w:rsidRPr="006E5912" w:rsidRDefault="00732162" w:rsidP="00732162">
      <w:pPr>
        <w:rPr>
          <w:rFonts w:cs="Arial"/>
        </w:rPr>
        <w:sectPr w:rsidR="00732162" w:rsidRPr="006E5912">
          <w:headerReference w:type="default" r:id="rId8"/>
          <w:footerReference w:type="even" r:id="rId9"/>
          <w:footerReference w:type="default" r:id="rId10"/>
          <w:headerReference w:type="first" r:id="rId11"/>
          <w:footerReference w:type="first" r:id="rId12"/>
          <w:pgSz w:w="12240" w:h="15840" w:code="1"/>
          <w:pgMar w:top="1440" w:right="1440" w:bottom="720" w:left="1440" w:header="720" w:footer="720" w:gutter="0"/>
          <w:pgNumType w:fmt="lowerRoman"/>
          <w:cols w:space="720"/>
          <w:titlePg/>
          <w:docGrid w:linePitch="360"/>
        </w:sectPr>
      </w:pPr>
    </w:p>
    <w:p w:rsidR="00732162" w:rsidRPr="006E5912" w:rsidRDefault="00732162" w:rsidP="00732162">
      <w:pPr>
        <w:pStyle w:val="Title"/>
        <w:rPr>
          <w:rFonts w:cs="Arial"/>
        </w:rPr>
      </w:pPr>
      <w:r w:rsidRPr="006E5912">
        <w:rPr>
          <w:rFonts w:cs="Arial"/>
        </w:rPr>
        <w:lastRenderedPageBreak/>
        <w:t>Revision History Page</w:t>
      </w:r>
    </w:p>
    <w:p w:rsidR="00732162" w:rsidRPr="006E5912" w:rsidRDefault="00732162" w:rsidP="00732162">
      <w:pPr>
        <w:rPr>
          <w:rFonts w:cs="Arial"/>
        </w:rPr>
      </w:pPr>
    </w:p>
    <w:tbl>
      <w:tblPr>
        <w:tblW w:w="959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2"/>
        <w:gridCol w:w="1170"/>
        <w:gridCol w:w="3902"/>
        <w:gridCol w:w="3240"/>
      </w:tblGrid>
      <w:tr w:rsidR="00732162" w:rsidRPr="006E5912" w:rsidTr="00434D6C">
        <w:trPr>
          <w:tblHeader/>
        </w:trPr>
        <w:tc>
          <w:tcPr>
            <w:tcW w:w="1282" w:type="dxa"/>
            <w:shd w:val="pct15" w:color="auto" w:fill="auto"/>
          </w:tcPr>
          <w:p w:rsidR="00732162" w:rsidRPr="006E5912" w:rsidRDefault="00732162" w:rsidP="00843773">
            <w:pPr>
              <w:pStyle w:val="ColumnHead"/>
              <w:rPr>
                <w:rFonts w:cs="Arial"/>
              </w:rPr>
            </w:pPr>
            <w:r w:rsidRPr="006E5912">
              <w:rPr>
                <w:rFonts w:cs="Arial"/>
              </w:rPr>
              <w:t>Date</w:t>
            </w:r>
          </w:p>
        </w:tc>
        <w:tc>
          <w:tcPr>
            <w:tcW w:w="1170" w:type="dxa"/>
            <w:shd w:val="pct15" w:color="auto" w:fill="auto"/>
          </w:tcPr>
          <w:p w:rsidR="00732162" w:rsidRPr="006E5912" w:rsidRDefault="00732162" w:rsidP="00843773">
            <w:pPr>
              <w:pStyle w:val="ColumnHead"/>
              <w:rPr>
                <w:rFonts w:cs="Arial"/>
              </w:rPr>
            </w:pPr>
            <w:r w:rsidRPr="006E5912">
              <w:rPr>
                <w:rFonts w:cs="Arial"/>
              </w:rPr>
              <w:t>Version</w:t>
            </w:r>
          </w:p>
        </w:tc>
        <w:tc>
          <w:tcPr>
            <w:tcW w:w="3902" w:type="dxa"/>
            <w:shd w:val="pct15" w:color="auto" w:fill="auto"/>
          </w:tcPr>
          <w:p w:rsidR="00732162" w:rsidRPr="006E5912" w:rsidRDefault="00732162" w:rsidP="00843773">
            <w:pPr>
              <w:pStyle w:val="ColumnHead"/>
              <w:rPr>
                <w:rFonts w:cs="Arial"/>
              </w:rPr>
            </w:pPr>
            <w:r w:rsidRPr="006E5912">
              <w:rPr>
                <w:rFonts w:cs="Arial"/>
              </w:rPr>
              <w:t>Description</w:t>
            </w:r>
          </w:p>
        </w:tc>
        <w:tc>
          <w:tcPr>
            <w:tcW w:w="3240" w:type="dxa"/>
            <w:shd w:val="pct15" w:color="auto" w:fill="auto"/>
          </w:tcPr>
          <w:p w:rsidR="00732162" w:rsidRPr="006E5912" w:rsidRDefault="00732162" w:rsidP="00843773">
            <w:pPr>
              <w:pStyle w:val="ColumnHead"/>
              <w:rPr>
                <w:rFonts w:cs="Arial"/>
              </w:rPr>
            </w:pPr>
            <w:r w:rsidRPr="006E5912">
              <w:rPr>
                <w:rFonts w:cs="Arial"/>
              </w:rPr>
              <w:t>Author</w:t>
            </w:r>
          </w:p>
        </w:tc>
      </w:tr>
      <w:tr w:rsidR="00732162" w:rsidRPr="006E5912" w:rsidTr="00434D6C">
        <w:tc>
          <w:tcPr>
            <w:tcW w:w="1282" w:type="dxa"/>
          </w:tcPr>
          <w:p w:rsidR="00732162" w:rsidRPr="008D7628" w:rsidRDefault="00732162" w:rsidP="00E315B1">
            <w:pPr>
              <w:pStyle w:val="TableText"/>
              <w:rPr>
                <w:rFonts w:ascii="Calibri" w:hAnsi="Calibri" w:cs="Arial"/>
              </w:rPr>
            </w:pPr>
            <w:r w:rsidRPr="008D7628">
              <w:rPr>
                <w:rFonts w:ascii="Calibri" w:hAnsi="Calibri" w:cs="Arial"/>
              </w:rPr>
              <w:t>0</w:t>
            </w:r>
            <w:r w:rsidR="00E315B1">
              <w:rPr>
                <w:rFonts w:ascii="Calibri" w:hAnsi="Calibri" w:cs="Arial"/>
              </w:rPr>
              <w:t>8</w:t>
            </w:r>
            <w:r w:rsidRPr="008D7628">
              <w:rPr>
                <w:rFonts w:ascii="Calibri" w:hAnsi="Calibri" w:cs="Arial"/>
              </w:rPr>
              <w:t>/</w:t>
            </w:r>
            <w:r w:rsidR="00E315B1">
              <w:rPr>
                <w:rFonts w:ascii="Calibri" w:hAnsi="Calibri" w:cs="Arial"/>
              </w:rPr>
              <w:t>18</w:t>
            </w:r>
            <w:r w:rsidRPr="008D7628">
              <w:rPr>
                <w:rFonts w:ascii="Calibri" w:hAnsi="Calibri" w:cs="Arial"/>
              </w:rPr>
              <w:t>/20</w:t>
            </w:r>
            <w:r w:rsidR="00E315B1">
              <w:rPr>
                <w:rFonts w:ascii="Calibri" w:hAnsi="Calibri" w:cs="Arial"/>
              </w:rPr>
              <w:t>15</w:t>
            </w:r>
          </w:p>
        </w:tc>
        <w:tc>
          <w:tcPr>
            <w:tcW w:w="1170" w:type="dxa"/>
          </w:tcPr>
          <w:p w:rsidR="00732162" w:rsidRPr="008D7628" w:rsidRDefault="00732162" w:rsidP="00843773">
            <w:pPr>
              <w:pStyle w:val="TableText"/>
              <w:rPr>
                <w:rFonts w:ascii="Calibri" w:hAnsi="Calibri" w:cs="Arial"/>
              </w:rPr>
            </w:pPr>
            <w:r w:rsidRPr="008D7628">
              <w:rPr>
                <w:rFonts w:ascii="Calibri" w:hAnsi="Calibri" w:cs="Arial"/>
              </w:rPr>
              <w:t>1.0</w:t>
            </w:r>
          </w:p>
        </w:tc>
        <w:tc>
          <w:tcPr>
            <w:tcW w:w="3902" w:type="dxa"/>
          </w:tcPr>
          <w:p w:rsidR="00732162" w:rsidRPr="008D7628" w:rsidRDefault="00732162" w:rsidP="00E042A5">
            <w:pPr>
              <w:pStyle w:val="TableText"/>
              <w:jc w:val="center"/>
              <w:rPr>
                <w:rFonts w:ascii="Calibri" w:hAnsi="Calibri" w:cs="Arial"/>
              </w:rPr>
            </w:pPr>
            <w:r w:rsidRPr="008D7628">
              <w:rPr>
                <w:rFonts w:ascii="Calibri" w:hAnsi="Calibri" w:cs="Arial"/>
              </w:rPr>
              <w:t>Initial Creation</w:t>
            </w:r>
          </w:p>
        </w:tc>
        <w:tc>
          <w:tcPr>
            <w:tcW w:w="3240" w:type="dxa"/>
          </w:tcPr>
          <w:p w:rsidR="00732162" w:rsidRPr="008D7628" w:rsidRDefault="003F10CC" w:rsidP="00843773">
            <w:pPr>
              <w:pStyle w:val="TableText"/>
              <w:rPr>
                <w:rFonts w:ascii="Calibri" w:hAnsi="Calibri" w:cs="Arial"/>
              </w:rPr>
            </w:pPr>
            <w:r>
              <w:rPr>
                <w:rFonts w:ascii="Calibri" w:hAnsi="Calibri" w:cs="Arial"/>
              </w:rPr>
              <w:t>Sheena Marie Suzzane Catacutan</w:t>
            </w:r>
          </w:p>
        </w:tc>
      </w:tr>
    </w:tbl>
    <w:p w:rsidR="00732162" w:rsidRPr="006E5912" w:rsidRDefault="00732162" w:rsidP="00732162">
      <w:pPr>
        <w:rPr>
          <w:rFonts w:cs="Arial"/>
        </w:rPr>
      </w:pPr>
      <w:r w:rsidRPr="006E5912">
        <w:rPr>
          <w:rFonts w:cs="Arial"/>
        </w:rPr>
        <w:tab/>
      </w:r>
      <w:r w:rsidRPr="006E5912">
        <w:rPr>
          <w:rFonts w:cs="Arial"/>
        </w:rPr>
        <w:tab/>
      </w:r>
      <w:r w:rsidRPr="006E5912">
        <w:rPr>
          <w:rFonts w:cs="Arial"/>
        </w:rPr>
        <w:tab/>
      </w: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p w:rsidR="00732162" w:rsidRDefault="00732162" w:rsidP="00732162">
      <w:pPr>
        <w:rPr>
          <w:rFonts w:cs="Arial"/>
        </w:rPr>
      </w:pPr>
    </w:p>
    <w:p w:rsidR="00732162" w:rsidRDefault="00732162" w:rsidP="00732162">
      <w:pPr>
        <w:rPr>
          <w:rFonts w:cs="Arial"/>
        </w:rPr>
      </w:pPr>
    </w:p>
    <w:p w:rsidR="00732162" w:rsidRDefault="00732162" w:rsidP="00732162">
      <w:pPr>
        <w:rPr>
          <w:rFonts w:cs="Arial"/>
        </w:rPr>
      </w:pPr>
    </w:p>
    <w:p w:rsidR="00732162" w:rsidRDefault="00732162" w:rsidP="00732162">
      <w:pPr>
        <w:rPr>
          <w:rFonts w:cs="Arial"/>
        </w:rPr>
      </w:pPr>
    </w:p>
    <w:p w:rsidR="00732162" w:rsidRDefault="00732162" w:rsidP="00732162">
      <w:pPr>
        <w:rPr>
          <w:rFonts w:cs="Arial"/>
        </w:rPr>
      </w:pPr>
    </w:p>
    <w:p w:rsidR="00732162" w:rsidRDefault="00732162" w:rsidP="00732162">
      <w:pPr>
        <w:rPr>
          <w:rFonts w:cs="Arial"/>
        </w:rPr>
      </w:pPr>
    </w:p>
    <w:p w:rsidR="00732162" w:rsidRDefault="00732162" w:rsidP="00732162">
      <w:pPr>
        <w:rPr>
          <w:rFonts w:cs="Arial"/>
        </w:rPr>
      </w:pPr>
    </w:p>
    <w:p w:rsidR="00732162" w:rsidRPr="006E5912" w:rsidRDefault="00732162" w:rsidP="00732162">
      <w:pPr>
        <w:rPr>
          <w:rFonts w:cs="Arial"/>
        </w:rPr>
      </w:pPr>
    </w:p>
    <w:p w:rsidR="00732162" w:rsidRPr="006E5912" w:rsidRDefault="00732162" w:rsidP="00732162">
      <w:pPr>
        <w:rPr>
          <w:rFonts w:cs="Arial"/>
        </w:rPr>
      </w:pPr>
    </w:p>
    <w:tbl>
      <w:tblPr>
        <w:tblW w:w="5560" w:type="dxa"/>
        <w:jc w:val="center"/>
        <w:tblInd w:w="103" w:type="dxa"/>
        <w:tblLook w:val="0000" w:firstRow="0" w:lastRow="0" w:firstColumn="0" w:lastColumn="0" w:noHBand="0" w:noVBand="0"/>
      </w:tblPr>
      <w:tblGrid>
        <w:gridCol w:w="2808"/>
        <w:gridCol w:w="608"/>
        <w:gridCol w:w="616"/>
        <w:gridCol w:w="1613"/>
      </w:tblGrid>
      <w:tr w:rsidR="00732162" w:rsidRPr="006E5912" w:rsidTr="00843773">
        <w:trPr>
          <w:trHeight w:val="405"/>
          <w:jc w:val="center"/>
        </w:trPr>
        <w:tc>
          <w:tcPr>
            <w:tcW w:w="5560" w:type="dxa"/>
            <w:gridSpan w:val="4"/>
            <w:tcBorders>
              <w:top w:val="single" w:sz="4" w:space="0" w:color="auto"/>
              <w:left w:val="single" w:sz="4" w:space="0" w:color="auto"/>
              <w:bottom w:val="single" w:sz="4" w:space="0" w:color="auto"/>
              <w:right w:val="single" w:sz="4" w:space="0" w:color="000000"/>
            </w:tcBorders>
            <w:shd w:val="clear" w:color="auto" w:fill="C0C0C0"/>
            <w:noWrap/>
            <w:vAlign w:val="center"/>
          </w:tcPr>
          <w:p w:rsidR="00732162" w:rsidRPr="006E5912" w:rsidRDefault="00732162" w:rsidP="00843773">
            <w:pPr>
              <w:jc w:val="center"/>
              <w:rPr>
                <w:rFonts w:cs="Arial"/>
                <w:sz w:val="32"/>
                <w:szCs w:val="32"/>
              </w:rPr>
            </w:pPr>
            <w:r w:rsidRPr="006E5912">
              <w:rPr>
                <w:rFonts w:cs="Arial"/>
                <w:sz w:val="32"/>
                <w:szCs w:val="32"/>
              </w:rPr>
              <w:lastRenderedPageBreak/>
              <w:t>Access Control List</w:t>
            </w:r>
          </w:p>
        </w:tc>
      </w:tr>
      <w:tr w:rsidR="00732162" w:rsidRPr="006E5912" w:rsidTr="00843773">
        <w:trPr>
          <w:trHeight w:val="225"/>
          <w:jc w:val="center"/>
        </w:trPr>
        <w:tc>
          <w:tcPr>
            <w:tcW w:w="2808" w:type="dxa"/>
            <w:tcBorders>
              <w:top w:val="nil"/>
              <w:left w:val="nil"/>
              <w:bottom w:val="nil"/>
              <w:right w:val="nil"/>
            </w:tcBorders>
            <w:shd w:val="clear" w:color="auto" w:fill="auto"/>
            <w:noWrap/>
            <w:vAlign w:val="center"/>
          </w:tcPr>
          <w:p w:rsidR="00732162" w:rsidRPr="006E5912" w:rsidRDefault="00732162" w:rsidP="00843773">
            <w:pPr>
              <w:rPr>
                <w:rFonts w:cs="Arial"/>
                <w:sz w:val="16"/>
                <w:szCs w:val="16"/>
              </w:rPr>
            </w:pPr>
          </w:p>
        </w:tc>
        <w:tc>
          <w:tcPr>
            <w:tcW w:w="564" w:type="dxa"/>
            <w:tcBorders>
              <w:top w:val="nil"/>
              <w:left w:val="nil"/>
              <w:bottom w:val="nil"/>
              <w:right w:val="nil"/>
            </w:tcBorders>
            <w:shd w:val="clear" w:color="auto" w:fill="auto"/>
            <w:noWrap/>
            <w:vAlign w:val="center"/>
          </w:tcPr>
          <w:p w:rsidR="00732162" w:rsidRPr="006E5912" w:rsidRDefault="00732162" w:rsidP="00843773">
            <w:pPr>
              <w:rPr>
                <w:rFonts w:cs="Arial"/>
                <w:sz w:val="16"/>
                <w:szCs w:val="16"/>
              </w:rPr>
            </w:pPr>
          </w:p>
        </w:tc>
        <w:tc>
          <w:tcPr>
            <w:tcW w:w="575" w:type="dxa"/>
            <w:tcBorders>
              <w:top w:val="nil"/>
              <w:left w:val="nil"/>
              <w:bottom w:val="nil"/>
              <w:right w:val="nil"/>
            </w:tcBorders>
            <w:shd w:val="clear" w:color="auto" w:fill="auto"/>
            <w:noWrap/>
            <w:vAlign w:val="center"/>
          </w:tcPr>
          <w:p w:rsidR="00732162" w:rsidRPr="006E5912" w:rsidRDefault="00732162" w:rsidP="00843773">
            <w:pPr>
              <w:rPr>
                <w:rFonts w:cs="Arial"/>
                <w:sz w:val="16"/>
                <w:szCs w:val="16"/>
              </w:rPr>
            </w:pPr>
          </w:p>
        </w:tc>
        <w:tc>
          <w:tcPr>
            <w:tcW w:w="1613" w:type="dxa"/>
            <w:tcBorders>
              <w:top w:val="nil"/>
              <w:left w:val="nil"/>
              <w:bottom w:val="nil"/>
              <w:right w:val="nil"/>
            </w:tcBorders>
            <w:shd w:val="clear" w:color="auto" w:fill="auto"/>
            <w:noWrap/>
            <w:vAlign w:val="center"/>
          </w:tcPr>
          <w:p w:rsidR="00732162" w:rsidRPr="006E5912" w:rsidRDefault="00732162" w:rsidP="00843773">
            <w:pPr>
              <w:rPr>
                <w:rFonts w:cs="Arial"/>
                <w:sz w:val="16"/>
                <w:szCs w:val="16"/>
              </w:rPr>
            </w:pPr>
          </w:p>
        </w:tc>
      </w:tr>
      <w:tr w:rsidR="00732162" w:rsidRPr="006E5912" w:rsidTr="00843773">
        <w:trPr>
          <w:trHeight w:val="255"/>
          <w:jc w:val="center"/>
        </w:trPr>
        <w:tc>
          <w:tcPr>
            <w:tcW w:w="2808" w:type="dxa"/>
            <w:vMerge w:val="restart"/>
            <w:tcBorders>
              <w:top w:val="single" w:sz="4" w:space="0" w:color="auto"/>
              <w:left w:val="single" w:sz="4" w:space="0" w:color="auto"/>
              <w:bottom w:val="single" w:sz="4" w:space="0" w:color="000000"/>
              <w:right w:val="single" w:sz="4" w:space="0" w:color="auto"/>
            </w:tcBorders>
            <w:shd w:val="clear" w:color="auto" w:fill="C0C0C0"/>
            <w:noWrap/>
            <w:vAlign w:val="center"/>
          </w:tcPr>
          <w:p w:rsidR="00732162" w:rsidRPr="006E5912" w:rsidRDefault="00732162" w:rsidP="00843773">
            <w:pPr>
              <w:jc w:val="center"/>
              <w:rPr>
                <w:rFonts w:cs="Arial"/>
                <w:b/>
                <w:bCs/>
                <w:sz w:val="16"/>
                <w:szCs w:val="16"/>
              </w:rPr>
            </w:pPr>
            <w:r w:rsidRPr="006E5912">
              <w:rPr>
                <w:rFonts w:cs="Arial"/>
                <w:b/>
                <w:bCs/>
                <w:sz w:val="16"/>
                <w:szCs w:val="16"/>
              </w:rPr>
              <w:t>List of Users</w:t>
            </w:r>
          </w:p>
        </w:tc>
        <w:tc>
          <w:tcPr>
            <w:tcW w:w="1139" w:type="dxa"/>
            <w:gridSpan w:val="2"/>
            <w:tcBorders>
              <w:top w:val="single" w:sz="4" w:space="0" w:color="auto"/>
              <w:left w:val="nil"/>
              <w:bottom w:val="single" w:sz="4" w:space="0" w:color="auto"/>
              <w:right w:val="single" w:sz="4" w:space="0" w:color="000000"/>
            </w:tcBorders>
            <w:shd w:val="clear" w:color="auto" w:fill="C0C0C0"/>
            <w:noWrap/>
            <w:vAlign w:val="center"/>
          </w:tcPr>
          <w:p w:rsidR="00732162" w:rsidRPr="006E5912" w:rsidRDefault="00732162" w:rsidP="00843773">
            <w:pPr>
              <w:jc w:val="center"/>
              <w:rPr>
                <w:rFonts w:cs="Arial"/>
                <w:b/>
                <w:bCs/>
                <w:sz w:val="16"/>
                <w:szCs w:val="16"/>
              </w:rPr>
            </w:pPr>
            <w:r w:rsidRPr="006E5912">
              <w:rPr>
                <w:rFonts w:cs="Arial"/>
                <w:b/>
                <w:bCs/>
                <w:sz w:val="16"/>
                <w:szCs w:val="16"/>
              </w:rPr>
              <w:t>Access Type</w:t>
            </w:r>
          </w:p>
        </w:tc>
        <w:tc>
          <w:tcPr>
            <w:tcW w:w="1613" w:type="dxa"/>
            <w:vMerge w:val="restart"/>
            <w:tcBorders>
              <w:top w:val="single" w:sz="4" w:space="0" w:color="auto"/>
              <w:left w:val="single" w:sz="4" w:space="0" w:color="auto"/>
              <w:bottom w:val="single" w:sz="4" w:space="0" w:color="000000"/>
              <w:right w:val="single" w:sz="4" w:space="0" w:color="auto"/>
            </w:tcBorders>
            <w:shd w:val="clear" w:color="auto" w:fill="C0C0C0"/>
            <w:vAlign w:val="center"/>
          </w:tcPr>
          <w:p w:rsidR="00732162" w:rsidRPr="006E5912" w:rsidRDefault="00732162" w:rsidP="00843773">
            <w:pPr>
              <w:jc w:val="center"/>
              <w:rPr>
                <w:rFonts w:cs="Arial"/>
                <w:b/>
                <w:bCs/>
                <w:sz w:val="16"/>
                <w:szCs w:val="16"/>
              </w:rPr>
            </w:pPr>
            <w:r w:rsidRPr="006E5912">
              <w:rPr>
                <w:rFonts w:cs="Arial"/>
                <w:b/>
                <w:bCs/>
                <w:sz w:val="16"/>
                <w:szCs w:val="16"/>
              </w:rPr>
              <w:t>Involvement</w:t>
            </w:r>
          </w:p>
        </w:tc>
      </w:tr>
      <w:tr w:rsidR="00732162" w:rsidRPr="006E5912" w:rsidTr="00843773">
        <w:trPr>
          <w:trHeight w:val="225"/>
          <w:jc w:val="center"/>
        </w:trPr>
        <w:tc>
          <w:tcPr>
            <w:tcW w:w="2808" w:type="dxa"/>
            <w:vMerge/>
            <w:tcBorders>
              <w:top w:val="single" w:sz="4" w:space="0" w:color="auto"/>
              <w:left w:val="single" w:sz="4" w:space="0" w:color="auto"/>
              <w:bottom w:val="single" w:sz="4" w:space="0" w:color="000000"/>
              <w:right w:val="single" w:sz="4" w:space="0" w:color="auto"/>
            </w:tcBorders>
            <w:vAlign w:val="center"/>
          </w:tcPr>
          <w:p w:rsidR="00732162" w:rsidRPr="006E5912" w:rsidRDefault="00732162" w:rsidP="00843773">
            <w:pPr>
              <w:rPr>
                <w:rFonts w:cs="Arial"/>
                <w:b/>
                <w:bCs/>
                <w:sz w:val="16"/>
                <w:szCs w:val="16"/>
              </w:rPr>
            </w:pPr>
          </w:p>
        </w:tc>
        <w:tc>
          <w:tcPr>
            <w:tcW w:w="564" w:type="dxa"/>
            <w:tcBorders>
              <w:top w:val="nil"/>
              <w:left w:val="nil"/>
              <w:bottom w:val="single" w:sz="4" w:space="0" w:color="auto"/>
              <w:right w:val="single" w:sz="4" w:space="0" w:color="auto"/>
            </w:tcBorders>
            <w:shd w:val="clear" w:color="auto" w:fill="C0C0C0"/>
            <w:noWrap/>
            <w:vAlign w:val="center"/>
          </w:tcPr>
          <w:p w:rsidR="00732162" w:rsidRPr="006E5912" w:rsidRDefault="00732162" w:rsidP="00843773">
            <w:pPr>
              <w:jc w:val="center"/>
              <w:rPr>
                <w:rFonts w:cs="Arial"/>
                <w:b/>
                <w:bCs/>
                <w:sz w:val="16"/>
                <w:szCs w:val="16"/>
              </w:rPr>
            </w:pPr>
            <w:r w:rsidRPr="006E5912">
              <w:rPr>
                <w:rFonts w:cs="Arial"/>
                <w:b/>
                <w:bCs/>
                <w:sz w:val="16"/>
                <w:szCs w:val="16"/>
              </w:rPr>
              <w:t>Read</w:t>
            </w:r>
          </w:p>
        </w:tc>
        <w:tc>
          <w:tcPr>
            <w:tcW w:w="575" w:type="dxa"/>
            <w:tcBorders>
              <w:top w:val="nil"/>
              <w:left w:val="nil"/>
              <w:bottom w:val="single" w:sz="4" w:space="0" w:color="auto"/>
              <w:right w:val="single" w:sz="4" w:space="0" w:color="auto"/>
            </w:tcBorders>
            <w:shd w:val="clear" w:color="auto" w:fill="C0C0C0"/>
            <w:noWrap/>
            <w:vAlign w:val="center"/>
          </w:tcPr>
          <w:p w:rsidR="00732162" w:rsidRPr="006E5912" w:rsidRDefault="00732162" w:rsidP="00843773">
            <w:pPr>
              <w:jc w:val="center"/>
              <w:rPr>
                <w:rFonts w:cs="Arial"/>
                <w:b/>
                <w:bCs/>
                <w:sz w:val="16"/>
                <w:szCs w:val="16"/>
              </w:rPr>
            </w:pPr>
            <w:r w:rsidRPr="006E5912">
              <w:rPr>
                <w:rFonts w:cs="Arial"/>
                <w:b/>
                <w:bCs/>
                <w:sz w:val="16"/>
                <w:szCs w:val="16"/>
              </w:rPr>
              <w:t>Write</w:t>
            </w:r>
          </w:p>
        </w:tc>
        <w:tc>
          <w:tcPr>
            <w:tcW w:w="1613" w:type="dxa"/>
            <w:vMerge/>
            <w:tcBorders>
              <w:top w:val="single" w:sz="4" w:space="0" w:color="auto"/>
              <w:left w:val="single" w:sz="4" w:space="0" w:color="auto"/>
              <w:bottom w:val="single" w:sz="4" w:space="0" w:color="000000"/>
              <w:right w:val="single" w:sz="4" w:space="0" w:color="auto"/>
            </w:tcBorders>
            <w:vAlign w:val="center"/>
          </w:tcPr>
          <w:p w:rsidR="00732162" w:rsidRPr="006E5912" w:rsidRDefault="00732162" w:rsidP="00843773">
            <w:pPr>
              <w:rPr>
                <w:rFonts w:cs="Arial"/>
                <w:b/>
                <w:bCs/>
                <w:sz w:val="16"/>
                <w:szCs w:val="16"/>
              </w:rPr>
            </w:pPr>
          </w:p>
        </w:tc>
      </w:tr>
      <w:tr w:rsidR="00732162" w:rsidRPr="006E5912" w:rsidTr="00843773">
        <w:trPr>
          <w:trHeight w:val="225"/>
          <w:jc w:val="center"/>
        </w:trPr>
        <w:tc>
          <w:tcPr>
            <w:tcW w:w="2808" w:type="dxa"/>
            <w:tcBorders>
              <w:top w:val="nil"/>
              <w:left w:val="single" w:sz="4" w:space="0" w:color="auto"/>
              <w:bottom w:val="single" w:sz="4" w:space="0" w:color="auto"/>
              <w:right w:val="single" w:sz="4" w:space="0" w:color="auto"/>
            </w:tcBorders>
            <w:shd w:val="clear" w:color="auto" w:fill="auto"/>
            <w:noWrap/>
            <w:vAlign w:val="center"/>
          </w:tcPr>
          <w:p w:rsidR="00732162" w:rsidRPr="006E5912" w:rsidRDefault="003E58A8" w:rsidP="00843773">
            <w:pPr>
              <w:rPr>
                <w:rFonts w:cs="Arial"/>
                <w:sz w:val="16"/>
                <w:szCs w:val="16"/>
              </w:rPr>
            </w:pPr>
            <w:r>
              <w:rPr>
                <w:rFonts w:cs="Arial"/>
                <w:sz w:val="16"/>
                <w:szCs w:val="16"/>
              </w:rPr>
              <w:t>PeopleSoft</w:t>
            </w:r>
            <w:r w:rsidR="00732162" w:rsidRPr="006E5912">
              <w:rPr>
                <w:rFonts w:cs="Arial"/>
                <w:sz w:val="16"/>
                <w:szCs w:val="16"/>
              </w:rPr>
              <w:t xml:space="preserve"> Release Developer</w:t>
            </w:r>
          </w:p>
        </w:tc>
        <w:tc>
          <w:tcPr>
            <w:tcW w:w="564" w:type="dxa"/>
            <w:tcBorders>
              <w:top w:val="nil"/>
              <w:left w:val="nil"/>
              <w:bottom w:val="single" w:sz="4" w:space="0" w:color="auto"/>
              <w:right w:val="single" w:sz="4" w:space="0" w:color="auto"/>
            </w:tcBorders>
            <w:shd w:val="clear" w:color="auto" w:fill="auto"/>
            <w:noWrap/>
            <w:vAlign w:val="center"/>
          </w:tcPr>
          <w:p w:rsidR="00732162" w:rsidRPr="006E5912" w:rsidRDefault="00732162" w:rsidP="00843773">
            <w:pPr>
              <w:jc w:val="center"/>
              <w:rPr>
                <w:rFonts w:cs="Arial"/>
                <w:sz w:val="16"/>
                <w:szCs w:val="16"/>
              </w:rPr>
            </w:pPr>
            <w:r w:rsidRPr="006E5912">
              <w:rPr>
                <w:rFonts w:cs="Arial"/>
                <w:sz w:val="16"/>
                <w:szCs w:val="16"/>
              </w:rPr>
              <w:t>X</w:t>
            </w:r>
          </w:p>
        </w:tc>
        <w:tc>
          <w:tcPr>
            <w:tcW w:w="575" w:type="dxa"/>
            <w:tcBorders>
              <w:top w:val="nil"/>
              <w:left w:val="nil"/>
              <w:bottom w:val="single" w:sz="4" w:space="0" w:color="auto"/>
              <w:right w:val="single" w:sz="4" w:space="0" w:color="auto"/>
            </w:tcBorders>
            <w:shd w:val="clear" w:color="auto" w:fill="auto"/>
            <w:noWrap/>
            <w:vAlign w:val="center"/>
          </w:tcPr>
          <w:p w:rsidR="00732162" w:rsidRPr="006E5912" w:rsidRDefault="00732162" w:rsidP="00843773">
            <w:pPr>
              <w:jc w:val="center"/>
              <w:rPr>
                <w:rFonts w:cs="Arial"/>
                <w:sz w:val="16"/>
                <w:szCs w:val="16"/>
              </w:rPr>
            </w:pPr>
            <w:r w:rsidRPr="006E5912">
              <w:rPr>
                <w:rFonts w:cs="Arial"/>
                <w:sz w:val="16"/>
                <w:szCs w:val="16"/>
              </w:rPr>
              <w:t>X</w:t>
            </w:r>
          </w:p>
        </w:tc>
        <w:tc>
          <w:tcPr>
            <w:tcW w:w="1613" w:type="dxa"/>
            <w:tcBorders>
              <w:top w:val="nil"/>
              <w:left w:val="nil"/>
              <w:bottom w:val="single" w:sz="4" w:space="0" w:color="auto"/>
              <w:right w:val="single" w:sz="4" w:space="0" w:color="auto"/>
            </w:tcBorders>
            <w:shd w:val="clear" w:color="auto" w:fill="auto"/>
            <w:noWrap/>
            <w:vAlign w:val="center"/>
          </w:tcPr>
          <w:p w:rsidR="00732162" w:rsidRPr="006E5912" w:rsidRDefault="00732162" w:rsidP="00843773">
            <w:pPr>
              <w:jc w:val="center"/>
              <w:rPr>
                <w:rFonts w:cs="Arial"/>
                <w:sz w:val="16"/>
                <w:szCs w:val="16"/>
              </w:rPr>
            </w:pPr>
            <w:r w:rsidRPr="006E5912">
              <w:rPr>
                <w:rFonts w:cs="Arial"/>
                <w:sz w:val="16"/>
                <w:szCs w:val="16"/>
              </w:rPr>
              <w:t>Implementer</w:t>
            </w:r>
          </w:p>
        </w:tc>
      </w:tr>
      <w:tr w:rsidR="00732162" w:rsidRPr="006E5912" w:rsidTr="00843773">
        <w:trPr>
          <w:trHeight w:val="225"/>
          <w:jc w:val="center"/>
        </w:trPr>
        <w:tc>
          <w:tcPr>
            <w:tcW w:w="2808" w:type="dxa"/>
            <w:tcBorders>
              <w:top w:val="nil"/>
              <w:left w:val="single" w:sz="4" w:space="0" w:color="auto"/>
              <w:bottom w:val="single" w:sz="4" w:space="0" w:color="auto"/>
              <w:right w:val="single" w:sz="4" w:space="0" w:color="auto"/>
            </w:tcBorders>
            <w:shd w:val="clear" w:color="auto" w:fill="auto"/>
            <w:noWrap/>
            <w:vAlign w:val="center"/>
          </w:tcPr>
          <w:p w:rsidR="00732162" w:rsidRPr="006E5912" w:rsidRDefault="003E58A8" w:rsidP="00843773">
            <w:pPr>
              <w:rPr>
                <w:rFonts w:cs="Arial"/>
                <w:sz w:val="16"/>
                <w:szCs w:val="16"/>
              </w:rPr>
            </w:pPr>
            <w:r>
              <w:rPr>
                <w:rFonts w:cs="Arial"/>
                <w:sz w:val="16"/>
                <w:szCs w:val="16"/>
              </w:rPr>
              <w:t>PeopleSoft</w:t>
            </w:r>
            <w:r w:rsidR="00732162" w:rsidRPr="006E5912">
              <w:rPr>
                <w:rFonts w:cs="Arial"/>
                <w:sz w:val="16"/>
                <w:szCs w:val="16"/>
              </w:rPr>
              <w:t xml:space="preserve"> Reviewer</w:t>
            </w:r>
          </w:p>
        </w:tc>
        <w:tc>
          <w:tcPr>
            <w:tcW w:w="564" w:type="dxa"/>
            <w:tcBorders>
              <w:top w:val="nil"/>
              <w:left w:val="nil"/>
              <w:bottom w:val="single" w:sz="4" w:space="0" w:color="auto"/>
              <w:right w:val="single" w:sz="4" w:space="0" w:color="auto"/>
            </w:tcBorders>
            <w:shd w:val="clear" w:color="auto" w:fill="auto"/>
            <w:noWrap/>
            <w:vAlign w:val="center"/>
          </w:tcPr>
          <w:p w:rsidR="00732162" w:rsidRPr="006E5912" w:rsidRDefault="00732162" w:rsidP="00843773">
            <w:pPr>
              <w:jc w:val="center"/>
              <w:rPr>
                <w:rFonts w:cs="Arial"/>
                <w:sz w:val="16"/>
                <w:szCs w:val="16"/>
              </w:rPr>
            </w:pPr>
            <w:r w:rsidRPr="006E5912">
              <w:rPr>
                <w:rFonts w:cs="Arial"/>
                <w:sz w:val="16"/>
                <w:szCs w:val="16"/>
              </w:rPr>
              <w:t>X</w:t>
            </w:r>
          </w:p>
        </w:tc>
        <w:tc>
          <w:tcPr>
            <w:tcW w:w="575" w:type="dxa"/>
            <w:tcBorders>
              <w:top w:val="nil"/>
              <w:left w:val="nil"/>
              <w:bottom w:val="single" w:sz="4" w:space="0" w:color="auto"/>
              <w:right w:val="single" w:sz="4" w:space="0" w:color="auto"/>
            </w:tcBorders>
            <w:shd w:val="clear" w:color="auto" w:fill="auto"/>
            <w:noWrap/>
            <w:vAlign w:val="center"/>
          </w:tcPr>
          <w:p w:rsidR="00732162" w:rsidRPr="006E5912" w:rsidRDefault="00732162" w:rsidP="00843773">
            <w:pPr>
              <w:jc w:val="center"/>
              <w:rPr>
                <w:rFonts w:cs="Arial"/>
                <w:sz w:val="16"/>
                <w:szCs w:val="16"/>
              </w:rPr>
            </w:pPr>
            <w:r w:rsidRPr="006E5912">
              <w:rPr>
                <w:rFonts w:cs="Arial"/>
                <w:sz w:val="16"/>
                <w:szCs w:val="16"/>
              </w:rPr>
              <w:t>X</w:t>
            </w:r>
          </w:p>
        </w:tc>
        <w:tc>
          <w:tcPr>
            <w:tcW w:w="1613" w:type="dxa"/>
            <w:tcBorders>
              <w:top w:val="nil"/>
              <w:left w:val="nil"/>
              <w:bottom w:val="single" w:sz="4" w:space="0" w:color="auto"/>
              <w:right w:val="single" w:sz="4" w:space="0" w:color="auto"/>
            </w:tcBorders>
            <w:shd w:val="clear" w:color="auto" w:fill="auto"/>
            <w:noWrap/>
            <w:vAlign w:val="center"/>
          </w:tcPr>
          <w:p w:rsidR="00732162" w:rsidRPr="006E5912" w:rsidRDefault="00732162" w:rsidP="00843773">
            <w:pPr>
              <w:jc w:val="center"/>
              <w:rPr>
                <w:rFonts w:cs="Arial"/>
                <w:sz w:val="16"/>
                <w:szCs w:val="16"/>
              </w:rPr>
            </w:pPr>
            <w:r w:rsidRPr="006E5912">
              <w:rPr>
                <w:rFonts w:cs="Arial"/>
                <w:sz w:val="16"/>
                <w:szCs w:val="16"/>
              </w:rPr>
              <w:t>Affected</w:t>
            </w:r>
          </w:p>
        </w:tc>
      </w:tr>
      <w:tr w:rsidR="00732162" w:rsidRPr="006E5912" w:rsidTr="00843773">
        <w:trPr>
          <w:trHeight w:val="225"/>
          <w:jc w:val="center"/>
        </w:trPr>
        <w:tc>
          <w:tcPr>
            <w:tcW w:w="2808" w:type="dxa"/>
            <w:tcBorders>
              <w:top w:val="nil"/>
              <w:left w:val="single" w:sz="4" w:space="0" w:color="auto"/>
              <w:bottom w:val="single" w:sz="4" w:space="0" w:color="auto"/>
              <w:right w:val="single" w:sz="4" w:space="0" w:color="auto"/>
            </w:tcBorders>
            <w:shd w:val="clear" w:color="auto" w:fill="auto"/>
            <w:noWrap/>
            <w:vAlign w:val="center"/>
          </w:tcPr>
          <w:p w:rsidR="00732162" w:rsidRPr="006E5912" w:rsidRDefault="003E58A8" w:rsidP="00843773">
            <w:pPr>
              <w:rPr>
                <w:rFonts w:cs="Arial"/>
                <w:sz w:val="16"/>
                <w:szCs w:val="16"/>
              </w:rPr>
            </w:pPr>
            <w:r>
              <w:rPr>
                <w:rFonts w:cs="Arial"/>
                <w:sz w:val="16"/>
                <w:szCs w:val="16"/>
              </w:rPr>
              <w:t>PeopleSoft</w:t>
            </w:r>
            <w:r w:rsidRPr="006E5912">
              <w:rPr>
                <w:rFonts w:cs="Arial"/>
                <w:sz w:val="16"/>
                <w:szCs w:val="16"/>
              </w:rPr>
              <w:t xml:space="preserve"> </w:t>
            </w:r>
            <w:r w:rsidR="00732162" w:rsidRPr="006E5912">
              <w:rPr>
                <w:rFonts w:cs="Arial"/>
                <w:sz w:val="16"/>
                <w:szCs w:val="16"/>
              </w:rPr>
              <w:t>Lead</w:t>
            </w:r>
          </w:p>
        </w:tc>
        <w:tc>
          <w:tcPr>
            <w:tcW w:w="564" w:type="dxa"/>
            <w:tcBorders>
              <w:top w:val="nil"/>
              <w:left w:val="nil"/>
              <w:bottom w:val="single" w:sz="4" w:space="0" w:color="auto"/>
              <w:right w:val="single" w:sz="4" w:space="0" w:color="auto"/>
            </w:tcBorders>
            <w:shd w:val="clear" w:color="auto" w:fill="auto"/>
            <w:noWrap/>
            <w:vAlign w:val="center"/>
          </w:tcPr>
          <w:p w:rsidR="00732162" w:rsidRPr="006E5912" w:rsidRDefault="00732162" w:rsidP="00843773">
            <w:pPr>
              <w:jc w:val="center"/>
              <w:rPr>
                <w:rFonts w:cs="Arial"/>
                <w:sz w:val="16"/>
                <w:szCs w:val="16"/>
              </w:rPr>
            </w:pPr>
            <w:r w:rsidRPr="006E5912">
              <w:rPr>
                <w:rFonts w:cs="Arial"/>
                <w:sz w:val="16"/>
                <w:szCs w:val="16"/>
              </w:rPr>
              <w:t>X</w:t>
            </w:r>
          </w:p>
        </w:tc>
        <w:tc>
          <w:tcPr>
            <w:tcW w:w="575" w:type="dxa"/>
            <w:tcBorders>
              <w:top w:val="nil"/>
              <w:left w:val="nil"/>
              <w:bottom w:val="single" w:sz="4" w:space="0" w:color="auto"/>
              <w:right w:val="single" w:sz="4" w:space="0" w:color="auto"/>
            </w:tcBorders>
            <w:shd w:val="clear" w:color="auto" w:fill="auto"/>
            <w:noWrap/>
            <w:vAlign w:val="center"/>
          </w:tcPr>
          <w:p w:rsidR="00732162" w:rsidRPr="006E5912" w:rsidRDefault="00732162" w:rsidP="00843773">
            <w:pPr>
              <w:jc w:val="center"/>
              <w:rPr>
                <w:rFonts w:cs="Arial"/>
                <w:sz w:val="16"/>
                <w:szCs w:val="16"/>
              </w:rPr>
            </w:pPr>
            <w:r w:rsidRPr="006E5912">
              <w:rPr>
                <w:rFonts w:cs="Arial"/>
                <w:sz w:val="16"/>
                <w:szCs w:val="16"/>
              </w:rPr>
              <w:t> </w:t>
            </w:r>
          </w:p>
        </w:tc>
        <w:tc>
          <w:tcPr>
            <w:tcW w:w="1613" w:type="dxa"/>
            <w:tcBorders>
              <w:top w:val="nil"/>
              <w:left w:val="nil"/>
              <w:bottom w:val="single" w:sz="4" w:space="0" w:color="auto"/>
              <w:right w:val="single" w:sz="4" w:space="0" w:color="auto"/>
            </w:tcBorders>
            <w:shd w:val="clear" w:color="auto" w:fill="auto"/>
            <w:noWrap/>
            <w:vAlign w:val="center"/>
          </w:tcPr>
          <w:p w:rsidR="00732162" w:rsidRPr="006E5912" w:rsidRDefault="00732162" w:rsidP="00843773">
            <w:pPr>
              <w:jc w:val="center"/>
              <w:rPr>
                <w:rFonts w:cs="Arial"/>
                <w:sz w:val="16"/>
                <w:szCs w:val="16"/>
              </w:rPr>
            </w:pPr>
            <w:r w:rsidRPr="006E5912">
              <w:rPr>
                <w:rFonts w:cs="Arial"/>
                <w:sz w:val="16"/>
                <w:szCs w:val="16"/>
              </w:rPr>
              <w:t>Affected</w:t>
            </w:r>
          </w:p>
        </w:tc>
      </w:tr>
      <w:tr w:rsidR="00732162" w:rsidRPr="006E5912" w:rsidTr="00843773">
        <w:trPr>
          <w:trHeight w:val="225"/>
          <w:jc w:val="center"/>
        </w:trPr>
        <w:tc>
          <w:tcPr>
            <w:tcW w:w="2808" w:type="dxa"/>
            <w:tcBorders>
              <w:top w:val="nil"/>
              <w:left w:val="single" w:sz="4" w:space="0" w:color="auto"/>
              <w:bottom w:val="single" w:sz="4" w:space="0" w:color="auto"/>
              <w:right w:val="single" w:sz="4" w:space="0" w:color="auto"/>
            </w:tcBorders>
            <w:shd w:val="clear" w:color="auto" w:fill="auto"/>
            <w:noWrap/>
            <w:vAlign w:val="center"/>
          </w:tcPr>
          <w:p w:rsidR="00732162" w:rsidRPr="006E5912" w:rsidRDefault="003E58A8" w:rsidP="00843773">
            <w:pPr>
              <w:rPr>
                <w:rFonts w:cs="Arial"/>
                <w:sz w:val="16"/>
                <w:szCs w:val="16"/>
              </w:rPr>
            </w:pPr>
            <w:r>
              <w:rPr>
                <w:rFonts w:cs="Arial"/>
                <w:sz w:val="16"/>
                <w:szCs w:val="16"/>
              </w:rPr>
              <w:t>PeopleSoft</w:t>
            </w:r>
            <w:r w:rsidRPr="006E5912">
              <w:rPr>
                <w:rFonts w:cs="Arial"/>
                <w:sz w:val="16"/>
                <w:szCs w:val="16"/>
              </w:rPr>
              <w:t xml:space="preserve"> </w:t>
            </w:r>
            <w:r w:rsidR="00732162" w:rsidRPr="006E5912">
              <w:rPr>
                <w:rFonts w:cs="Arial"/>
                <w:sz w:val="16"/>
                <w:szCs w:val="16"/>
              </w:rPr>
              <w:t>Developers</w:t>
            </w:r>
          </w:p>
        </w:tc>
        <w:tc>
          <w:tcPr>
            <w:tcW w:w="564" w:type="dxa"/>
            <w:tcBorders>
              <w:top w:val="nil"/>
              <w:left w:val="nil"/>
              <w:bottom w:val="single" w:sz="4" w:space="0" w:color="auto"/>
              <w:right w:val="single" w:sz="4" w:space="0" w:color="auto"/>
            </w:tcBorders>
            <w:shd w:val="clear" w:color="auto" w:fill="auto"/>
            <w:noWrap/>
            <w:vAlign w:val="center"/>
          </w:tcPr>
          <w:p w:rsidR="00732162" w:rsidRPr="006E5912" w:rsidRDefault="00732162" w:rsidP="00843773">
            <w:pPr>
              <w:jc w:val="center"/>
              <w:rPr>
                <w:rFonts w:cs="Arial"/>
                <w:sz w:val="16"/>
                <w:szCs w:val="16"/>
              </w:rPr>
            </w:pPr>
            <w:r w:rsidRPr="006E5912">
              <w:rPr>
                <w:rFonts w:cs="Arial"/>
                <w:sz w:val="16"/>
                <w:szCs w:val="16"/>
              </w:rPr>
              <w:t>X</w:t>
            </w:r>
          </w:p>
        </w:tc>
        <w:tc>
          <w:tcPr>
            <w:tcW w:w="575" w:type="dxa"/>
            <w:tcBorders>
              <w:top w:val="nil"/>
              <w:left w:val="nil"/>
              <w:bottom w:val="single" w:sz="4" w:space="0" w:color="auto"/>
              <w:right w:val="single" w:sz="4" w:space="0" w:color="auto"/>
            </w:tcBorders>
            <w:shd w:val="clear" w:color="auto" w:fill="auto"/>
            <w:noWrap/>
            <w:vAlign w:val="center"/>
          </w:tcPr>
          <w:p w:rsidR="00732162" w:rsidRPr="006E5912" w:rsidRDefault="00732162" w:rsidP="00843773">
            <w:pPr>
              <w:jc w:val="center"/>
              <w:rPr>
                <w:rFonts w:cs="Arial"/>
                <w:sz w:val="16"/>
                <w:szCs w:val="16"/>
              </w:rPr>
            </w:pPr>
            <w:r w:rsidRPr="006E5912">
              <w:rPr>
                <w:rFonts w:cs="Arial"/>
                <w:sz w:val="16"/>
                <w:szCs w:val="16"/>
              </w:rPr>
              <w:t> </w:t>
            </w:r>
          </w:p>
        </w:tc>
        <w:tc>
          <w:tcPr>
            <w:tcW w:w="1613" w:type="dxa"/>
            <w:tcBorders>
              <w:top w:val="nil"/>
              <w:left w:val="nil"/>
              <w:bottom w:val="single" w:sz="4" w:space="0" w:color="auto"/>
              <w:right w:val="single" w:sz="4" w:space="0" w:color="auto"/>
            </w:tcBorders>
            <w:shd w:val="clear" w:color="auto" w:fill="auto"/>
            <w:noWrap/>
            <w:vAlign w:val="center"/>
          </w:tcPr>
          <w:p w:rsidR="00732162" w:rsidRPr="006E5912" w:rsidRDefault="00732162" w:rsidP="00843773">
            <w:pPr>
              <w:jc w:val="center"/>
              <w:rPr>
                <w:rFonts w:cs="Arial"/>
                <w:sz w:val="16"/>
                <w:szCs w:val="16"/>
              </w:rPr>
            </w:pPr>
            <w:r w:rsidRPr="006E5912">
              <w:rPr>
                <w:rFonts w:cs="Arial"/>
                <w:sz w:val="16"/>
                <w:szCs w:val="16"/>
              </w:rPr>
              <w:t>Affected</w:t>
            </w:r>
          </w:p>
        </w:tc>
      </w:tr>
    </w:tbl>
    <w:p w:rsidR="00732162" w:rsidRPr="006E5912" w:rsidRDefault="00732162" w:rsidP="00732162">
      <w:pPr>
        <w:jc w:val="center"/>
        <w:rPr>
          <w:rFonts w:cs="Arial"/>
          <w:b/>
          <w:sz w:val="24"/>
          <w:szCs w:val="24"/>
        </w:rPr>
      </w:pPr>
    </w:p>
    <w:p w:rsidR="00732162" w:rsidRPr="006E5912" w:rsidRDefault="00732162" w:rsidP="00732162">
      <w:pPr>
        <w:jc w:val="center"/>
        <w:rPr>
          <w:rFonts w:cs="Arial"/>
          <w:b/>
          <w:sz w:val="24"/>
          <w:szCs w:val="24"/>
        </w:rPr>
      </w:pPr>
      <w:r w:rsidRPr="006E5912">
        <w:rPr>
          <w:rFonts w:cs="Arial"/>
          <w:b/>
          <w:sz w:val="24"/>
          <w:szCs w:val="24"/>
        </w:rPr>
        <w:br w:type="page"/>
      </w:r>
      <w:r w:rsidRPr="006E5912">
        <w:rPr>
          <w:rFonts w:cs="Arial"/>
          <w:b/>
          <w:sz w:val="24"/>
          <w:szCs w:val="24"/>
        </w:rPr>
        <w:lastRenderedPageBreak/>
        <w:t>TABLE OF CONTENTS</w:t>
      </w:r>
    </w:p>
    <w:p w:rsidR="00A81383" w:rsidRDefault="00732162">
      <w:pPr>
        <w:pStyle w:val="TOC1"/>
        <w:rPr>
          <w:rFonts w:asciiTheme="minorHAnsi" w:eastAsiaTheme="minorEastAsia" w:hAnsiTheme="minorHAnsi" w:cstheme="minorBidi"/>
          <w:b w:val="0"/>
          <w:caps w:val="0"/>
          <w:sz w:val="22"/>
          <w:szCs w:val="22"/>
        </w:rPr>
      </w:pPr>
      <w:r w:rsidRPr="006E5912">
        <w:rPr>
          <w:rFonts w:cs="Arial"/>
          <w:b w:val="0"/>
        </w:rPr>
        <w:fldChar w:fldCharType="begin"/>
      </w:r>
      <w:r w:rsidRPr="006E5912">
        <w:rPr>
          <w:rFonts w:cs="Arial"/>
          <w:b w:val="0"/>
        </w:rPr>
        <w:instrText xml:space="preserve"> TOC \o "1-3" \h \z \u </w:instrText>
      </w:r>
      <w:r w:rsidRPr="006E5912">
        <w:rPr>
          <w:rFonts w:cs="Arial"/>
          <w:b w:val="0"/>
        </w:rPr>
        <w:fldChar w:fldCharType="separate"/>
      </w:r>
      <w:hyperlink w:anchor="_Toc427764321" w:history="1">
        <w:r w:rsidR="00A81383" w:rsidRPr="00974F4A">
          <w:rPr>
            <w:rStyle w:val="Hyperlink"/>
            <w:rFonts w:cs="Arial"/>
          </w:rPr>
          <w:t>Tool Description</w:t>
        </w:r>
        <w:r w:rsidR="00A81383">
          <w:rPr>
            <w:webHidden/>
          </w:rPr>
          <w:tab/>
        </w:r>
        <w:r w:rsidR="00A81383">
          <w:rPr>
            <w:webHidden/>
          </w:rPr>
          <w:fldChar w:fldCharType="begin"/>
        </w:r>
        <w:r w:rsidR="00A81383">
          <w:rPr>
            <w:webHidden/>
          </w:rPr>
          <w:instrText xml:space="preserve"> PAGEREF _Toc427764321 \h </w:instrText>
        </w:r>
        <w:r w:rsidR="00A81383">
          <w:rPr>
            <w:webHidden/>
          </w:rPr>
        </w:r>
        <w:r w:rsidR="00A81383">
          <w:rPr>
            <w:webHidden/>
          </w:rPr>
          <w:fldChar w:fldCharType="separate"/>
        </w:r>
        <w:r w:rsidR="00A81383">
          <w:rPr>
            <w:webHidden/>
          </w:rPr>
          <w:t>1</w:t>
        </w:r>
        <w:r w:rsidR="00A81383">
          <w:rPr>
            <w:webHidden/>
          </w:rPr>
          <w:fldChar w:fldCharType="end"/>
        </w:r>
      </w:hyperlink>
    </w:p>
    <w:p w:rsidR="00A81383" w:rsidRDefault="00986EA4">
      <w:pPr>
        <w:pStyle w:val="TOC1"/>
        <w:rPr>
          <w:rFonts w:asciiTheme="minorHAnsi" w:eastAsiaTheme="minorEastAsia" w:hAnsiTheme="minorHAnsi" w:cstheme="minorBidi"/>
          <w:b w:val="0"/>
          <w:caps w:val="0"/>
          <w:sz w:val="22"/>
          <w:szCs w:val="22"/>
        </w:rPr>
      </w:pPr>
      <w:hyperlink w:anchor="_Toc427764322" w:history="1">
        <w:r w:rsidR="00A81383" w:rsidRPr="00974F4A">
          <w:rPr>
            <w:rStyle w:val="Hyperlink"/>
            <w:rFonts w:cs="Arial"/>
          </w:rPr>
          <w:t>Existing Scenario Addressed</w:t>
        </w:r>
        <w:r w:rsidR="00A81383">
          <w:rPr>
            <w:webHidden/>
          </w:rPr>
          <w:tab/>
        </w:r>
        <w:r w:rsidR="00A81383">
          <w:rPr>
            <w:webHidden/>
          </w:rPr>
          <w:fldChar w:fldCharType="begin"/>
        </w:r>
        <w:r w:rsidR="00A81383">
          <w:rPr>
            <w:webHidden/>
          </w:rPr>
          <w:instrText xml:space="preserve"> PAGEREF _Toc427764322 \h </w:instrText>
        </w:r>
        <w:r w:rsidR="00A81383">
          <w:rPr>
            <w:webHidden/>
          </w:rPr>
        </w:r>
        <w:r w:rsidR="00A81383">
          <w:rPr>
            <w:webHidden/>
          </w:rPr>
          <w:fldChar w:fldCharType="separate"/>
        </w:r>
        <w:r w:rsidR="00A81383">
          <w:rPr>
            <w:webHidden/>
          </w:rPr>
          <w:t>1</w:t>
        </w:r>
        <w:r w:rsidR="00A81383">
          <w:rPr>
            <w:webHidden/>
          </w:rPr>
          <w:fldChar w:fldCharType="end"/>
        </w:r>
      </w:hyperlink>
    </w:p>
    <w:p w:rsidR="00A81383" w:rsidRDefault="00986EA4">
      <w:pPr>
        <w:pStyle w:val="TOC1"/>
        <w:rPr>
          <w:rFonts w:asciiTheme="minorHAnsi" w:eastAsiaTheme="minorEastAsia" w:hAnsiTheme="minorHAnsi" w:cstheme="minorBidi"/>
          <w:b w:val="0"/>
          <w:caps w:val="0"/>
          <w:sz w:val="22"/>
          <w:szCs w:val="22"/>
        </w:rPr>
      </w:pPr>
      <w:hyperlink w:anchor="_Toc427764323" w:history="1">
        <w:r w:rsidR="00A81383" w:rsidRPr="00974F4A">
          <w:rPr>
            <w:rStyle w:val="Hyperlink"/>
            <w:rFonts w:cs="Arial"/>
          </w:rPr>
          <w:t>Benefits</w:t>
        </w:r>
        <w:r w:rsidR="00A81383">
          <w:rPr>
            <w:webHidden/>
          </w:rPr>
          <w:tab/>
        </w:r>
        <w:r w:rsidR="00A81383">
          <w:rPr>
            <w:webHidden/>
          </w:rPr>
          <w:fldChar w:fldCharType="begin"/>
        </w:r>
        <w:r w:rsidR="00A81383">
          <w:rPr>
            <w:webHidden/>
          </w:rPr>
          <w:instrText xml:space="preserve"> PAGEREF _Toc427764323 \h </w:instrText>
        </w:r>
        <w:r w:rsidR="00A81383">
          <w:rPr>
            <w:webHidden/>
          </w:rPr>
        </w:r>
        <w:r w:rsidR="00A81383">
          <w:rPr>
            <w:webHidden/>
          </w:rPr>
          <w:fldChar w:fldCharType="separate"/>
        </w:r>
        <w:r w:rsidR="00A81383">
          <w:rPr>
            <w:webHidden/>
          </w:rPr>
          <w:t>1</w:t>
        </w:r>
        <w:r w:rsidR="00A81383">
          <w:rPr>
            <w:webHidden/>
          </w:rPr>
          <w:fldChar w:fldCharType="end"/>
        </w:r>
      </w:hyperlink>
    </w:p>
    <w:p w:rsidR="00A81383" w:rsidRDefault="00986EA4">
      <w:pPr>
        <w:pStyle w:val="TOC1"/>
        <w:rPr>
          <w:rFonts w:asciiTheme="minorHAnsi" w:eastAsiaTheme="minorEastAsia" w:hAnsiTheme="minorHAnsi" w:cstheme="minorBidi"/>
          <w:b w:val="0"/>
          <w:caps w:val="0"/>
          <w:sz w:val="22"/>
          <w:szCs w:val="22"/>
        </w:rPr>
      </w:pPr>
      <w:hyperlink w:anchor="_Toc427764324" w:history="1">
        <w:r w:rsidR="00A81383" w:rsidRPr="00974F4A">
          <w:rPr>
            <w:rStyle w:val="Hyperlink"/>
            <w:rFonts w:cs="Arial"/>
          </w:rPr>
          <w:t>Business Flow</w:t>
        </w:r>
        <w:r w:rsidR="00A81383">
          <w:rPr>
            <w:webHidden/>
          </w:rPr>
          <w:tab/>
        </w:r>
        <w:r w:rsidR="00A81383">
          <w:rPr>
            <w:webHidden/>
          </w:rPr>
          <w:fldChar w:fldCharType="begin"/>
        </w:r>
        <w:r w:rsidR="00A81383">
          <w:rPr>
            <w:webHidden/>
          </w:rPr>
          <w:instrText xml:space="preserve"> PAGEREF _Toc427764324 \h </w:instrText>
        </w:r>
        <w:r w:rsidR="00A81383">
          <w:rPr>
            <w:webHidden/>
          </w:rPr>
        </w:r>
        <w:r w:rsidR="00A81383">
          <w:rPr>
            <w:webHidden/>
          </w:rPr>
          <w:fldChar w:fldCharType="separate"/>
        </w:r>
        <w:r w:rsidR="00A81383">
          <w:rPr>
            <w:webHidden/>
          </w:rPr>
          <w:t>1</w:t>
        </w:r>
        <w:r w:rsidR="00A81383">
          <w:rPr>
            <w:webHidden/>
          </w:rPr>
          <w:fldChar w:fldCharType="end"/>
        </w:r>
      </w:hyperlink>
    </w:p>
    <w:p w:rsidR="00A81383" w:rsidRDefault="00986EA4">
      <w:pPr>
        <w:pStyle w:val="TOC2"/>
        <w:tabs>
          <w:tab w:val="right" w:leader="dot" w:pos="9350"/>
        </w:tabs>
        <w:rPr>
          <w:rFonts w:asciiTheme="minorHAnsi" w:eastAsiaTheme="minorEastAsia" w:hAnsiTheme="minorHAnsi" w:cstheme="minorBidi"/>
          <w:smallCaps w:val="0"/>
          <w:noProof/>
          <w:sz w:val="22"/>
          <w:szCs w:val="22"/>
        </w:rPr>
      </w:pPr>
      <w:hyperlink w:anchor="_Toc427764325" w:history="1">
        <w:r w:rsidR="00A81383" w:rsidRPr="00974F4A">
          <w:rPr>
            <w:rStyle w:val="Hyperlink"/>
            <w:rFonts w:cs="Arial"/>
            <w:noProof/>
          </w:rPr>
          <w:t>Disadvantages</w:t>
        </w:r>
        <w:r w:rsidR="00A81383">
          <w:rPr>
            <w:noProof/>
            <w:webHidden/>
          </w:rPr>
          <w:tab/>
        </w:r>
        <w:r w:rsidR="00A81383">
          <w:rPr>
            <w:noProof/>
            <w:webHidden/>
          </w:rPr>
          <w:fldChar w:fldCharType="begin"/>
        </w:r>
        <w:r w:rsidR="00A81383">
          <w:rPr>
            <w:noProof/>
            <w:webHidden/>
          </w:rPr>
          <w:instrText xml:space="preserve"> PAGEREF _Toc427764325 \h </w:instrText>
        </w:r>
        <w:r w:rsidR="00A81383">
          <w:rPr>
            <w:noProof/>
            <w:webHidden/>
          </w:rPr>
        </w:r>
        <w:r w:rsidR="00A81383">
          <w:rPr>
            <w:noProof/>
            <w:webHidden/>
          </w:rPr>
          <w:fldChar w:fldCharType="separate"/>
        </w:r>
        <w:r w:rsidR="00A81383">
          <w:rPr>
            <w:noProof/>
            <w:webHidden/>
          </w:rPr>
          <w:t>2</w:t>
        </w:r>
        <w:r w:rsidR="00A81383">
          <w:rPr>
            <w:noProof/>
            <w:webHidden/>
          </w:rPr>
          <w:fldChar w:fldCharType="end"/>
        </w:r>
      </w:hyperlink>
    </w:p>
    <w:p w:rsidR="00A81383" w:rsidRDefault="00986EA4">
      <w:pPr>
        <w:pStyle w:val="TOC2"/>
        <w:tabs>
          <w:tab w:val="right" w:leader="dot" w:pos="9350"/>
        </w:tabs>
        <w:rPr>
          <w:rFonts w:asciiTheme="minorHAnsi" w:eastAsiaTheme="minorEastAsia" w:hAnsiTheme="minorHAnsi" w:cstheme="minorBidi"/>
          <w:smallCaps w:val="0"/>
          <w:noProof/>
          <w:sz w:val="22"/>
          <w:szCs w:val="22"/>
        </w:rPr>
      </w:pPr>
      <w:hyperlink w:anchor="_Toc427764326" w:history="1">
        <w:r w:rsidR="00A81383" w:rsidRPr="00974F4A">
          <w:rPr>
            <w:rStyle w:val="Hyperlink"/>
            <w:noProof/>
          </w:rPr>
          <w:t>Limitations</w:t>
        </w:r>
        <w:r w:rsidR="00A81383">
          <w:rPr>
            <w:noProof/>
            <w:webHidden/>
          </w:rPr>
          <w:tab/>
        </w:r>
        <w:r w:rsidR="00A81383">
          <w:rPr>
            <w:noProof/>
            <w:webHidden/>
          </w:rPr>
          <w:fldChar w:fldCharType="begin"/>
        </w:r>
        <w:r w:rsidR="00A81383">
          <w:rPr>
            <w:noProof/>
            <w:webHidden/>
          </w:rPr>
          <w:instrText xml:space="preserve"> PAGEREF _Toc427764326 \h </w:instrText>
        </w:r>
        <w:r w:rsidR="00A81383">
          <w:rPr>
            <w:noProof/>
            <w:webHidden/>
          </w:rPr>
        </w:r>
        <w:r w:rsidR="00A81383">
          <w:rPr>
            <w:noProof/>
            <w:webHidden/>
          </w:rPr>
          <w:fldChar w:fldCharType="separate"/>
        </w:r>
        <w:r w:rsidR="00A81383">
          <w:rPr>
            <w:noProof/>
            <w:webHidden/>
          </w:rPr>
          <w:t>2</w:t>
        </w:r>
        <w:r w:rsidR="00A81383">
          <w:rPr>
            <w:noProof/>
            <w:webHidden/>
          </w:rPr>
          <w:fldChar w:fldCharType="end"/>
        </w:r>
      </w:hyperlink>
    </w:p>
    <w:p w:rsidR="00A81383" w:rsidRDefault="00986EA4">
      <w:pPr>
        <w:pStyle w:val="TOC1"/>
        <w:rPr>
          <w:rFonts w:asciiTheme="minorHAnsi" w:eastAsiaTheme="minorEastAsia" w:hAnsiTheme="minorHAnsi" w:cstheme="minorBidi"/>
          <w:b w:val="0"/>
          <w:caps w:val="0"/>
          <w:sz w:val="22"/>
          <w:szCs w:val="22"/>
        </w:rPr>
      </w:pPr>
      <w:hyperlink w:anchor="_Toc427764327" w:history="1">
        <w:r w:rsidR="00A81383" w:rsidRPr="00974F4A">
          <w:rPr>
            <w:rStyle w:val="Hyperlink"/>
            <w:rFonts w:cs="Arial"/>
          </w:rPr>
          <w:t>Issues</w:t>
        </w:r>
        <w:r w:rsidR="00A81383">
          <w:rPr>
            <w:webHidden/>
          </w:rPr>
          <w:tab/>
        </w:r>
        <w:r w:rsidR="00A81383">
          <w:rPr>
            <w:webHidden/>
          </w:rPr>
          <w:fldChar w:fldCharType="begin"/>
        </w:r>
        <w:r w:rsidR="00A81383">
          <w:rPr>
            <w:webHidden/>
          </w:rPr>
          <w:instrText xml:space="preserve"> PAGEREF _Toc427764327 \h </w:instrText>
        </w:r>
        <w:r w:rsidR="00A81383">
          <w:rPr>
            <w:webHidden/>
          </w:rPr>
        </w:r>
        <w:r w:rsidR="00A81383">
          <w:rPr>
            <w:webHidden/>
          </w:rPr>
          <w:fldChar w:fldCharType="separate"/>
        </w:r>
        <w:r w:rsidR="00A81383">
          <w:rPr>
            <w:webHidden/>
          </w:rPr>
          <w:t>2</w:t>
        </w:r>
        <w:r w:rsidR="00A81383">
          <w:rPr>
            <w:webHidden/>
          </w:rPr>
          <w:fldChar w:fldCharType="end"/>
        </w:r>
      </w:hyperlink>
    </w:p>
    <w:p w:rsidR="00A81383" w:rsidRDefault="00986EA4">
      <w:pPr>
        <w:pStyle w:val="TOC1"/>
        <w:rPr>
          <w:rFonts w:asciiTheme="minorHAnsi" w:eastAsiaTheme="minorEastAsia" w:hAnsiTheme="minorHAnsi" w:cstheme="minorBidi"/>
          <w:b w:val="0"/>
          <w:caps w:val="0"/>
          <w:sz w:val="22"/>
          <w:szCs w:val="22"/>
        </w:rPr>
      </w:pPr>
      <w:hyperlink w:anchor="_Toc427764328" w:history="1">
        <w:r w:rsidR="00A81383" w:rsidRPr="00974F4A">
          <w:rPr>
            <w:rStyle w:val="Hyperlink"/>
            <w:rFonts w:cs="Arial"/>
          </w:rPr>
          <w:t>Sign-Off</w:t>
        </w:r>
        <w:r w:rsidR="00A81383">
          <w:rPr>
            <w:webHidden/>
          </w:rPr>
          <w:tab/>
        </w:r>
        <w:r w:rsidR="00A81383">
          <w:rPr>
            <w:webHidden/>
          </w:rPr>
          <w:fldChar w:fldCharType="begin"/>
        </w:r>
        <w:r w:rsidR="00A81383">
          <w:rPr>
            <w:webHidden/>
          </w:rPr>
          <w:instrText xml:space="preserve"> PAGEREF _Toc427764328 \h </w:instrText>
        </w:r>
        <w:r w:rsidR="00A81383">
          <w:rPr>
            <w:webHidden/>
          </w:rPr>
        </w:r>
        <w:r w:rsidR="00A81383">
          <w:rPr>
            <w:webHidden/>
          </w:rPr>
          <w:fldChar w:fldCharType="separate"/>
        </w:r>
        <w:r w:rsidR="00A81383">
          <w:rPr>
            <w:webHidden/>
          </w:rPr>
          <w:t>2</w:t>
        </w:r>
        <w:r w:rsidR="00A81383">
          <w:rPr>
            <w:webHidden/>
          </w:rPr>
          <w:fldChar w:fldCharType="end"/>
        </w:r>
      </w:hyperlink>
    </w:p>
    <w:p w:rsidR="00A81383" w:rsidRDefault="00986EA4">
      <w:pPr>
        <w:pStyle w:val="TOC1"/>
        <w:rPr>
          <w:rFonts w:asciiTheme="minorHAnsi" w:eastAsiaTheme="minorEastAsia" w:hAnsiTheme="minorHAnsi" w:cstheme="minorBidi"/>
          <w:b w:val="0"/>
          <w:caps w:val="0"/>
          <w:sz w:val="22"/>
          <w:szCs w:val="22"/>
        </w:rPr>
      </w:pPr>
      <w:hyperlink w:anchor="_Toc427764329" w:history="1">
        <w:r w:rsidR="00A81383" w:rsidRPr="00974F4A">
          <w:rPr>
            <w:rStyle w:val="Hyperlink"/>
            <w:rFonts w:cs="Arial"/>
          </w:rPr>
          <w:t>Appendix</w:t>
        </w:r>
        <w:r w:rsidR="00A81383">
          <w:rPr>
            <w:webHidden/>
          </w:rPr>
          <w:tab/>
        </w:r>
        <w:r w:rsidR="00A81383">
          <w:rPr>
            <w:webHidden/>
          </w:rPr>
          <w:fldChar w:fldCharType="begin"/>
        </w:r>
        <w:r w:rsidR="00A81383">
          <w:rPr>
            <w:webHidden/>
          </w:rPr>
          <w:instrText xml:space="preserve"> PAGEREF _Toc427764329 \h </w:instrText>
        </w:r>
        <w:r w:rsidR="00A81383">
          <w:rPr>
            <w:webHidden/>
          </w:rPr>
        </w:r>
        <w:r w:rsidR="00A81383">
          <w:rPr>
            <w:webHidden/>
          </w:rPr>
          <w:fldChar w:fldCharType="separate"/>
        </w:r>
        <w:r w:rsidR="00A81383">
          <w:rPr>
            <w:webHidden/>
          </w:rPr>
          <w:t>2</w:t>
        </w:r>
        <w:r w:rsidR="00A81383">
          <w:rPr>
            <w:webHidden/>
          </w:rPr>
          <w:fldChar w:fldCharType="end"/>
        </w:r>
      </w:hyperlink>
    </w:p>
    <w:p w:rsidR="00732162" w:rsidRPr="006E5912" w:rsidRDefault="00732162" w:rsidP="00732162">
      <w:pPr>
        <w:rPr>
          <w:rFonts w:cs="Arial"/>
        </w:rPr>
        <w:sectPr w:rsidR="00732162" w:rsidRPr="006E5912">
          <w:headerReference w:type="default" r:id="rId13"/>
          <w:pgSz w:w="12240" w:h="15840" w:code="1"/>
          <w:pgMar w:top="1440" w:right="1440" w:bottom="720" w:left="1440" w:header="720" w:footer="720" w:gutter="0"/>
          <w:pgNumType w:fmt="lowerRoman" w:start="1"/>
          <w:cols w:space="720"/>
          <w:docGrid w:linePitch="360"/>
        </w:sectPr>
      </w:pPr>
      <w:r w:rsidRPr="006E5912">
        <w:rPr>
          <w:rFonts w:cs="Arial"/>
        </w:rPr>
        <w:fldChar w:fldCharType="end"/>
      </w:r>
    </w:p>
    <w:p w:rsidR="00F11BBF" w:rsidRDefault="00F11BBF" w:rsidP="00F11BBF">
      <w:pPr>
        <w:pStyle w:val="header0"/>
      </w:pPr>
      <w:bookmarkStart w:id="0" w:name="_Toc325442539"/>
      <w:bookmarkStart w:id="1" w:name="_Toc427764321"/>
      <w:bookmarkStart w:id="2" w:name="_Toc40510590"/>
      <w:r w:rsidRPr="00BE50C5">
        <w:lastRenderedPageBreak/>
        <w:t>Definition of Terms</w:t>
      </w:r>
    </w:p>
    <w:p w:rsidR="00F11BBF" w:rsidRPr="005F581A" w:rsidRDefault="00F11BBF" w:rsidP="005F581A">
      <w:pPr>
        <w:pStyle w:val="ListParagraph"/>
        <w:numPr>
          <w:ilvl w:val="0"/>
          <w:numId w:val="10"/>
        </w:numPr>
        <w:rPr>
          <w:rFonts w:asciiTheme="minorHAnsi" w:hAnsiTheme="minorHAnsi" w:cstheme="minorHAnsi"/>
        </w:rPr>
      </w:pPr>
      <w:r w:rsidRPr="005F581A">
        <w:rPr>
          <w:rFonts w:asciiTheme="minorHAnsi" w:hAnsiTheme="minorHAnsi" w:cstheme="minorHAnsi"/>
        </w:rPr>
        <w:t>Calendar day –</w:t>
      </w:r>
      <w:r w:rsidR="005F581A">
        <w:rPr>
          <w:rFonts w:asciiTheme="minorHAnsi" w:hAnsiTheme="minorHAnsi" w:cstheme="minorHAnsi"/>
        </w:rPr>
        <w:t xml:space="preserve"> </w:t>
      </w:r>
      <w:r w:rsidR="005F581A" w:rsidRPr="005F581A">
        <w:rPr>
          <w:rFonts w:asciiTheme="minorHAnsi" w:hAnsiTheme="minorHAnsi" w:cstheme="minorHAnsi"/>
        </w:rPr>
        <w:t>any day of the week, including weekends. It relates to any day of the week, month or year. It contrasts the weekday, which usually means any day of the week except the weekend days, which in most parts of the world are Saturday, Sunday or both.</w:t>
      </w:r>
    </w:p>
    <w:p w:rsidR="00F11BBF" w:rsidRPr="0092451B" w:rsidRDefault="005F581A" w:rsidP="000B5125">
      <w:pPr>
        <w:pStyle w:val="ListParagraph"/>
        <w:numPr>
          <w:ilvl w:val="0"/>
          <w:numId w:val="10"/>
        </w:numPr>
        <w:rPr>
          <w:rFonts w:asciiTheme="minorHAnsi" w:hAnsiTheme="minorHAnsi" w:cstheme="minorHAnsi"/>
          <w:b/>
        </w:rPr>
      </w:pPr>
      <w:r>
        <w:rPr>
          <w:rFonts w:asciiTheme="minorHAnsi" w:hAnsiTheme="minorHAnsi" w:cstheme="minorHAnsi"/>
        </w:rPr>
        <w:t>B</w:t>
      </w:r>
      <w:r w:rsidR="00F11BBF" w:rsidRPr="005F581A">
        <w:rPr>
          <w:rFonts w:asciiTheme="minorHAnsi" w:hAnsiTheme="minorHAnsi" w:cstheme="minorHAnsi"/>
        </w:rPr>
        <w:t xml:space="preserve">usiness day – </w:t>
      </w:r>
      <w:r w:rsidR="000B5125" w:rsidRPr="000B5125">
        <w:rPr>
          <w:rFonts w:asciiTheme="minorHAnsi" w:hAnsiTheme="minorHAnsi" w:cstheme="minorHAnsi"/>
        </w:rPr>
        <w:t xml:space="preserve">considered every official working day of the week. Another common term is </w:t>
      </w:r>
      <w:r w:rsidR="000B5125" w:rsidRPr="000B5125">
        <w:rPr>
          <w:rFonts w:asciiTheme="minorHAnsi" w:hAnsiTheme="minorHAnsi" w:cstheme="minorHAnsi"/>
          <w:b/>
        </w:rPr>
        <w:t>working day</w:t>
      </w:r>
      <w:r w:rsidR="000B5125" w:rsidRPr="000B5125">
        <w:rPr>
          <w:rFonts w:asciiTheme="minorHAnsi" w:hAnsiTheme="minorHAnsi" w:cstheme="minorHAnsi"/>
        </w:rPr>
        <w:t>. Typically, these are the days between and including Monday to Friday and do not include public holidays and weekends.</w:t>
      </w:r>
    </w:p>
    <w:p w:rsidR="0092451B" w:rsidRPr="005F581A" w:rsidRDefault="003473C7" w:rsidP="003473C7">
      <w:pPr>
        <w:pStyle w:val="ListParagraph"/>
        <w:numPr>
          <w:ilvl w:val="0"/>
          <w:numId w:val="10"/>
        </w:numPr>
        <w:rPr>
          <w:rFonts w:asciiTheme="minorHAnsi" w:hAnsiTheme="minorHAnsi" w:cstheme="minorHAnsi"/>
          <w:b/>
        </w:rPr>
      </w:pPr>
      <w:r>
        <w:rPr>
          <w:rFonts w:asciiTheme="minorHAnsi" w:hAnsiTheme="minorHAnsi" w:cstheme="minorHAnsi"/>
        </w:rPr>
        <w:t xml:space="preserve">Holiday - </w:t>
      </w:r>
      <w:r w:rsidRPr="003473C7">
        <w:rPr>
          <w:rFonts w:asciiTheme="minorHAnsi" w:hAnsiTheme="minorHAnsi" w:cstheme="minorHAnsi"/>
        </w:rPr>
        <w:t>a day marked by a general suspension of work in commemoration of an event</w:t>
      </w:r>
      <w:bookmarkStart w:id="3" w:name="_GoBack"/>
      <w:bookmarkEnd w:id="3"/>
    </w:p>
    <w:p w:rsidR="000C5992" w:rsidRPr="000C5992" w:rsidRDefault="00732162" w:rsidP="00F11BBF">
      <w:pPr>
        <w:pStyle w:val="header0"/>
      </w:pPr>
      <w:r w:rsidRPr="008D7628">
        <w:t>Tool Description</w:t>
      </w:r>
      <w:bookmarkEnd w:id="0"/>
      <w:bookmarkEnd w:id="1"/>
    </w:p>
    <w:bookmarkEnd w:id="2"/>
    <w:p w:rsidR="00EE092F" w:rsidRDefault="005E5E98" w:rsidP="00732162">
      <w:pPr>
        <w:ind w:firstLine="360"/>
        <w:rPr>
          <w:rFonts w:ascii="Calibri" w:hAnsi="Calibri"/>
        </w:rPr>
      </w:pPr>
      <w:r w:rsidRPr="005E5E98">
        <w:rPr>
          <w:rFonts w:ascii="Calibri" w:hAnsi="Calibri"/>
        </w:rPr>
        <w:t>PeopleSoft has a lot of jobs that are predetermined to run on a specific day based on the TWS Calendars.</w:t>
      </w:r>
      <w:r>
        <w:rPr>
          <w:rFonts w:ascii="Calibri" w:hAnsi="Calibri"/>
        </w:rPr>
        <w:t xml:space="preserve"> </w:t>
      </w:r>
      <w:r w:rsidR="00BB6C6E">
        <w:rPr>
          <w:rFonts w:ascii="Calibri" w:hAnsi="Calibri"/>
        </w:rPr>
        <w:t>Automated PS TWS Calendar</w:t>
      </w:r>
      <w:r w:rsidR="00732162" w:rsidRPr="00DF1B20">
        <w:rPr>
          <w:rFonts w:ascii="Calibri" w:hAnsi="Calibri"/>
        </w:rPr>
        <w:t xml:space="preserve"> </w:t>
      </w:r>
      <w:r w:rsidR="00B14B16">
        <w:rPr>
          <w:rFonts w:ascii="Calibri" w:hAnsi="Calibri"/>
        </w:rPr>
        <w:t>will be</w:t>
      </w:r>
      <w:r w:rsidR="00732162" w:rsidRPr="00DF1B20">
        <w:rPr>
          <w:rFonts w:ascii="Calibri" w:hAnsi="Calibri"/>
        </w:rPr>
        <w:t xml:space="preserve"> engineered to provide </w:t>
      </w:r>
      <w:r w:rsidR="006043A2">
        <w:rPr>
          <w:rFonts w:ascii="Calibri" w:hAnsi="Calibri"/>
        </w:rPr>
        <w:t>calendars for the current TWS jobs of PeopleSoft.</w:t>
      </w:r>
      <w:r w:rsidR="00EE092F">
        <w:rPr>
          <w:rFonts w:ascii="Calibri" w:hAnsi="Calibri"/>
        </w:rPr>
        <w:t xml:space="preserve"> </w:t>
      </w:r>
    </w:p>
    <w:p w:rsidR="00EE092F" w:rsidRDefault="00EE092F" w:rsidP="00EE092F">
      <w:pPr>
        <w:ind w:firstLine="360"/>
        <w:rPr>
          <w:rFonts w:ascii="Calibri" w:hAnsi="Calibri"/>
        </w:rPr>
      </w:pPr>
      <w:r>
        <w:rPr>
          <w:rFonts w:ascii="Calibri" w:hAnsi="Calibri"/>
        </w:rPr>
        <w:t xml:space="preserve">Input will be </w:t>
      </w:r>
    </w:p>
    <w:p w:rsidR="00EE092F" w:rsidRPr="00EE092F" w:rsidRDefault="00EE092F" w:rsidP="00EE092F">
      <w:pPr>
        <w:pStyle w:val="ListParagraph"/>
        <w:numPr>
          <w:ilvl w:val="0"/>
          <w:numId w:val="6"/>
        </w:numPr>
        <w:rPr>
          <w:rFonts w:ascii="Calibri" w:hAnsi="Calibri"/>
        </w:rPr>
      </w:pPr>
      <w:r w:rsidRPr="00EE092F">
        <w:rPr>
          <w:rFonts w:ascii="Calibri" w:hAnsi="Calibri"/>
        </w:rPr>
        <w:t xml:space="preserve">Calendar </w:t>
      </w:r>
      <w:r w:rsidR="00C77EE8">
        <w:rPr>
          <w:rFonts w:ascii="Calibri" w:hAnsi="Calibri"/>
        </w:rPr>
        <w:t>Name</w:t>
      </w:r>
    </w:p>
    <w:p w:rsidR="00732162" w:rsidRDefault="00B14B16" w:rsidP="00EE092F">
      <w:pPr>
        <w:pStyle w:val="ListParagraph"/>
        <w:numPr>
          <w:ilvl w:val="0"/>
          <w:numId w:val="6"/>
        </w:numPr>
        <w:rPr>
          <w:rFonts w:ascii="Calibri" w:hAnsi="Calibri"/>
        </w:rPr>
      </w:pPr>
      <w:r>
        <w:rPr>
          <w:rFonts w:ascii="Calibri" w:hAnsi="Calibri"/>
        </w:rPr>
        <w:t>Holiday List</w:t>
      </w:r>
      <w:r w:rsidR="0018121A">
        <w:rPr>
          <w:rFonts w:ascii="Calibri" w:hAnsi="Calibri"/>
        </w:rPr>
        <w:t xml:space="preserve"> (Banking and UHC holiday)</w:t>
      </w:r>
    </w:p>
    <w:p w:rsidR="00B14B16" w:rsidRPr="00EE092F" w:rsidRDefault="00B14B16" w:rsidP="00EE092F">
      <w:pPr>
        <w:pStyle w:val="ListParagraph"/>
        <w:numPr>
          <w:ilvl w:val="0"/>
          <w:numId w:val="6"/>
        </w:numPr>
        <w:rPr>
          <w:rFonts w:ascii="Calibri" w:hAnsi="Calibri"/>
        </w:rPr>
      </w:pPr>
      <w:r>
        <w:rPr>
          <w:rFonts w:ascii="Calibri" w:hAnsi="Calibri"/>
        </w:rPr>
        <w:t>Calendar Year</w:t>
      </w:r>
    </w:p>
    <w:p w:rsidR="00EE092F" w:rsidRDefault="00EE092F" w:rsidP="00732162">
      <w:pPr>
        <w:ind w:firstLine="360"/>
        <w:rPr>
          <w:rFonts w:ascii="Calibri" w:hAnsi="Calibri"/>
        </w:rPr>
      </w:pPr>
      <w:r>
        <w:rPr>
          <w:rFonts w:ascii="Calibri" w:hAnsi="Calibri"/>
        </w:rPr>
        <w:t xml:space="preserve">Output will be </w:t>
      </w:r>
    </w:p>
    <w:p w:rsidR="00BB6C6E" w:rsidRDefault="00EE092F" w:rsidP="00EE092F">
      <w:pPr>
        <w:pStyle w:val="ListParagraph"/>
        <w:numPr>
          <w:ilvl w:val="0"/>
          <w:numId w:val="8"/>
        </w:numPr>
        <w:rPr>
          <w:rFonts w:ascii="Calibri" w:hAnsi="Calibri"/>
        </w:rPr>
      </w:pPr>
      <w:r w:rsidRPr="00EE092F">
        <w:rPr>
          <w:rFonts w:ascii="Calibri" w:hAnsi="Calibri"/>
        </w:rPr>
        <w:t>Excel Sp</w:t>
      </w:r>
      <w:r w:rsidR="0018121A">
        <w:rPr>
          <w:rFonts w:ascii="Calibri" w:hAnsi="Calibri"/>
        </w:rPr>
        <w:t>readsheet with all the run days and</w:t>
      </w:r>
      <w:r w:rsidRPr="00EE092F">
        <w:rPr>
          <w:rFonts w:ascii="Calibri" w:hAnsi="Calibri"/>
        </w:rPr>
        <w:t xml:space="preserve"> holidays (differentiate between Banking and UHC </w:t>
      </w:r>
      <w:proofErr w:type="gramStart"/>
      <w:r w:rsidRPr="00EE092F">
        <w:rPr>
          <w:rFonts w:ascii="Calibri" w:hAnsi="Calibri"/>
        </w:rPr>
        <w:t>Holiday,</w:t>
      </w:r>
      <w:proofErr w:type="gramEnd"/>
      <w:r w:rsidRPr="00EE092F">
        <w:rPr>
          <w:rFonts w:ascii="Calibri" w:hAnsi="Calibri"/>
        </w:rPr>
        <w:t xml:space="preserve"> there may be times these are on the same day).</w:t>
      </w:r>
      <w:r w:rsidR="00A1070B">
        <w:rPr>
          <w:rFonts w:ascii="Calibri" w:hAnsi="Calibri"/>
        </w:rPr>
        <w:t xml:space="preserve"> </w:t>
      </w:r>
    </w:p>
    <w:p w:rsidR="00EE092F" w:rsidRPr="00EE092F" w:rsidRDefault="00EE092F" w:rsidP="00EE092F">
      <w:pPr>
        <w:pStyle w:val="ListParagraph"/>
        <w:numPr>
          <w:ilvl w:val="0"/>
          <w:numId w:val="8"/>
        </w:numPr>
        <w:rPr>
          <w:rFonts w:ascii="Calibri" w:hAnsi="Calibri"/>
        </w:rPr>
      </w:pPr>
      <w:r w:rsidRPr="00EE092F">
        <w:rPr>
          <w:rFonts w:ascii="Calibri" w:hAnsi="Calibri"/>
        </w:rPr>
        <w:t>Text file version of all the runtimes per calendar as this will be used as input in TWS.</w:t>
      </w:r>
    </w:p>
    <w:p w:rsidR="00BB6C6E" w:rsidRDefault="00BB6C6E" w:rsidP="0056027E">
      <w:pPr>
        <w:rPr>
          <w:rFonts w:ascii="Calibri" w:hAnsi="Calibri"/>
        </w:rPr>
      </w:pPr>
    </w:p>
    <w:p w:rsidR="00732162" w:rsidRDefault="00732162" w:rsidP="00732162">
      <w:pPr>
        <w:ind w:firstLine="360"/>
        <w:rPr>
          <w:rFonts w:ascii="Calibri" w:hAnsi="Calibri"/>
        </w:rPr>
      </w:pPr>
      <w:r>
        <w:rPr>
          <w:rFonts w:ascii="Calibri" w:hAnsi="Calibri"/>
        </w:rPr>
        <w:t>This tool utilizes Java 1.</w:t>
      </w:r>
      <w:r w:rsidR="00BB6C6E">
        <w:rPr>
          <w:rFonts w:ascii="Calibri" w:hAnsi="Calibri"/>
        </w:rPr>
        <w:t>7</w:t>
      </w:r>
      <w:r>
        <w:rPr>
          <w:rFonts w:ascii="Calibri" w:hAnsi="Calibri"/>
        </w:rPr>
        <w:t xml:space="preserve">, </w:t>
      </w:r>
      <w:r w:rsidR="0013216F">
        <w:rPr>
          <w:rFonts w:ascii="Calibri" w:hAnsi="Calibri"/>
        </w:rPr>
        <w:t>jQuery</w:t>
      </w:r>
      <w:r>
        <w:rPr>
          <w:rFonts w:ascii="Calibri" w:hAnsi="Calibri"/>
        </w:rPr>
        <w:t xml:space="preserve">, </w:t>
      </w:r>
      <w:r w:rsidR="00BB6C6E">
        <w:rPr>
          <w:rFonts w:ascii="Calibri" w:hAnsi="Calibri"/>
        </w:rPr>
        <w:t>Spring</w:t>
      </w:r>
      <w:r w:rsidR="00F87C24">
        <w:rPr>
          <w:rFonts w:ascii="Calibri" w:hAnsi="Calibri"/>
        </w:rPr>
        <w:t xml:space="preserve"> MVC</w:t>
      </w:r>
      <w:r>
        <w:rPr>
          <w:rFonts w:ascii="Calibri" w:hAnsi="Calibri"/>
        </w:rPr>
        <w:t xml:space="preserve">, </w:t>
      </w:r>
      <w:r w:rsidR="00BB6C6E">
        <w:rPr>
          <w:rFonts w:ascii="Calibri" w:hAnsi="Calibri"/>
        </w:rPr>
        <w:t>Apache POI</w:t>
      </w:r>
      <w:r>
        <w:rPr>
          <w:rFonts w:ascii="Calibri" w:hAnsi="Calibri"/>
        </w:rPr>
        <w:t xml:space="preserve"> </w:t>
      </w:r>
      <w:r w:rsidR="00BB6C6E">
        <w:rPr>
          <w:rFonts w:ascii="Calibri" w:hAnsi="Calibri"/>
        </w:rPr>
        <w:t>and Apache Tomcat 8</w:t>
      </w:r>
      <w:r w:rsidRPr="008D7628">
        <w:rPr>
          <w:rFonts w:ascii="Calibri" w:hAnsi="Calibri"/>
        </w:rPr>
        <w:t>.</w:t>
      </w:r>
    </w:p>
    <w:p w:rsidR="00F83BAC" w:rsidRDefault="00F83BAC" w:rsidP="00732162">
      <w:pPr>
        <w:ind w:firstLine="360"/>
        <w:rPr>
          <w:rFonts w:ascii="Calibri" w:hAnsi="Calibri"/>
        </w:rPr>
      </w:pPr>
    </w:p>
    <w:p w:rsidR="000C5992" w:rsidRDefault="00550A39" w:rsidP="000338DC">
      <w:pPr>
        <w:pStyle w:val="header0"/>
      </w:pPr>
      <w:r w:rsidRPr="00550A39">
        <w:t xml:space="preserve">Job </w:t>
      </w:r>
      <w:r w:rsidR="00F640E2" w:rsidRPr="00550A39">
        <w:t>Calendar</w:t>
      </w:r>
      <w:r w:rsidRPr="00550A39">
        <w:t>s</w:t>
      </w:r>
      <w:r w:rsidR="00F640E2" w:rsidRPr="00550A39">
        <w:t xml:space="preserve"> in-scope</w:t>
      </w:r>
    </w:p>
    <w:tbl>
      <w:tblPr>
        <w:tblStyle w:val="LightList"/>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2"/>
        <w:gridCol w:w="1990"/>
        <w:gridCol w:w="4394"/>
      </w:tblGrid>
      <w:tr w:rsidR="00B03B2E" w:rsidRPr="00B03B2E" w:rsidTr="00F7138C">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proofErr w:type="spellStart"/>
            <w:r w:rsidRPr="00B03B2E">
              <w:rPr>
                <w:rFonts w:asciiTheme="minorHAnsi" w:hAnsiTheme="minorHAnsi" w:cstheme="minorHAnsi"/>
              </w:rPr>
              <w:t>Autosys</w:t>
            </w:r>
            <w:proofErr w:type="spellEnd"/>
            <w:r w:rsidRPr="00B03B2E">
              <w:rPr>
                <w:rFonts w:asciiTheme="minorHAnsi" w:hAnsiTheme="minorHAnsi" w:cstheme="minorHAnsi"/>
              </w:rPr>
              <w:t xml:space="preserve"> Calendar Name</w:t>
            </w:r>
          </w:p>
        </w:tc>
        <w:tc>
          <w:tcPr>
            <w:tcW w:w="1990" w:type="dxa"/>
            <w:noWrap/>
            <w:vAlign w:val="center"/>
          </w:tcPr>
          <w:p w:rsidR="00B03B2E" w:rsidRPr="00B03B2E" w:rsidRDefault="00B03B2E" w:rsidP="00B838D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TWS Calendar name</w:t>
            </w:r>
          </w:p>
        </w:tc>
        <w:tc>
          <w:tcPr>
            <w:tcW w:w="4394" w:type="dxa"/>
            <w:vAlign w:val="center"/>
          </w:tcPr>
          <w:p w:rsidR="00B03B2E" w:rsidRPr="00B03B2E" w:rsidRDefault="00B03B2E" w:rsidP="00B838D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Calendar is scheduled on:</w:t>
            </w:r>
          </w:p>
        </w:tc>
      </w:tr>
      <w:tr w:rsidR="00B03B2E" w:rsidRPr="00B03B2E" w:rsidTr="00F713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PSF_BIL_CL_1ST_WD_WK</w:t>
            </w:r>
          </w:p>
        </w:tc>
        <w:tc>
          <w:tcPr>
            <w:tcW w:w="1990" w:type="dxa"/>
            <w:noWrap/>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PSFBIL05</w:t>
            </w:r>
          </w:p>
        </w:tc>
        <w:tc>
          <w:tcPr>
            <w:tcW w:w="4394" w:type="dxa"/>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This calendar runs during Workday 4</w:t>
            </w:r>
          </w:p>
        </w:tc>
      </w:tr>
      <w:tr w:rsidR="00F7138C" w:rsidRPr="00B03B2E" w:rsidTr="00F7138C">
        <w:trPr>
          <w:trHeight w:val="525"/>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PSF_ACR_CL_WD1_CHK</w:t>
            </w:r>
          </w:p>
        </w:tc>
        <w:tc>
          <w:tcPr>
            <w:tcW w:w="1990" w:type="dxa"/>
            <w:noWrap/>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PSFACR15</w:t>
            </w:r>
          </w:p>
        </w:tc>
        <w:tc>
          <w:tcPr>
            <w:tcW w:w="4394" w:type="dxa"/>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Runs the day after workday 1</w:t>
            </w:r>
          </w:p>
        </w:tc>
      </w:tr>
      <w:tr w:rsidR="00B03B2E" w:rsidRPr="00B03B2E" w:rsidTr="00F7138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PSF_BIL_CL_WKD_TO_SAT_SKIP_MON</w:t>
            </w:r>
          </w:p>
        </w:tc>
        <w:tc>
          <w:tcPr>
            <w:tcW w:w="1990" w:type="dxa"/>
            <w:noWrap/>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PSFBIL02</w:t>
            </w:r>
          </w:p>
        </w:tc>
        <w:tc>
          <w:tcPr>
            <w:tcW w:w="4394" w:type="dxa"/>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Runs every workday plus 2nd and 3rd Saturdays of the month. However it does not on corporate holidays.</w:t>
            </w:r>
          </w:p>
        </w:tc>
      </w:tr>
      <w:tr w:rsidR="00F7138C" w:rsidRPr="00B03B2E" w:rsidTr="00F7138C">
        <w:trPr>
          <w:trHeight w:val="780"/>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PSF_ACR_CL_BI_PIA_UNRD_CAL_18</w:t>
            </w:r>
          </w:p>
        </w:tc>
        <w:tc>
          <w:tcPr>
            <w:tcW w:w="1990" w:type="dxa"/>
            <w:noWrap/>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PSFACR14 </w:t>
            </w:r>
          </w:p>
        </w:tc>
        <w:tc>
          <w:tcPr>
            <w:tcW w:w="4394" w:type="dxa"/>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Runs on calendar Day 18 - if the 18th falls on a Saturday, then it runs on the 17th. If the 18th falls on a Sunday, then it runs on the 19th.</w:t>
            </w:r>
          </w:p>
        </w:tc>
      </w:tr>
      <w:tr w:rsidR="00B03B2E" w:rsidRPr="00B03B2E" w:rsidTr="00F7138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PSF_BIL_CL_NON_1ST_WD_WK</w:t>
            </w:r>
          </w:p>
        </w:tc>
        <w:tc>
          <w:tcPr>
            <w:tcW w:w="1990" w:type="dxa"/>
            <w:noWrap/>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PSFBIL03 </w:t>
            </w:r>
          </w:p>
        </w:tc>
        <w:tc>
          <w:tcPr>
            <w:tcW w:w="4394" w:type="dxa"/>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Runs every work day except workday 1 and workday </w:t>
            </w:r>
            <w:proofErr w:type="gramStart"/>
            <w:r w:rsidRPr="00B03B2E">
              <w:rPr>
                <w:rFonts w:asciiTheme="minorHAnsi" w:hAnsiTheme="minorHAnsi" w:cstheme="minorHAnsi"/>
              </w:rPr>
              <w:t>4 .</w:t>
            </w:r>
            <w:proofErr w:type="gramEnd"/>
            <w:r w:rsidRPr="00B03B2E">
              <w:rPr>
                <w:rFonts w:asciiTheme="minorHAnsi" w:hAnsiTheme="minorHAnsi" w:cstheme="minorHAnsi"/>
              </w:rPr>
              <w:t xml:space="preserve"> It does not run on holidays.</w:t>
            </w:r>
          </w:p>
        </w:tc>
      </w:tr>
      <w:tr w:rsidR="00F7138C" w:rsidRPr="00B03B2E" w:rsidTr="00F7138C">
        <w:trPr>
          <w:trHeight w:val="525"/>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 xml:space="preserve">PSF_ACR_CL_RR_ESBPP_LS </w:t>
            </w:r>
          </w:p>
        </w:tc>
        <w:tc>
          <w:tcPr>
            <w:tcW w:w="1990" w:type="dxa"/>
            <w:noWrap/>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PSFACR12</w:t>
            </w:r>
          </w:p>
        </w:tc>
        <w:tc>
          <w:tcPr>
            <w:tcW w:w="4394" w:type="dxa"/>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This calendar is scheduled to run on </w:t>
            </w:r>
            <w:proofErr w:type="spellStart"/>
            <w:r w:rsidRPr="00B03B2E">
              <w:rPr>
                <w:rFonts w:asciiTheme="minorHAnsi" w:hAnsiTheme="minorHAnsi" w:cstheme="minorHAnsi"/>
              </w:rPr>
              <w:t>eSBPP</w:t>
            </w:r>
            <w:proofErr w:type="spellEnd"/>
            <w:r w:rsidRPr="00B03B2E">
              <w:rPr>
                <w:rFonts w:asciiTheme="minorHAnsi" w:hAnsiTheme="minorHAnsi" w:cstheme="minorHAnsi"/>
              </w:rPr>
              <w:t xml:space="preserve"> Rollback Reconvert dates.</w:t>
            </w:r>
          </w:p>
        </w:tc>
      </w:tr>
      <w:tr w:rsidR="00B03B2E" w:rsidRPr="00B03B2E" w:rsidTr="00F713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 xml:space="preserve">PSF_BIL_CL_CTS_WKLY </w:t>
            </w:r>
          </w:p>
        </w:tc>
        <w:tc>
          <w:tcPr>
            <w:tcW w:w="1990" w:type="dxa"/>
            <w:noWrap/>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PSFBIL01</w:t>
            </w:r>
          </w:p>
        </w:tc>
        <w:tc>
          <w:tcPr>
            <w:tcW w:w="4394" w:type="dxa"/>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This calendar is for the weekly processing of the CTS feed file.</w:t>
            </w:r>
          </w:p>
        </w:tc>
      </w:tr>
      <w:tr w:rsidR="00F7138C" w:rsidRPr="00B03B2E" w:rsidTr="00F7138C">
        <w:trPr>
          <w:trHeight w:val="780"/>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PSF_ACR_CL_ADHOC_LOCKBOX</w:t>
            </w:r>
          </w:p>
        </w:tc>
        <w:tc>
          <w:tcPr>
            <w:tcW w:w="1990" w:type="dxa"/>
            <w:noWrap/>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PSFACR08</w:t>
            </w:r>
          </w:p>
        </w:tc>
        <w:tc>
          <w:tcPr>
            <w:tcW w:w="4394" w:type="dxa"/>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Calendar is use to process lockbox files when banks are open but UHG is closed. It runs the Saturday after Thanksgiving and also may run if any other UHC Holidays fall on a banking day.</w:t>
            </w:r>
          </w:p>
        </w:tc>
      </w:tr>
      <w:tr w:rsidR="00B03B2E" w:rsidRPr="00B03B2E" w:rsidTr="00F7138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lastRenderedPageBreak/>
              <w:t>PSF_ACR_CL_BI_NON_WD1_CHK</w:t>
            </w:r>
          </w:p>
        </w:tc>
        <w:tc>
          <w:tcPr>
            <w:tcW w:w="1990" w:type="dxa"/>
            <w:noWrap/>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PSFACR13</w:t>
            </w:r>
          </w:p>
        </w:tc>
        <w:tc>
          <w:tcPr>
            <w:tcW w:w="4394" w:type="dxa"/>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Run the day after the PSF_ACR_CL_BI_NON_WD1 (even if it is weekend or holiday) </w:t>
            </w:r>
          </w:p>
        </w:tc>
      </w:tr>
      <w:tr w:rsidR="00F7138C" w:rsidRPr="00B03B2E" w:rsidTr="00F7138C">
        <w:trPr>
          <w:trHeight w:val="525"/>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PSF_ACR_CL_WEEKDAYS</w:t>
            </w:r>
          </w:p>
        </w:tc>
        <w:tc>
          <w:tcPr>
            <w:tcW w:w="1990" w:type="dxa"/>
            <w:noWrap/>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PSFACR16</w:t>
            </w:r>
          </w:p>
        </w:tc>
        <w:tc>
          <w:tcPr>
            <w:tcW w:w="4394" w:type="dxa"/>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Runs every weekdays except holidays, workday 1, last work day and the days that PSFACR11 runs</w:t>
            </w:r>
          </w:p>
        </w:tc>
      </w:tr>
      <w:tr w:rsidR="00B03B2E" w:rsidRPr="00B03B2E" w:rsidTr="00F7138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PSF_ACR_CL_DAILY</w:t>
            </w:r>
          </w:p>
        </w:tc>
        <w:tc>
          <w:tcPr>
            <w:tcW w:w="1990" w:type="dxa"/>
            <w:noWrap/>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PSFACR17 </w:t>
            </w:r>
          </w:p>
        </w:tc>
        <w:tc>
          <w:tcPr>
            <w:tcW w:w="4394" w:type="dxa"/>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Runs every weekdays except on holidays, workday 1, workday 5 and the days that PSF_ACR_CL_CAL_DAY18 runs</w:t>
            </w:r>
          </w:p>
        </w:tc>
      </w:tr>
      <w:tr w:rsidR="00F7138C" w:rsidRPr="00B03B2E" w:rsidTr="00F7138C">
        <w:trPr>
          <w:trHeight w:val="1035"/>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PSF_ACR_CL_2PRI_CAL1</w:t>
            </w:r>
          </w:p>
        </w:tc>
        <w:tc>
          <w:tcPr>
            <w:tcW w:w="1990" w:type="dxa"/>
            <w:noWrap/>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PSFACR00</w:t>
            </w:r>
          </w:p>
        </w:tc>
        <w:tc>
          <w:tcPr>
            <w:tcW w:w="4394" w:type="dxa"/>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This is for scheduled direct debit jobs for </w:t>
            </w:r>
            <w:proofErr w:type="spellStart"/>
            <w:r w:rsidRPr="00B03B2E">
              <w:rPr>
                <w:rFonts w:asciiTheme="minorHAnsi" w:hAnsiTheme="minorHAnsi" w:cstheme="minorHAnsi"/>
              </w:rPr>
              <w:t>Medica</w:t>
            </w:r>
            <w:proofErr w:type="spellEnd"/>
            <w:r w:rsidRPr="00B03B2E">
              <w:rPr>
                <w:rFonts w:asciiTheme="minorHAnsi" w:hAnsiTheme="minorHAnsi" w:cstheme="minorHAnsi"/>
              </w:rPr>
              <w:t xml:space="preserve"> group. The jobs will run 2 business days prior to settlement date of calendar day 1. If calendar day 1 is a holiday or weekend, the next business day is treated as calendar day 1. The jobs will not run on WD 1.</w:t>
            </w:r>
          </w:p>
        </w:tc>
      </w:tr>
      <w:tr w:rsidR="00B03B2E" w:rsidRPr="00B03B2E" w:rsidTr="00F7138C">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PSF_ACR_CL_2PRI_CAL24</w:t>
            </w:r>
          </w:p>
        </w:tc>
        <w:tc>
          <w:tcPr>
            <w:tcW w:w="1990" w:type="dxa"/>
            <w:noWrap/>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PSFACR02</w:t>
            </w:r>
          </w:p>
        </w:tc>
        <w:tc>
          <w:tcPr>
            <w:tcW w:w="4394" w:type="dxa"/>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This is for scheduled direct debit jobs for the 24th of the month scheduled direct debit group. This jobs under this calendar runs 2 business days prior to settlement date of calendar day 24. If calendar day 24 is a holiday or weekend, the next business day is treated as calendar day 24. </w:t>
            </w:r>
          </w:p>
        </w:tc>
      </w:tr>
      <w:tr w:rsidR="00F7138C" w:rsidRPr="00B03B2E" w:rsidTr="00F7138C">
        <w:trPr>
          <w:trHeight w:val="1290"/>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PSF_ACR_CL_2PRI_CAL25</w:t>
            </w:r>
          </w:p>
        </w:tc>
        <w:tc>
          <w:tcPr>
            <w:tcW w:w="1990" w:type="dxa"/>
            <w:noWrap/>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PSFACR03 </w:t>
            </w:r>
          </w:p>
        </w:tc>
        <w:tc>
          <w:tcPr>
            <w:tcW w:w="4394" w:type="dxa"/>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This is for scheduled direct debit jobs for the 25th of the month scheduled direct debit group. This jobs under this calendar runs 2 business days prior to settlement date of calendar day 25. If calendar day 25 is a holiday or weekend, the next business day is treated as calendar day 25. </w:t>
            </w:r>
          </w:p>
        </w:tc>
      </w:tr>
      <w:tr w:rsidR="00B03B2E" w:rsidRPr="00B03B2E" w:rsidTr="00F7138C">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PSF_ACR_CL_2PRI_CAL6</w:t>
            </w:r>
          </w:p>
        </w:tc>
        <w:tc>
          <w:tcPr>
            <w:tcW w:w="1990" w:type="dxa"/>
            <w:noWrap/>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PSFACR04 </w:t>
            </w:r>
          </w:p>
        </w:tc>
        <w:tc>
          <w:tcPr>
            <w:tcW w:w="4394" w:type="dxa"/>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This is for scheduled direct debit jobs for the 6th of the month scheduled direct debit group. This jobs under this calendar runs 2 business days prior to settlement date of calendar day 6. If calendar day 6 is a holiday or weekend, the next business day is treated as calendar day 6. </w:t>
            </w:r>
          </w:p>
        </w:tc>
      </w:tr>
      <w:tr w:rsidR="00F7138C" w:rsidRPr="00B03B2E" w:rsidTr="00F7138C">
        <w:trPr>
          <w:trHeight w:val="1800"/>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PSF_ACR_CL_4PRI_CAL1</w:t>
            </w:r>
          </w:p>
        </w:tc>
        <w:tc>
          <w:tcPr>
            <w:tcW w:w="1990" w:type="dxa"/>
            <w:noWrap/>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PSFACR06 </w:t>
            </w:r>
          </w:p>
        </w:tc>
        <w:tc>
          <w:tcPr>
            <w:tcW w:w="4394" w:type="dxa"/>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This is for scheduled direct debit jobs for </w:t>
            </w:r>
            <w:proofErr w:type="spellStart"/>
            <w:r w:rsidRPr="00B03B2E">
              <w:rPr>
                <w:rFonts w:asciiTheme="minorHAnsi" w:hAnsiTheme="minorHAnsi" w:cstheme="minorHAnsi"/>
              </w:rPr>
              <w:t>Medica</w:t>
            </w:r>
            <w:proofErr w:type="spellEnd"/>
            <w:r w:rsidRPr="00B03B2E">
              <w:rPr>
                <w:rFonts w:asciiTheme="minorHAnsi" w:hAnsiTheme="minorHAnsi" w:cstheme="minorHAnsi"/>
              </w:rPr>
              <w:t xml:space="preserve"> group. The jobs will run 4 business days prior to settlement date which is calendar day 1. If calendar day 1 is a holiday or weekend, the next business day is treated as calendar day 1. This is used if there are more than 2 days from the run date and the settlement date (i.e. weekends, holidays, </w:t>
            </w:r>
            <w:proofErr w:type="spellStart"/>
            <w:r w:rsidRPr="00B03B2E">
              <w:rPr>
                <w:rFonts w:asciiTheme="minorHAnsi" w:hAnsiTheme="minorHAnsi" w:cstheme="minorHAnsi"/>
              </w:rPr>
              <w:t>etc</w:t>
            </w:r>
            <w:proofErr w:type="spellEnd"/>
            <w:r w:rsidRPr="00B03B2E">
              <w:rPr>
                <w:rFonts w:asciiTheme="minorHAnsi" w:hAnsiTheme="minorHAnsi" w:cstheme="minorHAnsi"/>
              </w:rPr>
              <w:t>).The jobs will not run on WD 1.</w:t>
            </w:r>
          </w:p>
        </w:tc>
      </w:tr>
      <w:tr w:rsidR="00B03B2E" w:rsidRPr="00B03B2E" w:rsidTr="00F7138C">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PSF_ACR_CL_2PRI_CAL10</w:t>
            </w:r>
          </w:p>
        </w:tc>
        <w:tc>
          <w:tcPr>
            <w:tcW w:w="1990" w:type="dxa"/>
            <w:noWrap/>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PSFACR01 </w:t>
            </w:r>
          </w:p>
        </w:tc>
        <w:tc>
          <w:tcPr>
            <w:tcW w:w="4394" w:type="dxa"/>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This is for scheduled direct debit jobs for the 10th of the month scheduled direct group. This jobs under this calendar runs 2 bus days prior to settlement date of calendar day 10. If calendar day 10 is a holiday or weekend, the next business day is treated as calendar day 10. </w:t>
            </w:r>
          </w:p>
        </w:tc>
      </w:tr>
      <w:tr w:rsidR="00F7138C" w:rsidRPr="00B03B2E" w:rsidTr="00F7138C">
        <w:trPr>
          <w:trHeight w:val="300"/>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PSF_ACR_CL_AR032UHC_10</w:t>
            </w:r>
          </w:p>
        </w:tc>
        <w:tc>
          <w:tcPr>
            <w:tcW w:w="1990" w:type="dxa"/>
            <w:noWrap/>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PSFACR10 </w:t>
            </w:r>
          </w:p>
        </w:tc>
        <w:tc>
          <w:tcPr>
            <w:tcW w:w="4394" w:type="dxa"/>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Runs 2 business days prior to the day that PSFACR01 runs</w:t>
            </w:r>
          </w:p>
        </w:tc>
      </w:tr>
      <w:tr w:rsidR="00B03B2E" w:rsidRPr="00B03B2E" w:rsidTr="00F7138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PSF_ACR_CL_AR032UHC_01</w:t>
            </w:r>
          </w:p>
        </w:tc>
        <w:tc>
          <w:tcPr>
            <w:tcW w:w="1990" w:type="dxa"/>
            <w:noWrap/>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PSFACR09 </w:t>
            </w:r>
          </w:p>
        </w:tc>
        <w:tc>
          <w:tcPr>
            <w:tcW w:w="4394" w:type="dxa"/>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Runs 2 business days prior to the day the PSFACR00 and PSFACR06 runs</w:t>
            </w:r>
          </w:p>
        </w:tc>
      </w:tr>
      <w:tr w:rsidR="00F7138C" w:rsidRPr="00B03B2E" w:rsidTr="00F7138C">
        <w:trPr>
          <w:trHeight w:val="1035"/>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lastRenderedPageBreak/>
              <w:t>PSF_ACR_CL_AUTO_MAINT_ZERO_BAL</w:t>
            </w:r>
          </w:p>
        </w:tc>
        <w:tc>
          <w:tcPr>
            <w:tcW w:w="1990" w:type="dxa"/>
            <w:noWrap/>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 xml:space="preserve">PSFACR11 </w:t>
            </w:r>
          </w:p>
        </w:tc>
        <w:tc>
          <w:tcPr>
            <w:tcW w:w="4394" w:type="dxa"/>
            <w:vAlign w:val="center"/>
          </w:tcPr>
          <w:p w:rsidR="00B03B2E" w:rsidRPr="00B03B2E" w:rsidRDefault="00B03B2E" w:rsidP="00B838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The jobs on this calendar will run on Fridays and Last workday of the month excluding Holidays. It also runs on every day that AR_2PRI_CAL10 is scheduled. This calendar should not be scheduled to run on WD1.</w:t>
            </w:r>
          </w:p>
        </w:tc>
      </w:tr>
      <w:tr w:rsidR="00B03B2E" w:rsidRPr="00B03B2E" w:rsidTr="00F7138C">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562" w:type="dxa"/>
            <w:noWrap/>
            <w:vAlign w:val="center"/>
          </w:tcPr>
          <w:p w:rsidR="00B03B2E" w:rsidRPr="00B03B2E" w:rsidRDefault="00B03B2E" w:rsidP="00B838D0">
            <w:pPr>
              <w:rPr>
                <w:rFonts w:asciiTheme="minorHAnsi" w:hAnsiTheme="minorHAnsi" w:cstheme="minorHAnsi"/>
              </w:rPr>
            </w:pPr>
            <w:r w:rsidRPr="00B03B2E">
              <w:rPr>
                <w:rFonts w:asciiTheme="minorHAnsi" w:hAnsiTheme="minorHAnsi" w:cstheme="minorHAnsi"/>
              </w:rPr>
              <w:t>PSF_ACR_CL_2PRI_NON_WD1_BYPASS</w:t>
            </w:r>
          </w:p>
        </w:tc>
        <w:tc>
          <w:tcPr>
            <w:tcW w:w="1990" w:type="dxa"/>
            <w:noWrap/>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PSFACR05</w:t>
            </w:r>
          </w:p>
        </w:tc>
        <w:tc>
          <w:tcPr>
            <w:tcW w:w="4394" w:type="dxa"/>
            <w:vAlign w:val="center"/>
          </w:tcPr>
          <w:p w:rsidR="00B03B2E" w:rsidRPr="00B03B2E" w:rsidRDefault="00B03B2E" w:rsidP="00B838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03B2E">
              <w:rPr>
                <w:rFonts w:asciiTheme="minorHAnsi" w:hAnsiTheme="minorHAnsi" w:cstheme="minorHAnsi"/>
              </w:rPr>
              <w:t>Runs all weekdays other than: Holidays, workday 1 and the days that the following calendars run:     PSFACR00,      PSFACR01,   PSFACR02   PSFACR04 , PSFACR06,  PSFACR03</w:t>
            </w:r>
          </w:p>
        </w:tc>
      </w:tr>
    </w:tbl>
    <w:p w:rsidR="00423863" w:rsidRPr="00550A39" w:rsidRDefault="00423863" w:rsidP="00732162">
      <w:pPr>
        <w:ind w:firstLine="360"/>
        <w:rPr>
          <w:rFonts w:ascii="Calibri" w:hAnsi="Calibri"/>
          <w:b/>
        </w:rPr>
      </w:pPr>
    </w:p>
    <w:p w:rsidR="00CE0230" w:rsidRDefault="00CE0230" w:rsidP="00732162">
      <w:pPr>
        <w:ind w:firstLine="360"/>
        <w:rPr>
          <w:rFonts w:ascii="Calibri" w:hAnsi="Calibri"/>
        </w:rPr>
      </w:pPr>
    </w:p>
    <w:p w:rsidR="00F83BAC" w:rsidRDefault="00F83BAC" w:rsidP="00732162">
      <w:pPr>
        <w:ind w:firstLine="360"/>
        <w:rPr>
          <w:rFonts w:ascii="Calibri" w:hAnsi="Calibri"/>
        </w:rPr>
      </w:pPr>
      <w:r>
        <w:rPr>
          <w:rFonts w:ascii="Calibri" w:hAnsi="Calibri"/>
        </w:rPr>
        <w:t>Example input:</w:t>
      </w:r>
    </w:p>
    <w:p w:rsidR="00F83BAC" w:rsidRPr="00F83BAC" w:rsidRDefault="00F83BAC" w:rsidP="00732162">
      <w:pPr>
        <w:ind w:firstLine="360"/>
        <w:rPr>
          <w:rFonts w:ascii="Calibri" w:hAnsi="Calibri"/>
          <w:i/>
        </w:rPr>
      </w:pPr>
      <w:r>
        <w:rPr>
          <w:rFonts w:ascii="Calibri" w:hAnsi="Calibri"/>
        </w:rPr>
        <w:tab/>
      </w:r>
      <w:r w:rsidR="008D5959">
        <w:rPr>
          <w:noProof/>
        </w:rPr>
        <w:drawing>
          <wp:inline distT="0" distB="0" distL="0" distR="0" wp14:anchorId="6BE3C881" wp14:editId="577145F1">
            <wp:extent cx="4645293" cy="265665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9076" cy="2658815"/>
                    </a:xfrm>
                    <a:prstGeom prst="rect">
                      <a:avLst/>
                    </a:prstGeom>
                  </pic:spPr>
                </pic:pic>
              </a:graphicData>
            </a:graphic>
          </wp:inline>
        </w:drawing>
      </w:r>
    </w:p>
    <w:p w:rsidR="00A1070B" w:rsidRDefault="00A1070B" w:rsidP="00732162">
      <w:pPr>
        <w:ind w:firstLine="360"/>
        <w:rPr>
          <w:rFonts w:ascii="Calibri" w:hAnsi="Calibri"/>
        </w:rPr>
      </w:pPr>
    </w:p>
    <w:p w:rsidR="00A1070B" w:rsidRDefault="00A1070B" w:rsidP="00732162">
      <w:pPr>
        <w:ind w:firstLine="360"/>
        <w:rPr>
          <w:rFonts w:ascii="Calibri" w:hAnsi="Calibri"/>
        </w:rPr>
      </w:pPr>
      <w:r>
        <w:rPr>
          <w:rFonts w:ascii="Calibri" w:hAnsi="Calibri"/>
        </w:rPr>
        <w:t>Example output:</w:t>
      </w:r>
    </w:p>
    <w:p w:rsidR="00A1070B" w:rsidRPr="00DF1B20" w:rsidRDefault="00A1070B" w:rsidP="00732162">
      <w:pPr>
        <w:ind w:firstLine="360"/>
        <w:rPr>
          <w:rFonts w:ascii="Calibri" w:hAnsi="Calibri"/>
        </w:rPr>
      </w:pPr>
      <w:r>
        <w:rPr>
          <w:rFonts w:ascii="Calibri" w:hAnsi="Calibri"/>
          <w:noProof/>
        </w:rPr>
        <w:lastRenderedPageBreak/>
        <w:drawing>
          <wp:inline distT="0" distB="0" distL="0" distR="0">
            <wp:extent cx="5200153" cy="3808263"/>
            <wp:effectExtent l="0" t="0" r="635" b="1905"/>
            <wp:docPr id="5" name="Picture 5" descr="C:\Users\scatacut\Documents\SnagIt\8-19-2015 4-18-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atacut\Documents\SnagIt\8-19-2015 4-18-1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4163" cy="3811200"/>
                    </a:xfrm>
                    <a:prstGeom prst="rect">
                      <a:avLst/>
                    </a:prstGeom>
                    <a:noFill/>
                    <a:ln>
                      <a:noFill/>
                    </a:ln>
                  </pic:spPr>
                </pic:pic>
              </a:graphicData>
            </a:graphic>
          </wp:inline>
        </w:drawing>
      </w:r>
    </w:p>
    <w:p w:rsidR="00732162" w:rsidRDefault="00732162" w:rsidP="00732162">
      <w:pPr>
        <w:rPr>
          <w:rFonts w:cs="Arial"/>
        </w:rPr>
      </w:pPr>
    </w:p>
    <w:p w:rsidR="00D92858" w:rsidRDefault="00D92858">
      <w:pPr>
        <w:spacing w:after="200" w:line="276" w:lineRule="auto"/>
        <w:rPr>
          <w:rFonts w:cs="Arial"/>
          <w:b/>
          <w:kern w:val="28"/>
        </w:rPr>
      </w:pPr>
      <w:bookmarkStart w:id="4" w:name="_Toc325442540"/>
      <w:bookmarkStart w:id="5" w:name="_Toc427764322"/>
      <w:r>
        <w:rPr>
          <w:rFonts w:cs="Arial"/>
        </w:rPr>
        <w:br w:type="page"/>
      </w:r>
    </w:p>
    <w:p w:rsidR="00732162" w:rsidRPr="008D7628" w:rsidRDefault="00732162" w:rsidP="00732162">
      <w:pPr>
        <w:pStyle w:val="Heading1"/>
        <w:tabs>
          <w:tab w:val="left" w:pos="8460"/>
        </w:tabs>
        <w:rPr>
          <w:rFonts w:cs="Arial"/>
          <w:sz w:val="20"/>
        </w:rPr>
      </w:pPr>
      <w:r w:rsidRPr="008D7628">
        <w:rPr>
          <w:rFonts w:cs="Arial"/>
          <w:sz w:val="20"/>
        </w:rPr>
        <w:lastRenderedPageBreak/>
        <w:t>Existing Scenario Addressed</w:t>
      </w:r>
      <w:bookmarkEnd w:id="4"/>
      <w:bookmarkEnd w:id="5"/>
    </w:p>
    <w:p w:rsidR="00732162" w:rsidRPr="00B734B9" w:rsidRDefault="00732162" w:rsidP="00732162">
      <w:pPr>
        <w:numPr>
          <w:ilvl w:val="0"/>
          <w:numId w:val="4"/>
        </w:numPr>
        <w:tabs>
          <w:tab w:val="clear" w:pos="720"/>
          <w:tab w:val="num" w:pos="1260"/>
        </w:tabs>
        <w:spacing w:before="100" w:beforeAutospacing="1" w:after="100" w:afterAutospacing="1"/>
        <w:ind w:left="1260"/>
        <w:rPr>
          <w:rFonts w:ascii="Calibri" w:hAnsi="Calibri"/>
        </w:rPr>
      </w:pPr>
      <w:r w:rsidRPr="00B734B9">
        <w:rPr>
          <w:rFonts w:ascii="Calibri" w:hAnsi="Calibri"/>
        </w:rPr>
        <w:t xml:space="preserve">Dependency on the manual </w:t>
      </w:r>
      <w:r w:rsidR="00146943">
        <w:rPr>
          <w:rFonts w:ascii="Calibri" w:hAnsi="Calibri"/>
        </w:rPr>
        <w:t>marking of multiple job calendars</w:t>
      </w:r>
      <w:r w:rsidRPr="00B734B9">
        <w:rPr>
          <w:rFonts w:ascii="Calibri" w:hAnsi="Calibri"/>
        </w:rPr>
        <w:t xml:space="preserve">. </w:t>
      </w:r>
    </w:p>
    <w:p w:rsidR="00732162" w:rsidRPr="00B734B9" w:rsidRDefault="00732162" w:rsidP="00732162">
      <w:pPr>
        <w:numPr>
          <w:ilvl w:val="0"/>
          <w:numId w:val="4"/>
        </w:numPr>
        <w:tabs>
          <w:tab w:val="clear" w:pos="720"/>
          <w:tab w:val="num" w:pos="1260"/>
        </w:tabs>
        <w:spacing w:before="100" w:beforeAutospacing="1" w:after="100" w:afterAutospacing="1"/>
        <w:ind w:left="1260"/>
        <w:rPr>
          <w:rFonts w:ascii="Calibri" w:hAnsi="Calibri"/>
        </w:rPr>
      </w:pPr>
      <w:r w:rsidRPr="00B734B9">
        <w:rPr>
          <w:rFonts w:ascii="Calibri" w:hAnsi="Calibri"/>
        </w:rPr>
        <w:t xml:space="preserve">Time consuming. </w:t>
      </w:r>
    </w:p>
    <w:p w:rsidR="005E5E98" w:rsidRDefault="00732162" w:rsidP="00146943">
      <w:pPr>
        <w:numPr>
          <w:ilvl w:val="0"/>
          <w:numId w:val="4"/>
        </w:numPr>
        <w:tabs>
          <w:tab w:val="clear" w:pos="720"/>
          <w:tab w:val="num" w:pos="1260"/>
        </w:tabs>
        <w:spacing w:before="100" w:beforeAutospacing="1" w:after="100" w:afterAutospacing="1"/>
        <w:ind w:left="1260"/>
        <w:rPr>
          <w:rFonts w:ascii="Calibri" w:hAnsi="Calibri"/>
        </w:rPr>
      </w:pPr>
      <w:r>
        <w:rPr>
          <w:rFonts w:ascii="Calibri" w:hAnsi="Calibri"/>
        </w:rPr>
        <w:t xml:space="preserve">Manual </w:t>
      </w:r>
      <w:r w:rsidR="00146943">
        <w:rPr>
          <w:rFonts w:ascii="Calibri" w:hAnsi="Calibri"/>
        </w:rPr>
        <w:t>marking is error prone</w:t>
      </w:r>
      <w:r w:rsidRPr="00B734B9">
        <w:rPr>
          <w:rFonts w:ascii="Calibri" w:hAnsi="Calibri"/>
        </w:rPr>
        <w:t>.</w:t>
      </w:r>
      <w:r w:rsidR="00146943">
        <w:rPr>
          <w:rFonts w:ascii="Calibri" w:hAnsi="Calibri"/>
        </w:rPr>
        <w:t xml:space="preserve"> </w:t>
      </w:r>
    </w:p>
    <w:p w:rsidR="00732162" w:rsidRPr="005E5E98" w:rsidRDefault="00146943" w:rsidP="005E5E98">
      <w:pPr>
        <w:numPr>
          <w:ilvl w:val="0"/>
          <w:numId w:val="4"/>
        </w:numPr>
        <w:tabs>
          <w:tab w:val="clear" w:pos="720"/>
          <w:tab w:val="num" w:pos="1260"/>
        </w:tabs>
        <w:spacing w:before="100" w:beforeAutospacing="1" w:after="100" w:afterAutospacing="1"/>
        <w:ind w:left="1260"/>
        <w:rPr>
          <w:rFonts w:ascii="Calibri" w:hAnsi="Calibri"/>
        </w:rPr>
      </w:pPr>
      <w:r>
        <w:rPr>
          <w:rFonts w:ascii="Calibri" w:hAnsi="Calibri"/>
        </w:rPr>
        <w:t xml:space="preserve">Missing a job schedule </w:t>
      </w:r>
      <w:r w:rsidR="005E5E98">
        <w:rPr>
          <w:rFonts w:ascii="Calibri" w:hAnsi="Calibri"/>
        </w:rPr>
        <w:t>causes huge issue</w:t>
      </w:r>
      <w:r w:rsidR="00AE4EF0">
        <w:rPr>
          <w:rFonts w:ascii="Calibri" w:hAnsi="Calibri"/>
        </w:rPr>
        <w:t>s that impact</w:t>
      </w:r>
      <w:r w:rsidR="005E5E98">
        <w:rPr>
          <w:rFonts w:ascii="Calibri" w:hAnsi="Calibri"/>
        </w:rPr>
        <w:t xml:space="preserve"> the business</w:t>
      </w:r>
      <w:r>
        <w:rPr>
          <w:rFonts w:ascii="Calibri" w:hAnsi="Calibri"/>
        </w:rPr>
        <w:t>.</w:t>
      </w:r>
      <w:r w:rsidR="00732162" w:rsidRPr="00B734B9">
        <w:rPr>
          <w:rFonts w:ascii="Calibri" w:hAnsi="Calibri"/>
        </w:rPr>
        <w:t xml:space="preserve"> </w:t>
      </w:r>
    </w:p>
    <w:p w:rsidR="00732162" w:rsidRPr="008D7628" w:rsidRDefault="00732162" w:rsidP="00732162">
      <w:pPr>
        <w:pStyle w:val="Heading1"/>
        <w:tabs>
          <w:tab w:val="left" w:pos="8460"/>
        </w:tabs>
        <w:rPr>
          <w:rFonts w:cs="Arial"/>
          <w:sz w:val="20"/>
        </w:rPr>
      </w:pPr>
      <w:bookmarkStart w:id="6" w:name="_Toc325442541"/>
      <w:bookmarkStart w:id="7" w:name="_Toc427764323"/>
      <w:r w:rsidRPr="008D7628">
        <w:rPr>
          <w:rFonts w:cs="Arial"/>
          <w:sz w:val="20"/>
        </w:rPr>
        <w:t>Benefits</w:t>
      </w:r>
      <w:bookmarkEnd w:id="6"/>
      <w:bookmarkEnd w:id="7"/>
    </w:p>
    <w:p w:rsidR="006043A2" w:rsidRDefault="00542BFD" w:rsidP="006043A2">
      <w:pPr>
        <w:numPr>
          <w:ilvl w:val="0"/>
          <w:numId w:val="4"/>
        </w:numPr>
        <w:tabs>
          <w:tab w:val="clear" w:pos="720"/>
          <w:tab w:val="num" w:pos="1260"/>
        </w:tabs>
        <w:spacing w:before="100" w:beforeAutospacing="1" w:after="100" w:afterAutospacing="1"/>
        <w:ind w:left="1260"/>
        <w:rPr>
          <w:rFonts w:ascii="Calibri" w:hAnsi="Calibri"/>
        </w:rPr>
      </w:pPr>
      <w:r>
        <w:rPr>
          <w:rFonts w:ascii="Calibri" w:hAnsi="Calibri"/>
        </w:rPr>
        <w:t>G</w:t>
      </w:r>
      <w:r w:rsidR="006043A2">
        <w:rPr>
          <w:rFonts w:ascii="Calibri" w:hAnsi="Calibri"/>
        </w:rPr>
        <w:t>enerate job calendars</w:t>
      </w:r>
      <w:r>
        <w:rPr>
          <w:rFonts w:ascii="Calibri" w:hAnsi="Calibri"/>
        </w:rPr>
        <w:t xml:space="preserve"> on-the-go</w:t>
      </w:r>
    </w:p>
    <w:p w:rsidR="00542BFD" w:rsidRPr="00DF1B20" w:rsidRDefault="00542BFD" w:rsidP="006043A2">
      <w:pPr>
        <w:numPr>
          <w:ilvl w:val="0"/>
          <w:numId w:val="4"/>
        </w:numPr>
        <w:tabs>
          <w:tab w:val="clear" w:pos="720"/>
          <w:tab w:val="num" w:pos="1260"/>
        </w:tabs>
        <w:spacing w:before="100" w:beforeAutospacing="1" w:after="100" w:afterAutospacing="1"/>
        <w:ind w:left="1260"/>
        <w:rPr>
          <w:rFonts w:ascii="Calibri" w:hAnsi="Calibri"/>
        </w:rPr>
      </w:pPr>
      <w:r>
        <w:rPr>
          <w:rFonts w:ascii="Calibri" w:hAnsi="Calibri"/>
        </w:rPr>
        <w:t>Accurate job schedules are marked in the calendar</w:t>
      </w:r>
    </w:p>
    <w:p w:rsidR="00732162" w:rsidRPr="00DF1B20" w:rsidRDefault="00732162" w:rsidP="00732162">
      <w:pPr>
        <w:numPr>
          <w:ilvl w:val="0"/>
          <w:numId w:val="4"/>
        </w:numPr>
        <w:tabs>
          <w:tab w:val="clear" w:pos="720"/>
          <w:tab w:val="num" w:pos="1260"/>
        </w:tabs>
        <w:spacing w:before="100" w:beforeAutospacing="1" w:after="100" w:afterAutospacing="1"/>
        <w:ind w:left="1260"/>
        <w:rPr>
          <w:rFonts w:ascii="Calibri" w:hAnsi="Calibri"/>
        </w:rPr>
      </w:pPr>
    </w:p>
    <w:p w:rsidR="00732162" w:rsidRDefault="00ED6873" w:rsidP="00732162">
      <w:pPr>
        <w:pStyle w:val="Heading1"/>
        <w:tabs>
          <w:tab w:val="left" w:pos="8460"/>
        </w:tabs>
        <w:rPr>
          <w:rFonts w:cs="Arial"/>
          <w:sz w:val="20"/>
        </w:rPr>
      </w:pPr>
      <w:bookmarkStart w:id="8" w:name="_Toc427764324"/>
      <w:r>
        <w:rPr>
          <w:rFonts w:cs="Arial"/>
          <w:sz w:val="20"/>
        </w:rPr>
        <w:t>Business Flow</w:t>
      </w:r>
      <w:bookmarkEnd w:id="8"/>
    </w:p>
    <w:p w:rsidR="00732162" w:rsidRDefault="00ED6873" w:rsidP="00ED6873">
      <w:pPr>
        <w:ind w:firstLine="720"/>
        <w:rPr>
          <w:rFonts w:cs="Arial"/>
        </w:rPr>
      </w:pPr>
      <w:r>
        <w:t>N/A</w:t>
      </w:r>
    </w:p>
    <w:p w:rsidR="00732162" w:rsidRDefault="00732162" w:rsidP="00732162">
      <w:pPr>
        <w:pStyle w:val="Heading2"/>
        <w:numPr>
          <w:ilvl w:val="0"/>
          <w:numId w:val="0"/>
        </w:numPr>
        <w:rPr>
          <w:rFonts w:cs="Arial"/>
        </w:rPr>
      </w:pPr>
      <w:bookmarkStart w:id="9" w:name="_Toc427764325"/>
      <w:r>
        <w:rPr>
          <w:rFonts w:cs="Arial"/>
        </w:rPr>
        <w:t>D</w:t>
      </w:r>
      <w:r w:rsidRPr="006E5912">
        <w:rPr>
          <w:rFonts w:cs="Arial"/>
        </w:rPr>
        <w:t>isadvantages</w:t>
      </w:r>
      <w:bookmarkEnd w:id="9"/>
    </w:p>
    <w:p w:rsidR="00732162" w:rsidRPr="00183C86" w:rsidRDefault="00542BFD" w:rsidP="00732162">
      <w:pPr>
        <w:pStyle w:val="NormalIndent"/>
        <w:numPr>
          <w:ilvl w:val="0"/>
          <w:numId w:val="5"/>
        </w:numPr>
        <w:rPr>
          <w:rFonts w:ascii="Calibri" w:hAnsi="Calibri"/>
        </w:rPr>
      </w:pPr>
      <w:r>
        <w:rPr>
          <w:rFonts w:ascii="Calibri" w:hAnsi="Calibri"/>
        </w:rPr>
        <w:t>None identified</w:t>
      </w:r>
    </w:p>
    <w:p w:rsidR="00732162" w:rsidRDefault="00732162" w:rsidP="00732162">
      <w:pPr>
        <w:pStyle w:val="Heading2"/>
        <w:numPr>
          <w:ilvl w:val="0"/>
          <w:numId w:val="0"/>
        </w:numPr>
      </w:pPr>
      <w:bookmarkStart w:id="10" w:name="_Toc427764326"/>
      <w:r w:rsidRPr="006E5912">
        <w:t>Limitations</w:t>
      </w:r>
      <w:bookmarkEnd w:id="10"/>
    </w:p>
    <w:p w:rsidR="00732162" w:rsidRPr="00183C86" w:rsidRDefault="00423863" w:rsidP="00732162">
      <w:pPr>
        <w:pStyle w:val="NormalIndent"/>
        <w:rPr>
          <w:rFonts w:ascii="Calibri" w:hAnsi="Calibri"/>
        </w:rPr>
      </w:pPr>
      <w:r>
        <w:rPr>
          <w:rFonts w:ascii="Calibri" w:hAnsi="Calibri"/>
        </w:rPr>
        <w:t>The tool only limits to TWS job calendars specified above (</w:t>
      </w:r>
      <w:r w:rsidRPr="00423863">
        <w:rPr>
          <w:rFonts w:ascii="Calibri" w:hAnsi="Calibri"/>
        </w:rPr>
        <w:t>Job Calendars in-scope</w:t>
      </w:r>
      <w:r>
        <w:rPr>
          <w:rFonts w:ascii="Calibri" w:hAnsi="Calibri"/>
        </w:rPr>
        <w:t>). Other shared calendars used by PeopleSoft are excluded in the tool.</w:t>
      </w:r>
    </w:p>
    <w:p w:rsidR="00732162" w:rsidRPr="006E5912" w:rsidRDefault="00732162" w:rsidP="00732162">
      <w:pPr>
        <w:pStyle w:val="Heading1"/>
        <w:rPr>
          <w:rFonts w:cs="Arial"/>
        </w:rPr>
      </w:pPr>
      <w:bookmarkStart w:id="11" w:name="_Toc427764327"/>
      <w:r w:rsidRPr="006E5912">
        <w:rPr>
          <w:rFonts w:cs="Arial"/>
        </w:rPr>
        <w:t>Issues</w:t>
      </w:r>
      <w:bookmarkEnd w:id="11"/>
    </w:p>
    <w:p w:rsidR="00732162" w:rsidRPr="006E5912" w:rsidRDefault="00732162" w:rsidP="00732162">
      <w:pPr>
        <w:pStyle w:val="NormalIndent"/>
        <w:spacing w:after="240"/>
        <w:rPr>
          <w:rFonts w:cs="Arial"/>
          <w:i/>
          <w:vanish/>
          <w:color w:val="0000FF"/>
        </w:rPr>
      </w:pPr>
      <w:r w:rsidRPr="006E5912">
        <w:rPr>
          <w:rFonts w:cs="Arial"/>
          <w:i/>
          <w:vanish/>
          <w:color w:val="0000FF"/>
        </w:rPr>
        <w:t>Detail any outstanding issues that need be resolved before the Detailed Design can be completed.</w:t>
      </w:r>
    </w:p>
    <w:tbl>
      <w:tblPr>
        <w:tblW w:w="9720" w:type="dxa"/>
        <w:tblInd w:w="97"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CellMar>
          <w:left w:w="97" w:type="dxa"/>
          <w:right w:w="97" w:type="dxa"/>
        </w:tblCellMar>
        <w:tblLook w:val="0000" w:firstRow="0" w:lastRow="0" w:firstColumn="0" w:lastColumn="0" w:noHBand="0" w:noVBand="0"/>
      </w:tblPr>
      <w:tblGrid>
        <w:gridCol w:w="720"/>
        <w:gridCol w:w="1080"/>
        <w:gridCol w:w="3960"/>
        <w:gridCol w:w="1739"/>
        <w:gridCol w:w="2221"/>
      </w:tblGrid>
      <w:tr w:rsidR="00732162" w:rsidRPr="006E5912" w:rsidTr="00843773">
        <w:trPr>
          <w:trHeight w:val="663"/>
          <w:tblHeader/>
        </w:trPr>
        <w:tc>
          <w:tcPr>
            <w:tcW w:w="720" w:type="dxa"/>
            <w:shd w:val="pct15" w:color="auto" w:fill="auto"/>
          </w:tcPr>
          <w:p w:rsidR="00732162" w:rsidRPr="006E5912" w:rsidRDefault="00732162" w:rsidP="00843773">
            <w:pPr>
              <w:pStyle w:val="TableHeader"/>
              <w:rPr>
                <w:rFonts w:cs="Arial"/>
              </w:rPr>
            </w:pPr>
            <w:r w:rsidRPr="006E5912">
              <w:rPr>
                <w:rFonts w:cs="Arial"/>
              </w:rPr>
              <w:t>No.</w:t>
            </w:r>
          </w:p>
        </w:tc>
        <w:tc>
          <w:tcPr>
            <w:tcW w:w="1080" w:type="dxa"/>
            <w:shd w:val="pct15" w:color="auto" w:fill="auto"/>
          </w:tcPr>
          <w:p w:rsidR="00732162" w:rsidRPr="006E5912" w:rsidRDefault="00732162" w:rsidP="00843773">
            <w:pPr>
              <w:pStyle w:val="TableHeader"/>
              <w:rPr>
                <w:rFonts w:cs="Arial"/>
              </w:rPr>
            </w:pPr>
            <w:r w:rsidRPr="006E5912">
              <w:rPr>
                <w:rFonts w:cs="Arial"/>
              </w:rPr>
              <w:t>Issue Date</w:t>
            </w:r>
          </w:p>
        </w:tc>
        <w:tc>
          <w:tcPr>
            <w:tcW w:w="3960" w:type="dxa"/>
            <w:shd w:val="pct15" w:color="auto" w:fill="auto"/>
          </w:tcPr>
          <w:p w:rsidR="00732162" w:rsidRPr="006E5912" w:rsidRDefault="00732162" w:rsidP="00843773">
            <w:pPr>
              <w:pStyle w:val="TableHeader"/>
              <w:rPr>
                <w:rFonts w:cs="Arial"/>
              </w:rPr>
            </w:pPr>
            <w:r w:rsidRPr="006E5912">
              <w:rPr>
                <w:rFonts w:cs="Arial"/>
              </w:rPr>
              <w:t>Issue Description</w:t>
            </w:r>
          </w:p>
        </w:tc>
        <w:tc>
          <w:tcPr>
            <w:tcW w:w="1739" w:type="dxa"/>
            <w:shd w:val="pct15" w:color="auto" w:fill="auto"/>
          </w:tcPr>
          <w:p w:rsidR="00732162" w:rsidRPr="006E5912" w:rsidRDefault="00732162" w:rsidP="00843773">
            <w:pPr>
              <w:pStyle w:val="TableHeader"/>
              <w:rPr>
                <w:rFonts w:cs="Arial"/>
              </w:rPr>
            </w:pPr>
            <w:r w:rsidRPr="006E5912">
              <w:rPr>
                <w:rFonts w:cs="Arial"/>
              </w:rPr>
              <w:t>Assigned Resource</w:t>
            </w:r>
          </w:p>
        </w:tc>
        <w:tc>
          <w:tcPr>
            <w:tcW w:w="2221" w:type="dxa"/>
            <w:shd w:val="pct15" w:color="auto" w:fill="auto"/>
          </w:tcPr>
          <w:p w:rsidR="00732162" w:rsidRPr="006E5912" w:rsidRDefault="00732162" w:rsidP="00843773">
            <w:pPr>
              <w:pStyle w:val="TableHeader"/>
              <w:rPr>
                <w:rFonts w:cs="Arial"/>
              </w:rPr>
            </w:pPr>
            <w:r w:rsidRPr="006E5912">
              <w:rPr>
                <w:rFonts w:cs="Arial"/>
              </w:rPr>
              <w:t>Issue Resolution</w:t>
            </w:r>
          </w:p>
        </w:tc>
      </w:tr>
      <w:tr w:rsidR="00732162" w:rsidRPr="006E5912" w:rsidTr="00843773">
        <w:tblPrEx>
          <w:tblCellMar>
            <w:left w:w="96" w:type="dxa"/>
            <w:right w:w="96" w:type="dxa"/>
          </w:tblCellMar>
        </w:tblPrEx>
        <w:tc>
          <w:tcPr>
            <w:tcW w:w="720" w:type="dxa"/>
          </w:tcPr>
          <w:p w:rsidR="00732162" w:rsidRPr="006E5912" w:rsidRDefault="00732162" w:rsidP="00843773">
            <w:pPr>
              <w:pStyle w:val="Table"/>
              <w:spacing w:after="0"/>
              <w:ind w:left="0" w:firstLine="0"/>
              <w:jc w:val="center"/>
              <w:rPr>
                <w:rFonts w:ascii="Arial" w:hAnsi="Arial" w:cs="Arial"/>
                <w:sz w:val="18"/>
              </w:rPr>
            </w:pPr>
          </w:p>
        </w:tc>
        <w:tc>
          <w:tcPr>
            <w:tcW w:w="1080" w:type="dxa"/>
          </w:tcPr>
          <w:p w:rsidR="00732162" w:rsidRPr="006E5912" w:rsidRDefault="00732162" w:rsidP="00843773">
            <w:pPr>
              <w:pStyle w:val="Table"/>
              <w:spacing w:after="0"/>
              <w:ind w:left="0" w:firstLine="0"/>
              <w:rPr>
                <w:rFonts w:ascii="Arial" w:hAnsi="Arial" w:cs="Arial"/>
                <w:sz w:val="18"/>
              </w:rPr>
            </w:pPr>
          </w:p>
        </w:tc>
        <w:tc>
          <w:tcPr>
            <w:tcW w:w="3960" w:type="dxa"/>
          </w:tcPr>
          <w:p w:rsidR="00732162" w:rsidRPr="006E5912" w:rsidRDefault="00732162" w:rsidP="00843773">
            <w:pPr>
              <w:pStyle w:val="Table"/>
              <w:spacing w:after="0"/>
              <w:ind w:left="0" w:firstLine="0"/>
              <w:jc w:val="both"/>
              <w:rPr>
                <w:rFonts w:ascii="Arial" w:hAnsi="Arial" w:cs="Arial"/>
                <w:color w:val="0000FF"/>
                <w:sz w:val="18"/>
              </w:rPr>
            </w:pPr>
            <w:r>
              <w:rPr>
                <w:rFonts w:ascii="Arial" w:hAnsi="Arial" w:cs="Arial"/>
                <w:color w:val="0000FF"/>
                <w:sz w:val="18"/>
              </w:rPr>
              <w:t>None identified</w:t>
            </w:r>
          </w:p>
        </w:tc>
        <w:tc>
          <w:tcPr>
            <w:tcW w:w="1739" w:type="dxa"/>
          </w:tcPr>
          <w:p w:rsidR="00732162" w:rsidRPr="006E5912" w:rsidRDefault="00732162" w:rsidP="00843773">
            <w:pPr>
              <w:pStyle w:val="Table"/>
              <w:spacing w:after="0"/>
              <w:ind w:left="0" w:firstLine="0"/>
              <w:rPr>
                <w:rFonts w:ascii="Arial" w:hAnsi="Arial" w:cs="Arial"/>
                <w:sz w:val="18"/>
              </w:rPr>
            </w:pPr>
          </w:p>
        </w:tc>
        <w:tc>
          <w:tcPr>
            <w:tcW w:w="2221" w:type="dxa"/>
          </w:tcPr>
          <w:p w:rsidR="00732162" w:rsidRPr="006E5912" w:rsidRDefault="00732162" w:rsidP="00843773">
            <w:pPr>
              <w:pStyle w:val="Table"/>
              <w:spacing w:after="0"/>
              <w:ind w:left="0" w:firstLine="0"/>
              <w:rPr>
                <w:rFonts w:ascii="Arial" w:hAnsi="Arial" w:cs="Arial"/>
                <w:sz w:val="18"/>
              </w:rPr>
            </w:pPr>
          </w:p>
        </w:tc>
      </w:tr>
    </w:tbl>
    <w:p w:rsidR="00732162" w:rsidRPr="006E5912" w:rsidRDefault="00732162" w:rsidP="00732162">
      <w:pPr>
        <w:pStyle w:val="Header"/>
        <w:tabs>
          <w:tab w:val="clear" w:pos="4320"/>
          <w:tab w:val="clear" w:pos="8640"/>
        </w:tabs>
        <w:spacing w:after="120"/>
        <w:rPr>
          <w:rFonts w:cs="Arial"/>
        </w:rPr>
      </w:pPr>
    </w:p>
    <w:p w:rsidR="00732162" w:rsidRPr="006E5912" w:rsidRDefault="00732162" w:rsidP="00732162">
      <w:pPr>
        <w:pStyle w:val="Heading1"/>
        <w:rPr>
          <w:rFonts w:cs="Arial"/>
        </w:rPr>
      </w:pPr>
      <w:bookmarkStart w:id="12" w:name="_Toc40510612"/>
      <w:bookmarkStart w:id="13" w:name="_Toc427764328"/>
      <w:r w:rsidRPr="006E5912">
        <w:rPr>
          <w:rFonts w:cs="Arial"/>
        </w:rPr>
        <w:t>S</w:t>
      </w:r>
      <w:bookmarkEnd w:id="12"/>
      <w:r w:rsidRPr="006E5912">
        <w:rPr>
          <w:rFonts w:cs="Arial"/>
        </w:rPr>
        <w:t>ign-Off</w:t>
      </w:r>
      <w:bookmarkEnd w:id="13"/>
    </w:p>
    <w:p w:rsidR="00732162" w:rsidRPr="006E5912" w:rsidRDefault="00732162" w:rsidP="00732162">
      <w:pPr>
        <w:rPr>
          <w:rFonts w:cs="Arial"/>
        </w:rPr>
      </w:pPr>
      <w:r w:rsidRPr="006E5912">
        <w:rPr>
          <w:rFonts w:cs="Arial"/>
        </w:rPr>
        <w:t>Signature indicates understanding and acceptance of the content contained within this document.</w:t>
      </w:r>
    </w:p>
    <w:p w:rsidR="00732162" w:rsidRPr="006E5912" w:rsidRDefault="00732162" w:rsidP="00732162">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228"/>
        <w:gridCol w:w="360"/>
        <w:gridCol w:w="2988"/>
      </w:tblGrid>
      <w:tr w:rsidR="00732162" w:rsidRPr="006E5912" w:rsidTr="00843773">
        <w:tc>
          <w:tcPr>
            <w:tcW w:w="6228" w:type="dxa"/>
            <w:tcBorders>
              <w:bottom w:val="single" w:sz="4" w:space="0" w:color="auto"/>
            </w:tcBorders>
          </w:tcPr>
          <w:p w:rsidR="00732162" w:rsidRPr="006E5912" w:rsidRDefault="009D3D32" w:rsidP="00843773">
            <w:pPr>
              <w:rPr>
                <w:rFonts w:cs="Arial"/>
              </w:rPr>
            </w:pPr>
            <w:r>
              <w:rPr>
                <w:rFonts w:cs="Arial"/>
              </w:rPr>
              <w:t>Sheena Marie Suzzane Catacutan</w:t>
            </w:r>
          </w:p>
        </w:tc>
        <w:tc>
          <w:tcPr>
            <w:tcW w:w="360" w:type="dxa"/>
          </w:tcPr>
          <w:p w:rsidR="00732162" w:rsidRPr="006E5912" w:rsidRDefault="00732162" w:rsidP="00843773">
            <w:pPr>
              <w:rPr>
                <w:rFonts w:cs="Arial"/>
              </w:rPr>
            </w:pPr>
          </w:p>
        </w:tc>
        <w:tc>
          <w:tcPr>
            <w:tcW w:w="2988" w:type="dxa"/>
            <w:tcBorders>
              <w:bottom w:val="single" w:sz="4" w:space="0" w:color="auto"/>
            </w:tcBorders>
          </w:tcPr>
          <w:p w:rsidR="00732162" w:rsidRPr="006E5912" w:rsidRDefault="00732162" w:rsidP="009D3D32">
            <w:pPr>
              <w:rPr>
                <w:rFonts w:cs="Arial"/>
              </w:rPr>
            </w:pPr>
            <w:r w:rsidRPr="006E5912">
              <w:rPr>
                <w:rFonts w:cs="Arial"/>
              </w:rPr>
              <w:t>0</w:t>
            </w:r>
            <w:r w:rsidR="009D3D32">
              <w:rPr>
                <w:rFonts w:cs="Arial"/>
              </w:rPr>
              <w:t>8</w:t>
            </w:r>
            <w:r>
              <w:rPr>
                <w:rFonts w:cs="Arial"/>
              </w:rPr>
              <w:t>/</w:t>
            </w:r>
            <w:r w:rsidR="009D3D32">
              <w:rPr>
                <w:rFonts w:cs="Arial"/>
              </w:rPr>
              <w:t>18</w:t>
            </w:r>
            <w:r w:rsidRPr="006E5912">
              <w:rPr>
                <w:rFonts w:cs="Arial"/>
              </w:rPr>
              <w:t>/201</w:t>
            </w:r>
            <w:r w:rsidR="009D3D32">
              <w:rPr>
                <w:rFonts w:cs="Arial"/>
              </w:rPr>
              <w:t>5</w:t>
            </w:r>
          </w:p>
        </w:tc>
      </w:tr>
      <w:tr w:rsidR="00732162" w:rsidRPr="006E5912" w:rsidTr="00843773">
        <w:tc>
          <w:tcPr>
            <w:tcW w:w="6228" w:type="dxa"/>
            <w:tcBorders>
              <w:top w:val="single" w:sz="4" w:space="0" w:color="auto"/>
            </w:tcBorders>
          </w:tcPr>
          <w:p w:rsidR="00732162" w:rsidRPr="006E5912" w:rsidRDefault="00732162" w:rsidP="00843773">
            <w:pPr>
              <w:rPr>
                <w:rFonts w:cs="Arial"/>
              </w:rPr>
            </w:pPr>
            <w:r w:rsidRPr="006E5912">
              <w:rPr>
                <w:rFonts w:cs="Arial"/>
              </w:rPr>
              <w:t>Document Owner</w:t>
            </w:r>
          </w:p>
        </w:tc>
        <w:tc>
          <w:tcPr>
            <w:tcW w:w="360" w:type="dxa"/>
          </w:tcPr>
          <w:p w:rsidR="00732162" w:rsidRPr="006E5912" w:rsidRDefault="00732162" w:rsidP="00843773">
            <w:pPr>
              <w:rPr>
                <w:rFonts w:cs="Arial"/>
              </w:rPr>
            </w:pPr>
          </w:p>
        </w:tc>
        <w:tc>
          <w:tcPr>
            <w:tcW w:w="2988" w:type="dxa"/>
            <w:tcBorders>
              <w:top w:val="single" w:sz="4" w:space="0" w:color="auto"/>
            </w:tcBorders>
          </w:tcPr>
          <w:p w:rsidR="00732162" w:rsidRPr="006E5912" w:rsidRDefault="00732162" w:rsidP="00843773">
            <w:pPr>
              <w:rPr>
                <w:rFonts w:cs="Arial"/>
              </w:rPr>
            </w:pPr>
            <w:r w:rsidRPr="006E5912">
              <w:rPr>
                <w:rFonts w:cs="Arial"/>
              </w:rPr>
              <w:t>Date</w:t>
            </w:r>
          </w:p>
        </w:tc>
      </w:tr>
      <w:tr w:rsidR="00732162" w:rsidRPr="006E5912" w:rsidTr="00843773">
        <w:tc>
          <w:tcPr>
            <w:tcW w:w="6228" w:type="dxa"/>
          </w:tcPr>
          <w:p w:rsidR="00732162" w:rsidRPr="006E5912" w:rsidRDefault="00732162" w:rsidP="00843773">
            <w:pPr>
              <w:rPr>
                <w:rFonts w:cs="Arial"/>
              </w:rPr>
            </w:pPr>
          </w:p>
        </w:tc>
        <w:tc>
          <w:tcPr>
            <w:tcW w:w="360" w:type="dxa"/>
          </w:tcPr>
          <w:p w:rsidR="00732162" w:rsidRPr="006E5912" w:rsidRDefault="00732162" w:rsidP="00843773">
            <w:pPr>
              <w:rPr>
                <w:rFonts w:cs="Arial"/>
              </w:rPr>
            </w:pPr>
          </w:p>
        </w:tc>
        <w:tc>
          <w:tcPr>
            <w:tcW w:w="2988" w:type="dxa"/>
          </w:tcPr>
          <w:p w:rsidR="00732162" w:rsidRPr="006E5912" w:rsidRDefault="00732162" w:rsidP="00843773">
            <w:pPr>
              <w:rPr>
                <w:rFonts w:cs="Arial"/>
              </w:rPr>
            </w:pPr>
          </w:p>
        </w:tc>
      </w:tr>
      <w:tr w:rsidR="00732162" w:rsidRPr="006E5912" w:rsidTr="00843773">
        <w:tc>
          <w:tcPr>
            <w:tcW w:w="6228" w:type="dxa"/>
            <w:tcBorders>
              <w:bottom w:val="single" w:sz="4" w:space="0" w:color="auto"/>
            </w:tcBorders>
          </w:tcPr>
          <w:p w:rsidR="00732162" w:rsidRPr="006E5912" w:rsidRDefault="00732162" w:rsidP="00843773">
            <w:pPr>
              <w:rPr>
                <w:rFonts w:cs="Arial"/>
              </w:rPr>
            </w:pPr>
          </w:p>
        </w:tc>
        <w:tc>
          <w:tcPr>
            <w:tcW w:w="360" w:type="dxa"/>
          </w:tcPr>
          <w:p w:rsidR="00732162" w:rsidRPr="006E5912" w:rsidRDefault="00732162" w:rsidP="00843773">
            <w:pPr>
              <w:rPr>
                <w:rFonts w:cs="Arial"/>
              </w:rPr>
            </w:pPr>
          </w:p>
        </w:tc>
        <w:tc>
          <w:tcPr>
            <w:tcW w:w="2988" w:type="dxa"/>
            <w:tcBorders>
              <w:bottom w:val="single" w:sz="4" w:space="0" w:color="auto"/>
            </w:tcBorders>
          </w:tcPr>
          <w:p w:rsidR="00732162" w:rsidRPr="006E5912" w:rsidRDefault="00732162" w:rsidP="00843773">
            <w:pPr>
              <w:rPr>
                <w:rFonts w:cs="Arial"/>
              </w:rPr>
            </w:pPr>
          </w:p>
        </w:tc>
      </w:tr>
      <w:tr w:rsidR="00732162" w:rsidRPr="006E5912" w:rsidTr="00843773">
        <w:tc>
          <w:tcPr>
            <w:tcW w:w="6228" w:type="dxa"/>
            <w:tcBorders>
              <w:top w:val="single" w:sz="4" w:space="0" w:color="auto"/>
            </w:tcBorders>
          </w:tcPr>
          <w:p w:rsidR="00732162" w:rsidRPr="006E5912" w:rsidRDefault="00732162" w:rsidP="00843773">
            <w:pPr>
              <w:rPr>
                <w:rFonts w:cs="Arial"/>
              </w:rPr>
            </w:pPr>
            <w:r w:rsidRPr="006E5912">
              <w:rPr>
                <w:rFonts w:cs="Arial"/>
              </w:rPr>
              <w:t>Reviewer 1 (Position to be filled in by each Release)</w:t>
            </w:r>
          </w:p>
        </w:tc>
        <w:tc>
          <w:tcPr>
            <w:tcW w:w="360" w:type="dxa"/>
          </w:tcPr>
          <w:p w:rsidR="00732162" w:rsidRPr="006E5912" w:rsidRDefault="00732162" w:rsidP="00843773">
            <w:pPr>
              <w:rPr>
                <w:rFonts w:cs="Arial"/>
              </w:rPr>
            </w:pPr>
          </w:p>
        </w:tc>
        <w:tc>
          <w:tcPr>
            <w:tcW w:w="2988" w:type="dxa"/>
            <w:tcBorders>
              <w:top w:val="single" w:sz="4" w:space="0" w:color="auto"/>
            </w:tcBorders>
          </w:tcPr>
          <w:p w:rsidR="00732162" w:rsidRPr="006E5912" w:rsidRDefault="00732162" w:rsidP="00843773">
            <w:pPr>
              <w:rPr>
                <w:rFonts w:cs="Arial"/>
              </w:rPr>
            </w:pPr>
            <w:r w:rsidRPr="006E5912">
              <w:rPr>
                <w:rFonts w:cs="Arial"/>
              </w:rPr>
              <w:t>Date</w:t>
            </w:r>
          </w:p>
        </w:tc>
      </w:tr>
      <w:tr w:rsidR="00732162" w:rsidRPr="006E5912" w:rsidTr="00843773">
        <w:tc>
          <w:tcPr>
            <w:tcW w:w="6228" w:type="dxa"/>
          </w:tcPr>
          <w:p w:rsidR="00732162" w:rsidRPr="006E5912" w:rsidRDefault="00732162" w:rsidP="00843773">
            <w:pPr>
              <w:rPr>
                <w:rFonts w:cs="Arial"/>
              </w:rPr>
            </w:pPr>
          </w:p>
        </w:tc>
        <w:tc>
          <w:tcPr>
            <w:tcW w:w="360" w:type="dxa"/>
          </w:tcPr>
          <w:p w:rsidR="00732162" w:rsidRPr="006E5912" w:rsidRDefault="00732162" w:rsidP="00843773">
            <w:pPr>
              <w:rPr>
                <w:rFonts w:cs="Arial"/>
              </w:rPr>
            </w:pPr>
          </w:p>
        </w:tc>
        <w:tc>
          <w:tcPr>
            <w:tcW w:w="2988" w:type="dxa"/>
          </w:tcPr>
          <w:p w:rsidR="00732162" w:rsidRPr="006E5912" w:rsidRDefault="00732162" w:rsidP="00843773">
            <w:pPr>
              <w:rPr>
                <w:rFonts w:cs="Arial"/>
              </w:rPr>
            </w:pPr>
          </w:p>
        </w:tc>
      </w:tr>
      <w:tr w:rsidR="00732162" w:rsidRPr="006E5912" w:rsidTr="00843773">
        <w:tc>
          <w:tcPr>
            <w:tcW w:w="6228" w:type="dxa"/>
            <w:tcBorders>
              <w:bottom w:val="single" w:sz="4" w:space="0" w:color="auto"/>
            </w:tcBorders>
          </w:tcPr>
          <w:p w:rsidR="00732162" w:rsidRPr="006E5912" w:rsidRDefault="00732162" w:rsidP="00843773">
            <w:pPr>
              <w:rPr>
                <w:rFonts w:cs="Arial"/>
              </w:rPr>
            </w:pPr>
          </w:p>
        </w:tc>
        <w:tc>
          <w:tcPr>
            <w:tcW w:w="360" w:type="dxa"/>
          </w:tcPr>
          <w:p w:rsidR="00732162" w:rsidRPr="006E5912" w:rsidRDefault="00732162" w:rsidP="00843773">
            <w:pPr>
              <w:rPr>
                <w:rFonts w:cs="Arial"/>
              </w:rPr>
            </w:pPr>
          </w:p>
        </w:tc>
        <w:tc>
          <w:tcPr>
            <w:tcW w:w="2988" w:type="dxa"/>
            <w:tcBorders>
              <w:bottom w:val="single" w:sz="4" w:space="0" w:color="auto"/>
            </w:tcBorders>
          </w:tcPr>
          <w:p w:rsidR="00732162" w:rsidRPr="006E5912" w:rsidRDefault="00732162" w:rsidP="00843773">
            <w:pPr>
              <w:rPr>
                <w:rFonts w:cs="Arial"/>
              </w:rPr>
            </w:pPr>
          </w:p>
        </w:tc>
      </w:tr>
      <w:tr w:rsidR="00732162" w:rsidRPr="006E5912" w:rsidTr="00843773">
        <w:tc>
          <w:tcPr>
            <w:tcW w:w="6228" w:type="dxa"/>
            <w:tcBorders>
              <w:top w:val="single" w:sz="4" w:space="0" w:color="auto"/>
            </w:tcBorders>
          </w:tcPr>
          <w:p w:rsidR="00732162" w:rsidRPr="006E5912" w:rsidRDefault="00732162" w:rsidP="00843773">
            <w:pPr>
              <w:rPr>
                <w:rFonts w:cs="Arial"/>
              </w:rPr>
            </w:pPr>
            <w:r w:rsidRPr="006E5912">
              <w:rPr>
                <w:rFonts w:cs="Arial"/>
              </w:rPr>
              <w:t>Reviewer 2 (Position to be filled in by each Release)</w:t>
            </w:r>
          </w:p>
        </w:tc>
        <w:tc>
          <w:tcPr>
            <w:tcW w:w="360" w:type="dxa"/>
          </w:tcPr>
          <w:p w:rsidR="00732162" w:rsidRPr="006E5912" w:rsidRDefault="00732162" w:rsidP="00843773">
            <w:pPr>
              <w:rPr>
                <w:rFonts w:cs="Arial"/>
              </w:rPr>
            </w:pPr>
          </w:p>
        </w:tc>
        <w:tc>
          <w:tcPr>
            <w:tcW w:w="2988" w:type="dxa"/>
            <w:tcBorders>
              <w:top w:val="single" w:sz="4" w:space="0" w:color="auto"/>
            </w:tcBorders>
          </w:tcPr>
          <w:p w:rsidR="00732162" w:rsidRPr="006E5912" w:rsidRDefault="00732162" w:rsidP="00843773">
            <w:pPr>
              <w:rPr>
                <w:rFonts w:cs="Arial"/>
              </w:rPr>
            </w:pPr>
            <w:r w:rsidRPr="006E5912">
              <w:rPr>
                <w:rFonts w:cs="Arial"/>
              </w:rPr>
              <w:t>Date</w:t>
            </w:r>
          </w:p>
        </w:tc>
      </w:tr>
    </w:tbl>
    <w:p w:rsidR="00732162" w:rsidRPr="006E5912" w:rsidRDefault="00732162" w:rsidP="00732162">
      <w:pPr>
        <w:rPr>
          <w:rFonts w:cs="Arial"/>
        </w:rPr>
      </w:pPr>
    </w:p>
    <w:p w:rsidR="00732162" w:rsidRPr="006E5912" w:rsidRDefault="00732162" w:rsidP="00732162">
      <w:pPr>
        <w:pStyle w:val="Heading1"/>
        <w:rPr>
          <w:rFonts w:cs="Arial"/>
        </w:rPr>
      </w:pPr>
      <w:bookmarkStart w:id="14" w:name="_Toc427764329"/>
      <w:r w:rsidRPr="006E5912">
        <w:rPr>
          <w:rFonts w:cs="Arial"/>
        </w:rPr>
        <w:t>Appendix</w:t>
      </w:r>
      <w:bookmarkEnd w:id="14"/>
    </w:p>
    <w:p w:rsidR="00732162" w:rsidRPr="006E5912" w:rsidRDefault="00732162" w:rsidP="00732162">
      <w:pPr>
        <w:numPr>
          <w:ilvl w:val="0"/>
          <w:numId w:val="2"/>
        </w:numPr>
        <w:rPr>
          <w:rFonts w:cs="Arial"/>
        </w:rPr>
      </w:pPr>
      <w:r w:rsidRPr="006E5912">
        <w:rPr>
          <w:rFonts w:cs="Arial"/>
        </w:rPr>
        <w:t>Screenshots</w:t>
      </w:r>
    </w:p>
    <w:p w:rsidR="00732162" w:rsidRPr="006E5912" w:rsidRDefault="00732162" w:rsidP="00732162">
      <w:pPr>
        <w:ind w:left="720"/>
        <w:rPr>
          <w:rFonts w:cs="Arial"/>
        </w:rPr>
      </w:pPr>
    </w:p>
    <w:p w:rsidR="00732162" w:rsidRPr="006E5912" w:rsidRDefault="00732162" w:rsidP="00732162">
      <w:pPr>
        <w:ind w:left="720"/>
        <w:rPr>
          <w:rFonts w:cs="Arial"/>
        </w:rPr>
      </w:pPr>
    </w:p>
    <w:p w:rsidR="00732162" w:rsidRPr="006E5912" w:rsidRDefault="00732162" w:rsidP="00732162">
      <w:pPr>
        <w:numPr>
          <w:ilvl w:val="0"/>
          <w:numId w:val="2"/>
        </w:numPr>
        <w:rPr>
          <w:rFonts w:cs="Arial"/>
        </w:rPr>
      </w:pPr>
      <w:r w:rsidRPr="006E5912">
        <w:rPr>
          <w:rFonts w:cs="Arial"/>
        </w:rPr>
        <w:t>Related Documents</w:t>
      </w:r>
    </w:p>
    <w:p w:rsidR="00732162" w:rsidRPr="006E5912" w:rsidRDefault="00732162" w:rsidP="00732162">
      <w:pPr>
        <w:rPr>
          <w:rFonts w:cs="Arial"/>
        </w:rPr>
      </w:pPr>
    </w:p>
    <w:p w:rsidR="00732162" w:rsidRPr="006E5912" w:rsidRDefault="00732162" w:rsidP="00732162">
      <w:pPr>
        <w:rPr>
          <w:rFonts w:cs="Arial"/>
        </w:rPr>
      </w:pPr>
    </w:p>
    <w:p w:rsidR="00732162" w:rsidRPr="006E5912" w:rsidRDefault="00732162" w:rsidP="00732162">
      <w:pPr>
        <w:pStyle w:val="Heading4"/>
        <w:ind w:left="0"/>
        <w:rPr>
          <w:rFonts w:cs="Arial"/>
        </w:rPr>
      </w:pPr>
    </w:p>
    <w:p w:rsidR="00732162" w:rsidRPr="006E5912" w:rsidRDefault="00732162" w:rsidP="00732162">
      <w:pPr>
        <w:pStyle w:val="Heading4"/>
        <w:ind w:left="0"/>
        <w:rPr>
          <w:rFonts w:cs="Arial"/>
          <w:color w:val="0000FF"/>
        </w:rPr>
      </w:pPr>
      <w:r w:rsidRPr="006E5912">
        <w:rPr>
          <w:rFonts w:cs="Arial"/>
          <w:color w:val="0000FF"/>
        </w:rPr>
        <w:br w:type="page"/>
      </w:r>
    </w:p>
    <w:p w:rsidR="00732162" w:rsidRPr="006E5912" w:rsidRDefault="00732162" w:rsidP="00732162">
      <w:pPr>
        <w:pStyle w:val="Heading4"/>
        <w:ind w:left="0"/>
        <w:rPr>
          <w:rFonts w:cs="Arial"/>
          <w:color w:val="0000FF"/>
        </w:rPr>
      </w:pPr>
      <w:r w:rsidRPr="006E5912">
        <w:rPr>
          <w:rFonts w:cs="Arial"/>
          <w:color w:val="0000FF"/>
        </w:rPr>
        <w:lastRenderedPageBreak/>
        <w:t>GUIDELINES – When to create an Analysis Document:</w:t>
      </w:r>
    </w:p>
    <w:p w:rsidR="00732162" w:rsidRPr="006E5912" w:rsidRDefault="00732162" w:rsidP="00732162">
      <w:pPr>
        <w:pStyle w:val="NormalIndent"/>
        <w:rPr>
          <w:rFonts w:cs="Arial"/>
          <w:color w:val="0000FF"/>
        </w:rPr>
      </w:pPr>
    </w:p>
    <w:p w:rsidR="00732162" w:rsidRPr="006E5912" w:rsidRDefault="00732162" w:rsidP="00732162">
      <w:pPr>
        <w:pStyle w:val="NormalIndent"/>
        <w:rPr>
          <w:rFonts w:cs="Arial"/>
          <w:color w:val="0000FF"/>
        </w:rPr>
      </w:pPr>
      <w:r w:rsidRPr="006E5912">
        <w:rPr>
          <w:rFonts w:cs="Arial"/>
          <w:color w:val="0000FF"/>
        </w:rPr>
        <w:t>An Analysis Document should be completed if at least one of the following is met:</w:t>
      </w:r>
    </w:p>
    <w:p w:rsidR="00732162" w:rsidRPr="006E5912" w:rsidRDefault="00732162" w:rsidP="00732162">
      <w:pPr>
        <w:pStyle w:val="NormalIndent"/>
        <w:numPr>
          <w:ilvl w:val="0"/>
          <w:numId w:val="3"/>
        </w:numPr>
        <w:rPr>
          <w:rFonts w:cs="Arial"/>
          <w:color w:val="0000FF"/>
        </w:rPr>
      </w:pPr>
      <w:r w:rsidRPr="006E5912">
        <w:rPr>
          <w:rFonts w:cs="Arial"/>
          <w:color w:val="0000FF"/>
        </w:rPr>
        <w:t>If there is a functional error but no functional design specifications exist</w:t>
      </w:r>
    </w:p>
    <w:p w:rsidR="00732162" w:rsidRPr="006E5912" w:rsidRDefault="00732162" w:rsidP="00732162">
      <w:pPr>
        <w:pStyle w:val="NormalIndent"/>
        <w:numPr>
          <w:ilvl w:val="0"/>
          <w:numId w:val="3"/>
        </w:numPr>
        <w:rPr>
          <w:rFonts w:cs="Arial"/>
          <w:color w:val="0000FF"/>
        </w:rPr>
      </w:pPr>
      <w:r w:rsidRPr="006E5912">
        <w:rPr>
          <w:rFonts w:cs="Arial"/>
          <w:color w:val="0000FF"/>
        </w:rPr>
        <w:t>If there is a technical error and at least one of the following is impacted:</w:t>
      </w:r>
    </w:p>
    <w:p w:rsidR="00732162" w:rsidRPr="006E5912" w:rsidRDefault="00732162" w:rsidP="00732162">
      <w:pPr>
        <w:pStyle w:val="NormalIndent"/>
        <w:numPr>
          <w:ilvl w:val="1"/>
          <w:numId w:val="3"/>
        </w:numPr>
        <w:rPr>
          <w:rFonts w:cs="Arial"/>
          <w:color w:val="0000FF"/>
        </w:rPr>
      </w:pPr>
      <w:r w:rsidRPr="006E5912">
        <w:rPr>
          <w:rFonts w:cs="Arial"/>
          <w:color w:val="0000FF"/>
        </w:rPr>
        <w:t>Performance</w:t>
      </w:r>
    </w:p>
    <w:p w:rsidR="00732162" w:rsidRPr="006E5912" w:rsidRDefault="00732162" w:rsidP="00732162">
      <w:pPr>
        <w:pStyle w:val="NormalIndent"/>
        <w:numPr>
          <w:ilvl w:val="1"/>
          <w:numId w:val="3"/>
        </w:numPr>
        <w:rPr>
          <w:rFonts w:cs="Arial"/>
          <w:color w:val="0000FF"/>
        </w:rPr>
      </w:pPr>
      <w:r w:rsidRPr="006E5912">
        <w:rPr>
          <w:rFonts w:cs="Arial"/>
          <w:color w:val="0000FF"/>
        </w:rPr>
        <w:t>Database design</w:t>
      </w:r>
    </w:p>
    <w:p w:rsidR="00732162" w:rsidRPr="006E5912" w:rsidRDefault="00732162" w:rsidP="00732162">
      <w:pPr>
        <w:pStyle w:val="NormalIndent"/>
        <w:numPr>
          <w:ilvl w:val="1"/>
          <w:numId w:val="3"/>
        </w:numPr>
        <w:rPr>
          <w:rFonts w:cs="Arial"/>
          <w:color w:val="0000FF"/>
        </w:rPr>
      </w:pPr>
      <w:r w:rsidRPr="006E5912">
        <w:rPr>
          <w:rFonts w:cs="Arial"/>
          <w:color w:val="0000FF"/>
        </w:rPr>
        <w:t>Input/output layout</w:t>
      </w:r>
    </w:p>
    <w:p w:rsidR="00732162" w:rsidRPr="006E5912" w:rsidRDefault="00732162" w:rsidP="00732162">
      <w:pPr>
        <w:pStyle w:val="NormalIndent"/>
        <w:numPr>
          <w:ilvl w:val="1"/>
          <w:numId w:val="3"/>
        </w:numPr>
        <w:rPr>
          <w:rFonts w:cs="Arial"/>
          <w:color w:val="0000FF"/>
        </w:rPr>
      </w:pPr>
      <w:r w:rsidRPr="006E5912">
        <w:rPr>
          <w:rFonts w:cs="Arial"/>
          <w:color w:val="0000FF"/>
        </w:rPr>
        <w:t>Framework (e.g. business event flow)</w:t>
      </w:r>
    </w:p>
    <w:p w:rsidR="00732162" w:rsidRPr="006E5912" w:rsidRDefault="00732162" w:rsidP="00732162">
      <w:pPr>
        <w:pStyle w:val="NormalIndent"/>
        <w:numPr>
          <w:ilvl w:val="1"/>
          <w:numId w:val="3"/>
        </w:numPr>
        <w:rPr>
          <w:rFonts w:cs="Arial"/>
          <w:color w:val="0000FF"/>
        </w:rPr>
      </w:pPr>
      <w:r w:rsidRPr="006E5912">
        <w:rPr>
          <w:rFonts w:cs="Arial"/>
          <w:color w:val="0000FF"/>
        </w:rPr>
        <w:t>If the fix requires a new component</w:t>
      </w:r>
    </w:p>
    <w:p w:rsidR="00732162" w:rsidRPr="006E5912" w:rsidRDefault="00732162" w:rsidP="00732162">
      <w:pPr>
        <w:pStyle w:val="NormalIndent"/>
        <w:ind w:left="0"/>
        <w:rPr>
          <w:rFonts w:cs="Arial"/>
          <w:color w:val="0000FF"/>
        </w:rPr>
      </w:pPr>
    </w:p>
    <w:p w:rsidR="00732162" w:rsidRPr="006E5912" w:rsidRDefault="00732162" w:rsidP="00732162">
      <w:pPr>
        <w:pStyle w:val="NormalIndent"/>
        <w:rPr>
          <w:rFonts w:cs="Arial"/>
        </w:rPr>
      </w:pPr>
    </w:p>
    <w:p w:rsidR="00732162" w:rsidRDefault="00732162" w:rsidP="00732162">
      <w:pPr>
        <w:pStyle w:val="NormalIndent"/>
        <w:rPr>
          <w:rFonts w:cs="Arial"/>
        </w:rPr>
      </w:pPr>
    </w:p>
    <w:p w:rsidR="00732162" w:rsidRDefault="00732162" w:rsidP="00732162">
      <w:pPr>
        <w:pStyle w:val="NormalIndent"/>
        <w:rPr>
          <w:rFonts w:cs="Arial"/>
        </w:rPr>
      </w:pPr>
    </w:p>
    <w:p w:rsidR="00732162" w:rsidRDefault="00732162" w:rsidP="00732162">
      <w:pPr>
        <w:pStyle w:val="NormalIndent"/>
        <w:rPr>
          <w:rFonts w:cs="Arial"/>
        </w:rPr>
      </w:pPr>
    </w:p>
    <w:p w:rsidR="00732162" w:rsidRDefault="00732162" w:rsidP="00732162">
      <w:pPr>
        <w:pStyle w:val="NormalIndent"/>
        <w:rPr>
          <w:rFonts w:cs="Arial"/>
        </w:rPr>
      </w:pPr>
    </w:p>
    <w:p w:rsidR="00732162" w:rsidRPr="006E5912" w:rsidRDefault="00732162" w:rsidP="00732162">
      <w:pPr>
        <w:pStyle w:val="NormalIndent"/>
        <w:rPr>
          <w:rFonts w:cs="Arial"/>
        </w:rPr>
      </w:pPr>
    </w:p>
    <w:p w:rsidR="00934857" w:rsidRDefault="00934857"/>
    <w:sectPr w:rsidR="00934857">
      <w:pgSz w:w="12240" w:h="15840" w:code="1"/>
      <w:pgMar w:top="1440" w:right="1440" w:bottom="72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EA4" w:rsidRDefault="00986EA4" w:rsidP="00BB6C6E">
      <w:r>
        <w:separator/>
      </w:r>
    </w:p>
  </w:endnote>
  <w:endnote w:type="continuationSeparator" w:id="0">
    <w:p w:rsidR="00986EA4" w:rsidRDefault="00986EA4" w:rsidP="00BB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ECE" w:rsidRDefault="004207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6ECE" w:rsidRDefault="00986E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ECE" w:rsidRDefault="00986EA4">
    <w:pPr>
      <w:pStyle w:val="Footer"/>
      <w:framePr w:wrap="around" w:vAnchor="text" w:hAnchor="margin" w:xAlign="center" w:y="1"/>
      <w:rPr>
        <w:rStyle w:val="PageNumber"/>
      </w:rPr>
    </w:pPr>
  </w:p>
  <w:tbl>
    <w:tblPr>
      <w:tblW w:w="9360" w:type="dxa"/>
      <w:tblInd w:w="108" w:type="dxa"/>
      <w:tblBorders>
        <w:top w:val="single" w:sz="4" w:space="0" w:color="auto"/>
      </w:tblBorders>
      <w:tblLayout w:type="fixed"/>
      <w:tblLook w:val="0000" w:firstRow="0" w:lastRow="0" w:firstColumn="0" w:lastColumn="0" w:noHBand="0" w:noVBand="0"/>
    </w:tblPr>
    <w:tblGrid>
      <w:gridCol w:w="9360"/>
    </w:tblGrid>
    <w:tr w:rsidR="003818C7" w:rsidTr="003818C7">
      <w:trPr>
        <w:trHeight w:val="565"/>
      </w:trPr>
      <w:tc>
        <w:tcPr>
          <w:tcW w:w="9360" w:type="dxa"/>
        </w:tcPr>
        <w:p w:rsidR="003818C7" w:rsidRPr="00BB6C6E" w:rsidRDefault="0042075C" w:rsidP="00BB6C6E">
          <w:pPr>
            <w:pStyle w:val="Footer"/>
            <w:tabs>
              <w:tab w:val="left" w:pos="225"/>
              <w:tab w:val="right" w:pos="6984"/>
              <w:tab w:val="left" w:pos="7812"/>
            </w:tabs>
            <w:ind w:left="-108"/>
            <w:rPr>
              <w:noProof/>
              <w:snapToGrid w:val="0"/>
            </w:rPr>
          </w:pPr>
          <w:r w:rsidRPr="003818C7">
            <w:t xml:space="preserve">Contains UnitedHealth Group Confidential </w:t>
          </w:r>
          <w:r>
            <w:t xml:space="preserve">                          </w:t>
          </w:r>
          <w:r w:rsidRPr="003818C7">
            <w:rPr>
              <w:snapToGrid w:val="0"/>
            </w:rPr>
            <w:fldChar w:fldCharType="begin"/>
          </w:r>
          <w:r w:rsidRPr="003818C7">
            <w:rPr>
              <w:snapToGrid w:val="0"/>
            </w:rPr>
            <w:instrText xml:space="preserve"> FILENAME </w:instrText>
          </w:r>
          <w:r w:rsidRPr="003818C7">
            <w:rPr>
              <w:snapToGrid w:val="0"/>
            </w:rPr>
            <w:fldChar w:fldCharType="separate"/>
          </w:r>
          <w:r w:rsidR="00BB6C6E">
            <w:t xml:space="preserve"> </w:t>
          </w:r>
          <w:r w:rsidR="00BB6C6E" w:rsidRPr="00BB6C6E">
            <w:rPr>
              <w:noProof/>
              <w:snapToGrid w:val="0"/>
            </w:rPr>
            <w:t>PS TWS Calendar Automation</w:t>
          </w:r>
          <w:r w:rsidR="00BB6C6E">
            <w:rPr>
              <w:noProof/>
              <w:snapToGrid w:val="0"/>
            </w:rPr>
            <w:t xml:space="preserve"> - Analysis Document</w:t>
          </w:r>
          <w:r>
            <w:rPr>
              <w:noProof/>
              <w:snapToGrid w:val="0"/>
            </w:rPr>
            <w:t>.doc</w:t>
          </w:r>
          <w:r w:rsidRPr="003818C7">
            <w:rPr>
              <w:snapToGrid w:val="0"/>
            </w:rPr>
            <w:fldChar w:fldCharType="end"/>
          </w:r>
          <w:r w:rsidR="00BB6C6E">
            <w:rPr>
              <w:snapToGrid w:val="0"/>
            </w:rPr>
            <w:t xml:space="preserve"> Version: </w:t>
          </w:r>
          <w:r>
            <w:rPr>
              <w:snapToGrid w:val="0"/>
            </w:rPr>
            <w:t>v1</w:t>
          </w:r>
          <w:r>
            <w:t xml:space="preserve">    Revised: </w:t>
          </w:r>
          <w:r>
            <w:fldChar w:fldCharType="begin"/>
          </w:r>
          <w:r>
            <w:instrText xml:space="preserve"> DATE \@ "M/d/yyyy" </w:instrText>
          </w:r>
          <w:r>
            <w:fldChar w:fldCharType="separate"/>
          </w:r>
          <w:r w:rsidR="003E58A8">
            <w:rPr>
              <w:noProof/>
            </w:rPr>
            <w:t>8/20/2015</w:t>
          </w:r>
          <w:r>
            <w:fldChar w:fldCharType="end"/>
          </w:r>
        </w:p>
      </w:tc>
    </w:tr>
  </w:tbl>
  <w:p w:rsidR="00696ECE" w:rsidRDefault="00986E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ECE" w:rsidRDefault="0042075C">
    <w:pPr>
      <w:pStyle w:val="Footer"/>
      <w:rPr>
        <w:b/>
        <w:sz w:val="48"/>
      </w:rPr>
    </w:pPr>
    <w:r>
      <w:rPr>
        <w:b/>
        <w:sz w:val="4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EA4" w:rsidRDefault="00986EA4" w:rsidP="00BB6C6E">
      <w:r>
        <w:separator/>
      </w:r>
    </w:p>
  </w:footnote>
  <w:footnote w:type="continuationSeparator" w:id="0">
    <w:p w:rsidR="00986EA4" w:rsidRDefault="00986EA4" w:rsidP="00BB6C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ECE" w:rsidRDefault="00732162">
    <w:pPr>
      <w:pStyle w:val="Header"/>
      <w:tabs>
        <w:tab w:val="right" w:pos="8460"/>
      </w:tabs>
      <w:rPr>
        <w:b/>
      </w:rPr>
    </w:pPr>
    <w:r>
      <w:rPr>
        <w:noProof/>
        <w:sz w:val="28"/>
      </w:rPr>
      <w:drawing>
        <wp:inline distT="0" distB="0" distL="0" distR="0">
          <wp:extent cx="974090" cy="462915"/>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090" cy="46291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ECE" w:rsidRDefault="00732162">
    <w:pPr>
      <w:pStyle w:val="Header"/>
    </w:pPr>
    <w:r>
      <w:rPr>
        <w:noProof/>
      </w:rPr>
      <w:drawing>
        <wp:anchor distT="0" distB="0" distL="114300" distR="114300" simplePos="0" relativeHeight="251660288" behindDoc="1" locked="1" layoutInCell="0" allowOverlap="0">
          <wp:simplePos x="0" y="0"/>
          <wp:positionH relativeFrom="margin">
            <wp:posOffset>0</wp:posOffset>
          </wp:positionH>
          <wp:positionV relativeFrom="page">
            <wp:posOffset>228600</wp:posOffset>
          </wp:positionV>
          <wp:extent cx="971550" cy="457200"/>
          <wp:effectExtent l="0" t="0" r="0"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ECE" w:rsidRDefault="00732162">
    <w:pPr>
      <w:pStyle w:val="Header"/>
      <w:pBdr>
        <w:bottom w:val="single" w:sz="4" w:space="5" w:color="auto"/>
      </w:pBdr>
      <w:tabs>
        <w:tab w:val="right" w:pos="8460"/>
      </w:tabs>
      <w:jc w:val="right"/>
      <w:rPr>
        <w:b/>
      </w:rPr>
    </w:pPr>
    <w:r>
      <w:rPr>
        <w:noProof/>
      </w:rPr>
      <w:drawing>
        <wp:anchor distT="0" distB="0" distL="114300" distR="114300" simplePos="0" relativeHeight="251659264" behindDoc="1" locked="1" layoutInCell="0" allowOverlap="0">
          <wp:simplePos x="0" y="0"/>
          <wp:positionH relativeFrom="margin">
            <wp:posOffset>0</wp:posOffset>
          </wp:positionH>
          <wp:positionV relativeFrom="page">
            <wp:posOffset>228600</wp:posOffset>
          </wp:positionV>
          <wp:extent cx="914400" cy="430530"/>
          <wp:effectExtent l="0" t="0" r="0" b="7620"/>
          <wp:wrapNone/>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30530"/>
                  </a:xfrm>
                  <a:prstGeom prst="rect">
                    <a:avLst/>
                  </a:prstGeom>
                  <a:noFill/>
                  <a:ln>
                    <a:noFill/>
                  </a:ln>
                </pic:spPr>
              </pic:pic>
            </a:graphicData>
          </a:graphic>
          <wp14:sizeRelH relativeFrom="page">
            <wp14:pctWidth>0</wp14:pctWidth>
          </wp14:sizeRelH>
          <wp14:sizeRelV relativeFrom="page">
            <wp14:pctHeight>0</wp14:pctHeight>
          </wp14:sizeRelV>
        </wp:anchor>
      </w:drawing>
    </w:r>
    <w:r w:rsidR="0042075C">
      <w:rPr>
        <w:b/>
      </w:rPr>
      <w:t>Approach/Analysis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3685"/>
    <w:multiLevelType w:val="hybridMultilevel"/>
    <w:tmpl w:val="A88EBFF4"/>
    <w:lvl w:ilvl="0" w:tplc="232E1298">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5EE6ED6"/>
    <w:multiLevelType w:val="hybridMultilevel"/>
    <w:tmpl w:val="A6220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E26C6"/>
    <w:multiLevelType w:val="hybridMultilevel"/>
    <w:tmpl w:val="8D2EA56A"/>
    <w:lvl w:ilvl="0" w:tplc="AB2899F8">
      <w:start w:val="1"/>
      <w:numFmt w:val="decimal"/>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6143A8D"/>
    <w:multiLevelType w:val="hybridMultilevel"/>
    <w:tmpl w:val="B23C5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0F2EBB"/>
    <w:multiLevelType w:val="hybridMultilevel"/>
    <w:tmpl w:val="08F60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47192A"/>
    <w:multiLevelType w:val="hybridMultilevel"/>
    <w:tmpl w:val="1350674E"/>
    <w:lvl w:ilvl="0" w:tplc="3F2E44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73211"/>
    <w:multiLevelType w:val="multilevel"/>
    <w:tmpl w:val="937A3320"/>
    <w:lvl w:ilvl="0">
      <w:start w:val="1"/>
      <w:numFmt w:val="decimal"/>
      <w:lvlText w:val="%1."/>
      <w:lvlJc w:val="left"/>
      <w:pPr>
        <w:tabs>
          <w:tab w:val="num" w:pos="360"/>
        </w:tabs>
        <w:ind w:left="1440" w:hanging="1440"/>
      </w:pPr>
      <w:rPr>
        <w:rFonts w:hint="default"/>
        <w:sz w:val="24"/>
        <w:szCs w:val="24"/>
      </w:rPr>
    </w:lvl>
    <w:lvl w:ilvl="1">
      <w:start w:val="1"/>
      <w:numFmt w:val="decimal"/>
      <w:pStyle w:val="Heading2"/>
      <w:lvlText w:val="%1.%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585C1276"/>
    <w:multiLevelType w:val="hybridMultilevel"/>
    <w:tmpl w:val="D1DA1622"/>
    <w:lvl w:ilvl="0" w:tplc="AB2899F8">
      <w:start w:val="1"/>
      <w:numFmt w:val="decimal"/>
      <w:lvlText w:val="%1."/>
      <w:lvlJc w:val="left"/>
      <w:pPr>
        <w:tabs>
          <w:tab w:val="num" w:pos="1080"/>
        </w:tabs>
        <w:ind w:left="1080" w:hanging="360"/>
      </w:pPr>
      <w:rPr>
        <w:rFonts w:hint="default"/>
        <w:b/>
        <w:i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83A4003"/>
    <w:multiLevelType w:val="hybridMultilevel"/>
    <w:tmpl w:val="DA2A2B36"/>
    <w:lvl w:ilvl="0" w:tplc="232E1298">
      <w:start w:val="1"/>
      <w:numFmt w:val="bullet"/>
      <w:lvlText w:val="•"/>
      <w:lvlJc w:val="left"/>
      <w:pPr>
        <w:tabs>
          <w:tab w:val="num" w:pos="720"/>
        </w:tabs>
        <w:ind w:left="720" w:hanging="360"/>
      </w:pPr>
      <w:rPr>
        <w:rFonts w:ascii="Arial" w:hAnsi="Aria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64346"/>
    <w:multiLevelType w:val="hybridMultilevel"/>
    <w:tmpl w:val="23803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0"/>
  </w:num>
  <w:num w:numId="6">
    <w:abstractNumId w:val="3"/>
  </w:num>
  <w:num w:numId="7">
    <w:abstractNumId w:val="1"/>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162"/>
    <w:rsid w:val="000338DC"/>
    <w:rsid w:val="000B5125"/>
    <w:rsid w:val="000C5992"/>
    <w:rsid w:val="0013216F"/>
    <w:rsid w:val="00146943"/>
    <w:rsid w:val="00163409"/>
    <w:rsid w:val="0018121A"/>
    <w:rsid w:val="001A2436"/>
    <w:rsid w:val="003473C7"/>
    <w:rsid w:val="003E58A8"/>
    <w:rsid w:val="003F10CC"/>
    <w:rsid w:val="0042075C"/>
    <w:rsid w:val="00423863"/>
    <w:rsid w:val="00434D6C"/>
    <w:rsid w:val="00542BFD"/>
    <w:rsid w:val="00550A39"/>
    <w:rsid w:val="0056027E"/>
    <w:rsid w:val="005E5E98"/>
    <w:rsid w:val="005F581A"/>
    <w:rsid w:val="006043A2"/>
    <w:rsid w:val="007025E5"/>
    <w:rsid w:val="00732162"/>
    <w:rsid w:val="0077614E"/>
    <w:rsid w:val="007D0C8C"/>
    <w:rsid w:val="0080138F"/>
    <w:rsid w:val="008D5959"/>
    <w:rsid w:val="0092451B"/>
    <w:rsid w:val="00934857"/>
    <w:rsid w:val="00977CF5"/>
    <w:rsid w:val="00986EA4"/>
    <w:rsid w:val="009D3D32"/>
    <w:rsid w:val="00A1070B"/>
    <w:rsid w:val="00A81383"/>
    <w:rsid w:val="00AE4EF0"/>
    <w:rsid w:val="00B03B2E"/>
    <w:rsid w:val="00B14B16"/>
    <w:rsid w:val="00B838D0"/>
    <w:rsid w:val="00BB6C6E"/>
    <w:rsid w:val="00BE50C5"/>
    <w:rsid w:val="00C77EE8"/>
    <w:rsid w:val="00CE0230"/>
    <w:rsid w:val="00D23506"/>
    <w:rsid w:val="00D92858"/>
    <w:rsid w:val="00E042A5"/>
    <w:rsid w:val="00E315B1"/>
    <w:rsid w:val="00ED6873"/>
    <w:rsid w:val="00EE092F"/>
    <w:rsid w:val="00F11BBF"/>
    <w:rsid w:val="00F640E2"/>
    <w:rsid w:val="00F7138C"/>
    <w:rsid w:val="00F83BAC"/>
    <w:rsid w:val="00F8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162"/>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732162"/>
    <w:pPr>
      <w:keepNext/>
      <w:spacing w:before="240" w:after="240"/>
      <w:outlineLvl w:val="0"/>
    </w:pPr>
    <w:rPr>
      <w:b/>
      <w:kern w:val="28"/>
      <w:sz w:val="28"/>
    </w:rPr>
  </w:style>
  <w:style w:type="paragraph" w:styleId="Heading2">
    <w:name w:val="heading 2"/>
    <w:basedOn w:val="Normal"/>
    <w:next w:val="NormalIndent"/>
    <w:link w:val="Heading2Char"/>
    <w:qFormat/>
    <w:rsid w:val="00732162"/>
    <w:pPr>
      <w:keepNext/>
      <w:numPr>
        <w:ilvl w:val="1"/>
        <w:numId w:val="1"/>
      </w:numPr>
      <w:spacing w:before="240" w:after="240"/>
      <w:outlineLvl w:val="1"/>
    </w:pPr>
    <w:rPr>
      <w:b/>
    </w:rPr>
  </w:style>
  <w:style w:type="paragraph" w:styleId="Heading4">
    <w:name w:val="heading 4"/>
    <w:basedOn w:val="Normal"/>
    <w:next w:val="NormalIndent"/>
    <w:link w:val="Heading4Char"/>
    <w:qFormat/>
    <w:rsid w:val="00732162"/>
    <w:pPr>
      <w:keepNext/>
      <w:ind w:left="36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2162"/>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32162"/>
    <w:rPr>
      <w:rFonts w:ascii="Arial" w:eastAsia="Times New Roman" w:hAnsi="Arial" w:cs="Times New Roman"/>
      <w:b/>
      <w:sz w:val="20"/>
      <w:szCs w:val="20"/>
    </w:rPr>
  </w:style>
  <w:style w:type="character" w:customStyle="1" w:styleId="Heading4Char">
    <w:name w:val="Heading 4 Char"/>
    <w:basedOn w:val="DefaultParagraphFont"/>
    <w:link w:val="Heading4"/>
    <w:rsid w:val="00732162"/>
    <w:rPr>
      <w:rFonts w:ascii="Arial" w:eastAsia="Times New Roman" w:hAnsi="Arial" w:cs="Times New Roman"/>
      <w:b/>
      <w:sz w:val="20"/>
      <w:szCs w:val="20"/>
    </w:rPr>
  </w:style>
  <w:style w:type="paragraph" w:styleId="NormalIndent">
    <w:name w:val="Normal Indent"/>
    <w:basedOn w:val="Normal"/>
    <w:rsid w:val="00732162"/>
    <w:pPr>
      <w:ind w:left="360"/>
    </w:pPr>
  </w:style>
  <w:style w:type="paragraph" w:styleId="Header">
    <w:name w:val="header"/>
    <w:basedOn w:val="Normal"/>
    <w:link w:val="HeaderChar"/>
    <w:rsid w:val="00732162"/>
    <w:pPr>
      <w:tabs>
        <w:tab w:val="center" w:pos="4320"/>
        <w:tab w:val="right" w:pos="8640"/>
      </w:tabs>
    </w:pPr>
  </w:style>
  <w:style w:type="character" w:customStyle="1" w:styleId="HeaderChar">
    <w:name w:val="Header Char"/>
    <w:basedOn w:val="DefaultParagraphFont"/>
    <w:link w:val="Header"/>
    <w:rsid w:val="00732162"/>
    <w:rPr>
      <w:rFonts w:ascii="Arial" w:eastAsia="Times New Roman" w:hAnsi="Arial" w:cs="Times New Roman"/>
      <w:sz w:val="20"/>
      <w:szCs w:val="20"/>
    </w:rPr>
  </w:style>
  <w:style w:type="paragraph" w:styleId="Footer">
    <w:name w:val="footer"/>
    <w:basedOn w:val="Normal"/>
    <w:link w:val="FooterChar"/>
    <w:rsid w:val="00732162"/>
    <w:pPr>
      <w:tabs>
        <w:tab w:val="center" w:pos="4320"/>
        <w:tab w:val="right" w:pos="8640"/>
      </w:tabs>
    </w:pPr>
    <w:rPr>
      <w:sz w:val="18"/>
    </w:rPr>
  </w:style>
  <w:style w:type="character" w:customStyle="1" w:styleId="FooterChar">
    <w:name w:val="Footer Char"/>
    <w:basedOn w:val="DefaultParagraphFont"/>
    <w:link w:val="Footer"/>
    <w:rsid w:val="00732162"/>
    <w:rPr>
      <w:rFonts w:ascii="Arial" w:eastAsia="Times New Roman" w:hAnsi="Arial" w:cs="Times New Roman"/>
      <w:sz w:val="18"/>
      <w:szCs w:val="20"/>
    </w:rPr>
  </w:style>
  <w:style w:type="character" w:styleId="PageNumber">
    <w:name w:val="page number"/>
    <w:basedOn w:val="DefaultParagraphFont"/>
    <w:rsid w:val="00732162"/>
    <w:rPr>
      <w:rFonts w:ascii="Arial" w:hAnsi="Arial"/>
      <w:sz w:val="18"/>
    </w:rPr>
  </w:style>
  <w:style w:type="paragraph" w:styleId="Title">
    <w:name w:val="Title"/>
    <w:basedOn w:val="Normal"/>
    <w:next w:val="Normal"/>
    <w:link w:val="TitleChar"/>
    <w:qFormat/>
    <w:rsid w:val="00732162"/>
    <w:pPr>
      <w:widowControl w:val="0"/>
      <w:jc w:val="center"/>
    </w:pPr>
    <w:rPr>
      <w:b/>
      <w:sz w:val="36"/>
    </w:rPr>
  </w:style>
  <w:style w:type="character" w:customStyle="1" w:styleId="TitleChar">
    <w:name w:val="Title Char"/>
    <w:basedOn w:val="DefaultParagraphFont"/>
    <w:link w:val="Title"/>
    <w:rsid w:val="00732162"/>
    <w:rPr>
      <w:rFonts w:ascii="Arial" w:eastAsia="Times New Roman" w:hAnsi="Arial" w:cs="Times New Roman"/>
      <w:b/>
      <w:sz w:val="36"/>
      <w:szCs w:val="20"/>
    </w:rPr>
  </w:style>
  <w:style w:type="paragraph" w:customStyle="1" w:styleId="ColumnHead">
    <w:name w:val="Column Head"/>
    <w:basedOn w:val="Normal"/>
    <w:rsid w:val="00732162"/>
    <w:pPr>
      <w:spacing w:before="60" w:after="60"/>
      <w:jc w:val="center"/>
    </w:pPr>
    <w:rPr>
      <w:b/>
    </w:rPr>
  </w:style>
  <w:style w:type="paragraph" w:customStyle="1" w:styleId="TableText">
    <w:name w:val="Table Text"/>
    <w:basedOn w:val="Normal"/>
    <w:rsid w:val="00732162"/>
    <w:pPr>
      <w:spacing w:after="120"/>
    </w:pPr>
  </w:style>
  <w:style w:type="paragraph" w:customStyle="1" w:styleId="RowHead">
    <w:name w:val="Row Head"/>
    <w:basedOn w:val="Normal"/>
    <w:rsid w:val="00732162"/>
    <w:pPr>
      <w:jc w:val="right"/>
    </w:pPr>
    <w:rPr>
      <w:b/>
    </w:rPr>
  </w:style>
  <w:style w:type="paragraph" w:styleId="TOC1">
    <w:name w:val="toc 1"/>
    <w:basedOn w:val="Normal"/>
    <w:next w:val="Normal"/>
    <w:autoRedefine/>
    <w:uiPriority w:val="39"/>
    <w:rsid w:val="00732162"/>
    <w:pPr>
      <w:tabs>
        <w:tab w:val="left" w:pos="660"/>
        <w:tab w:val="right" w:leader="dot" w:pos="9350"/>
      </w:tabs>
      <w:spacing w:before="120" w:after="120"/>
    </w:pPr>
    <w:rPr>
      <w:b/>
      <w:caps/>
      <w:noProof/>
      <w:szCs w:val="28"/>
    </w:rPr>
  </w:style>
  <w:style w:type="paragraph" w:styleId="TOC2">
    <w:name w:val="toc 2"/>
    <w:basedOn w:val="Normal"/>
    <w:next w:val="Normal"/>
    <w:autoRedefine/>
    <w:uiPriority w:val="39"/>
    <w:rsid w:val="00732162"/>
    <w:pPr>
      <w:ind w:left="220"/>
    </w:pPr>
    <w:rPr>
      <w:smallCaps/>
    </w:rPr>
  </w:style>
  <w:style w:type="paragraph" w:customStyle="1" w:styleId="InfoBlue">
    <w:name w:val="InfoBlue"/>
    <w:basedOn w:val="Normal"/>
    <w:next w:val="Normal"/>
    <w:rsid w:val="00732162"/>
    <w:pPr>
      <w:widowControl w:val="0"/>
      <w:spacing w:after="120" w:line="240" w:lineRule="atLeast"/>
    </w:pPr>
    <w:rPr>
      <w:rFonts w:ascii="Times New Roman" w:hAnsi="Times New Roman"/>
      <w:color w:val="0000FF"/>
    </w:rPr>
  </w:style>
  <w:style w:type="character" w:styleId="Hyperlink">
    <w:name w:val="Hyperlink"/>
    <w:basedOn w:val="DefaultParagraphFont"/>
    <w:uiPriority w:val="99"/>
    <w:rsid w:val="00732162"/>
    <w:rPr>
      <w:color w:val="0000FF"/>
      <w:u w:val="single"/>
    </w:rPr>
  </w:style>
  <w:style w:type="paragraph" w:customStyle="1" w:styleId="Table">
    <w:name w:val="Table"/>
    <w:basedOn w:val="Normal"/>
    <w:rsid w:val="00732162"/>
    <w:pPr>
      <w:spacing w:after="120"/>
      <w:ind w:left="1170" w:hanging="90"/>
    </w:pPr>
    <w:rPr>
      <w:rFonts w:ascii="Times New Roman" w:hAnsi="Times New Roman"/>
    </w:rPr>
  </w:style>
  <w:style w:type="paragraph" w:customStyle="1" w:styleId="TableHeader">
    <w:name w:val="TableHeader"/>
    <w:basedOn w:val="Normal"/>
    <w:next w:val="Normal"/>
    <w:rsid w:val="00732162"/>
    <w:pPr>
      <w:keepLines/>
      <w:spacing w:before="60" w:after="60"/>
    </w:pPr>
    <w:rPr>
      <w:b/>
      <w:spacing w:val="20"/>
    </w:rPr>
  </w:style>
  <w:style w:type="table" w:styleId="TableGrid">
    <w:name w:val="Table Grid"/>
    <w:basedOn w:val="TableNormal"/>
    <w:rsid w:val="007321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19">
    <w:name w:val="emailstyle19"/>
    <w:basedOn w:val="DefaultParagraphFont"/>
    <w:semiHidden/>
    <w:rsid w:val="00732162"/>
    <w:rPr>
      <w:rFonts w:ascii="Arial" w:hAnsi="Arial" w:cs="Arial" w:hint="default"/>
      <w:color w:val="000080"/>
      <w:sz w:val="20"/>
      <w:szCs w:val="20"/>
    </w:rPr>
  </w:style>
  <w:style w:type="paragraph" w:styleId="BalloonText">
    <w:name w:val="Balloon Text"/>
    <w:basedOn w:val="Normal"/>
    <w:link w:val="BalloonTextChar"/>
    <w:uiPriority w:val="99"/>
    <w:semiHidden/>
    <w:unhideWhenUsed/>
    <w:rsid w:val="00732162"/>
    <w:rPr>
      <w:rFonts w:ascii="Tahoma" w:hAnsi="Tahoma" w:cs="Tahoma"/>
      <w:sz w:val="16"/>
      <w:szCs w:val="16"/>
    </w:rPr>
  </w:style>
  <w:style w:type="character" w:customStyle="1" w:styleId="BalloonTextChar">
    <w:name w:val="Balloon Text Char"/>
    <w:basedOn w:val="DefaultParagraphFont"/>
    <w:link w:val="BalloonText"/>
    <w:uiPriority w:val="99"/>
    <w:semiHidden/>
    <w:rsid w:val="00732162"/>
    <w:rPr>
      <w:rFonts w:ascii="Tahoma" w:eastAsia="Times New Roman" w:hAnsi="Tahoma" w:cs="Tahoma"/>
      <w:sz w:val="16"/>
      <w:szCs w:val="16"/>
    </w:rPr>
  </w:style>
  <w:style w:type="paragraph" w:styleId="ListParagraph">
    <w:name w:val="List Paragraph"/>
    <w:basedOn w:val="Normal"/>
    <w:uiPriority w:val="34"/>
    <w:qFormat/>
    <w:rsid w:val="00EE092F"/>
    <w:pPr>
      <w:ind w:left="720"/>
      <w:contextualSpacing/>
    </w:pPr>
  </w:style>
  <w:style w:type="paragraph" w:customStyle="1" w:styleId="header0">
    <w:name w:val="header"/>
    <w:basedOn w:val="Heading1"/>
    <w:link w:val="headerChar0"/>
    <w:qFormat/>
    <w:rsid w:val="00F11BBF"/>
    <w:pPr>
      <w:tabs>
        <w:tab w:val="left" w:pos="8460"/>
      </w:tabs>
    </w:pPr>
    <w:rPr>
      <w:rFonts w:cs="Arial"/>
      <w:sz w:val="20"/>
    </w:rPr>
  </w:style>
  <w:style w:type="table" w:styleId="LightShading-Accent5">
    <w:name w:val="Light Shading Accent 5"/>
    <w:basedOn w:val="TableNormal"/>
    <w:uiPriority w:val="60"/>
    <w:rsid w:val="000338D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erChar0">
    <w:name w:val="header Char"/>
    <w:basedOn w:val="Heading1Char"/>
    <w:link w:val="header0"/>
    <w:rsid w:val="00F11BBF"/>
    <w:rPr>
      <w:rFonts w:ascii="Arial" w:eastAsia="Times New Roman" w:hAnsi="Arial" w:cs="Arial"/>
      <w:b/>
      <w:kern w:val="28"/>
      <w:sz w:val="20"/>
      <w:szCs w:val="20"/>
    </w:rPr>
  </w:style>
  <w:style w:type="table" w:styleId="LightList">
    <w:name w:val="Light List"/>
    <w:basedOn w:val="TableNormal"/>
    <w:uiPriority w:val="61"/>
    <w:rsid w:val="000338D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162"/>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732162"/>
    <w:pPr>
      <w:keepNext/>
      <w:spacing w:before="240" w:after="240"/>
      <w:outlineLvl w:val="0"/>
    </w:pPr>
    <w:rPr>
      <w:b/>
      <w:kern w:val="28"/>
      <w:sz w:val="28"/>
    </w:rPr>
  </w:style>
  <w:style w:type="paragraph" w:styleId="Heading2">
    <w:name w:val="heading 2"/>
    <w:basedOn w:val="Normal"/>
    <w:next w:val="NormalIndent"/>
    <w:link w:val="Heading2Char"/>
    <w:qFormat/>
    <w:rsid w:val="00732162"/>
    <w:pPr>
      <w:keepNext/>
      <w:numPr>
        <w:ilvl w:val="1"/>
        <w:numId w:val="1"/>
      </w:numPr>
      <w:spacing w:before="240" w:after="240"/>
      <w:outlineLvl w:val="1"/>
    </w:pPr>
    <w:rPr>
      <w:b/>
    </w:rPr>
  </w:style>
  <w:style w:type="paragraph" w:styleId="Heading4">
    <w:name w:val="heading 4"/>
    <w:basedOn w:val="Normal"/>
    <w:next w:val="NormalIndent"/>
    <w:link w:val="Heading4Char"/>
    <w:qFormat/>
    <w:rsid w:val="00732162"/>
    <w:pPr>
      <w:keepNext/>
      <w:ind w:left="36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2162"/>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32162"/>
    <w:rPr>
      <w:rFonts w:ascii="Arial" w:eastAsia="Times New Roman" w:hAnsi="Arial" w:cs="Times New Roman"/>
      <w:b/>
      <w:sz w:val="20"/>
      <w:szCs w:val="20"/>
    </w:rPr>
  </w:style>
  <w:style w:type="character" w:customStyle="1" w:styleId="Heading4Char">
    <w:name w:val="Heading 4 Char"/>
    <w:basedOn w:val="DefaultParagraphFont"/>
    <w:link w:val="Heading4"/>
    <w:rsid w:val="00732162"/>
    <w:rPr>
      <w:rFonts w:ascii="Arial" w:eastAsia="Times New Roman" w:hAnsi="Arial" w:cs="Times New Roman"/>
      <w:b/>
      <w:sz w:val="20"/>
      <w:szCs w:val="20"/>
    </w:rPr>
  </w:style>
  <w:style w:type="paragraph" w:styleId="NormalIndent">
    <w:name w:val="Normal Indent"/>
    <w:basedOn w:val="Normal"/>
    <w:rsid w:val="00732162"/>
    <w:pPr>
      <w:ind w:left="360"/>
    </w:pPr>
  </w:style>
  <w:style w:type="paragraph" w:styleId="Header">
    <w:name w:val="header"/>
    <w:basedOn w:val="Normal"/>
    <w:link w:val="HeaderChar"/>
    <w:rsid w:val="00732162"/>
    <w:pPr>
      <w:tabs>
        <w:tab w:val="center" w:pos="4320"/>
        <w:tab w:val="right" w:pos="8640"/>
      </w:tabs>
    </w:pPr>
  </w:style>
  <w:style w:type="character" w:customStyle="1" w:styleId="HeaderChar">
    <w:name w:val="Header Char"/>
    <w:basedOn w:val="DefaultParagraphFont"/>
    <w:link w:val="Header"/>
    <w:rsid w:val="00732162"/>
    <w:rPr>
      <w:rFonts w:ascii="Arial" w:eastAsia="Times New Roman" w:hAnsi="Arial" w:cs="Times New Roman"/>
      <w:sz w:val="20"/>
      <w:szCs w:val="20"/>
    </w:rPr>
  </w:style>
  <w:style w:type="paragraph" w:styleId="Footer">
    <w:name w:val="footer"/>
    <w:basedOn w:val="Normal"/>
    <w:link w:val="FooterChar"/>
    <w:rsid w:val="00732162"/>
    <w:pPr>
      <w:tabs>
        <w:tab w:val="center" w:pos="4320"/>
        <w:tab w:val="right" w:pos="8640"/>
      </w:tabs>
    </w:pPr>
    <w:rPr>
      <w:sz w:val="18"/>
    </w:rPr>
  </w:style>
  <w:style w:type="character" w:customStyle="1" w:styleId="FooterChar">
    <w:name w:val="Footer Char"/>
    <w:basedOn w:val="DefaultParagraphFont"/>
    <w:link w:val="Footer"/>
    <w:rsid w:val="00732162"/>
    <w:rPr>
      <w:rFonts w:ascii="Arial" w:eastAsia="Times New Roman" w:hAnsi="Arial" w:cs="Times New Roman"/>
      <w:sz w:val="18"/>
      <w:szCs w:val="20"/>
    </w:rPr>
  </w:style>
  <w:style w:type="character" w:styleId="PageNumber">
    <w:name w:val="page number"/>
    <w:basedOn w:val="DefaultParagraphFont"/>
    <w:rsid w:val="00732162"/>
    <w:rPr>
      <w:rFonts w:ascii="Arial" w:hAnsi="Arial"/>
      <w:sz w:val="18"/>
    </w:rPr>
  </w:style>
  <w:style w:type="paragraph" w:styleId="Title">
    <w:name w:val="Title"/>
    <w:basedOn w:val="Normal"/>
    <w:next w:val="Normal"/>
    <w:link w:val="TitleChar"/>
    <w:qFormat/>
    <w:rsid w:val="00732162"/>
    <w:pPr>
      <w:widowControl w:val="0"/>
      <w:jc w:val="center"/>
    </w:pPr>
    <w:rPr>
      <w:b/>
      <w:sz w:val="36"/>
    </w:rPr>
  </w:style>
  <w:style w:type="character" w:customStyle="1" w:styleId="TitleChar">
    <w:name w:val="Title Char"/>
    <w:basedOn w:val="DefaultParagraphFont"/>
    <w:link w:val="Title"/>
    <w:rsid w:val="00732162"/>
    <w:rPr>
      <w:rFonts w:ascii="Arial" w:eastAsia="Times New Roman" w:hAnsi="Arial" w:cs="Times New Roman"/>
      <w:b/>
      <w:sz w:val="36"/>
      <w:szCs w:val="20"/>
    </w:rPr>
  </w:style>
  <w:style w:type="paragraph" w:customStyle="1" w:styleId="ColumnHead">
    <w:name w:val="Column Head"/>
    <w:basedOn w:val="Normal"/>
    <w:rsid w:val="00732162"/>
    <w:pPr>
      <w:spacing w:before="60" w:after="60"/>
      <w:jc w:val="center"/>
    </w:pPr>
    <w:rPr>
      <w:b/>
    </w:rPr>
  </w:style>
  <w:style w:type="paragraph" w:customStyle="1" w:styleId="TableText">
    <w:name w:val="Table Text"/>
    <w:basedOn w:val="Normal"/>
    <w:rsid w:val="00732162"/>
    <w:pPr>
      <w:spacing w:after="120"/>
    </w:pPr>
  </w:style>
  <w:style w:type="paragraph" w:customStyle="1" w:styleId="RowHead">
    <w:name w:val="Row Head"/>
    <w:basedOn w:val="Normal"/>
    <w:rsid w:val="00732162"/>
    <w:pPr>
      <w:jc w:val="right"/>
    </w:pPr>
    <w:rPr>
      <w:b/>
    </w:rPr>
  </w:style>
  <w:style w:type="paragraph" w:styleId="TOC1">
    <w:name w:val="toc 1"/>
    <w:basedOn w:val="Normal"/>
    <w:next w:val="Normal"/>
    <w:autoRedefine/>
    <w:uiPriority w:val="39"/>
    <w:rsid w:val="00732162"/>
    <w:pPr>
      <w:tabs>
        <w:tab w:val="left" w:pos="660"/>
        <w:tab w:val="right" w:leader="dot" w:pos="9350"/>
      </w:tabs>
      <w:spacing w:before="120" w:after="120"/>
    </w:pPr>
    <w:rPr>
      <w:b/>
      <w:caps/>
      <w:noProof/>
      <w:szCs w:val="28"/>
    </w:rPr>
  </w:style>
  <w:style w:type="paragraph" w:styleId="TOC2">
    <w:name w:val="toc 2"/>
    <w:basedOn w:val="Normal"/>
    <w:next w:val="Normal"/>
    <w:autoRedefine/>
    <w:uiPriority w:val="39"/>
    <w:rsid w:val="00732162"/>
    <w:pPr>
      <w:ind w:left="220"/>
    </w:pPr>
    <w:rPr>
      <w:smallCaps/>
    </w:rPr>
  </w:style>
  <w:style w:type="paragraph" w:customStyle="1" w:styleId="InfoBlue">
    <w:name w:val="InfoBlue"/>
    <w:basedOn w:val="Normal"/>
    <w:next w:val="Normal"/>
    <w:rsid w:val="00732162"/>
    <w:pPr>
      <w:widowControl w:val="0"/>
      <w:spacing w:after="120" w:line="240" w:lineRule="atLeast"/>
    </w:pPr>
    <w:rPr>
      <w:rFonts w:ascii="Times New Roman" w:hAnsi="Times New Roman"/>
      <w:color w:val="0000FF"/>
    </w:rPr>
  </w:style>
  <w:style w:type="character" w:styleId="Hyperlink">
    <w:name w:val="Hyperlink"/>
    <w:basedOn w:val="DefaultParagraphFont"/>
    <w:uiPriority w:val="99"/>
    <w:rsid w:val="00732162"/>
    <w:rPr>
      <w:color w:val="0000FF"/>
      <w:u w:val="single"/>
    </w:rPr>
  </w:style>
  <w:style w:type="paragraph" w:customStyle="1" w:styleId="Table">
    <w:name w:val="Table"/>
    <w:basedOn w:val="Normal"/>
    <w:rsid w:val="00732162"/>
    <w:pPr>
      <w:spacing w:after="120"/>
      <w:ind w:left="1170" w:hanging="90"/>
    </w:pPr>
    <w:rPr>
      <w:rFonts w:ascii="Times New Roman" w:hAnsi="Times New Roman"/>
    </w:rPr>
  </w:style>
  <w:style w:type="paragraph" w:customStyle="1" w:styleId="TableHeader">
    <w:name w:val="TableHeader"/>
    <w:basedOn w:val="Normal"/>
    <w:next w:val="Normal"/>
    <w:rsid w:val="00732162"/>
    <w:pPr>
      <w:keepLines/>
      <w:spacing w:before="60" w:after="60"/>
    </w:pPr>
    <w:rPr>
      <w:b/>
      <w:spacing w:val="20"/>
    </w:rPr>
  </w:style>
  <w:style w:type="table" w:styleId="TableGrid">
    <w:name w:val="Table Grid"/>
    <w:basedOn w:val="TableNormal"/>
    <w:rsid w:val="007321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19">
    <w:name w:val="emailstyle19"/>
    <w:basedOn w:val="DefaultParagraphFont"/>
    <w:semiHidden/>
    <w:rsid w:val="00732162"/>
    <w:rPr>
      <w:rFonts w:ascii="Arial" w:hAnsi="Arial" w:cs="Arial" w:hint="default"/>
      <w:color w:val="000080"/>
      <w:sz w:val="20"/>
      <w:szCs w:val="20"/>
    </w:rPr>
  </w:style>
  <w:style w:type="paragraph" w:styleId="BalloonText">
    <w:name w:val="Balloon Text"/>
    <w:basedOn w:val="Normal"/>
    <w:link w:val="BalloonTextChar"/>
    <w:uiPriority w:val="99"/>
    <w:semiHidden/>
    <w:unhideWhenUsed/>
    <w:rsid w:val="00732162"/>
    <w:rPr>
      <w:rFonts w:ascii="Tahoma" w:hAnsi="Tahoma" w:cs="Tahoma"/>
      <w:sz w:val="16"/>
      <w:szCs w:val="16"/>
    </w:rPr>
  </w:style>
  <w:style w:type="character" w:customStyle="1" w:styleId="BalloonTextChar">
    <w:name w:val="Balloon Text Char"/>
    <w:basedOn w:val="DefaultParagraphFont"/>
    <w:link w:val="BalloonText"/>
    <w:uiPriority w:val="99"/>
    <w:semiHidden/>
    <w:rsid w:val="00732162"/>
    <w:rPr>
      <w:rFonts w:ascii="Tahoma" w:eastAsia="Times New Roman" w:hAnsi="Tahoma" w:cs="Tahoma"/>
      <w:sz w:val="16"/>
      <w:szCs w:val="16"/>
    </w:rPr>
  </w:style>
  <w:style w:type="paragraph" w:styleId="ListParagraph">
    <w:name w:val="List Paragraph"/>
    <w:basedOn w:val="Normal"/>
    <w:uiPriority w:val="34"/>
    <w:qFormat/>
    <w:rsid w:val="00EE092F"/>
    <w:pPr>
      <w:ind w:left="720"/>
      <w:contextualSpacing/>
    </w:pPr>
  </w:style>
  <w:style w:type="paragraph" w:customStyle="1" w:styleId="header0">
    <w:name w:val="header"/>
    <w:basedOn w:val="Heading1"/>
    <w:link w:val="headerChar0"/>
    <w:qFormat/>
    <w:rsid w:val="00F11BBF"/>
    <w:pPr>
      <w:tabs>
        <w:tab w:val="left" w:pos="8460"/>
      </w:tabs>
    </w:pPr>
    <w:rPr>
      <w:rFonts w:cs="Arial"/>
      <w:sz w:val="20"/>
    </w:rPr>
  </w:style>
  <w:style w:type="table" w:styleId="LightShading-Accent5">
    <w:name w:val="Light Shading Accent 5"/>
    <w:basedOn w:val="TableNormal"/>
    <w:uiPriority w:val="60"/>
    <w:rsid w:val="000338D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erChar0">
    <w:name w:val="header Char"/>
    <w:basedOn w:val="Heading1Char"/>
    <w:link w:val="header0"/>
    <w:rsid w:val="00F11BBF"/>
    <w:rPr>
      <w:rFonts w:ascii="Arial" w:eastAsia="Times New Roman" w:hAnsi="Arial" w:cs="Arial"/>
      <w:b/>
      <w:kern w:val="28"/>
      <w:sz w:val="20"/>
      <w:szCs w:val="20"/>
    </w:rPr>
  </w:style>
  <w:style w:type="table" w:styleId="LightList">
    <w:name w:val="Light List"/>
    <w:basedOn w:val="TableNormal"/>
    <w:uiPriority w:val="61"/>
    <w:rsid w:val="000338D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0814">
      <w:bodyDiv w:val="1"/>
      <w:marLeft w:val="0"/>
      <w:marRight w:val="0"/>
      <w:marTop w:val="0"/>
      <w:marBottom w:val="0"/>
      <w:divBdr>
        <w:top w:val="none" w:sz="0" w:space="0" w:color="auto"/>
        <w:left w:val="none" w:sz="0" w:space="0" w:color="auto"/>
        <w:bottom w:val="none" w:sz="0" w:space="0" w:color="auto"/>
        <w:right w:val="none" w:sz="0" w:space="0" w:color="auto"/>
      </w:divBdr>
    </w:div>
    <w:div w:id="82997521">
      <w:bodyDiv w:val="1"/>
      <w:marLeft w:val="0"/>
      <w:marRight w:val="0"/>
      <w:marTop w:val="0"/>
      <w:marBottom w:val="0"/>
      <w:divBdr>
        <w:top w:val="none" w:sz="0" w:space="0" w:color="auto"/>
        <w:left w:val="none" w:sz="0" w:space="0" w:color="auto"/>
        <w:bottom w:val="none" w:sz="0" w:space="0" w:color="auto"/>
        <w:right w:val="none" w:sz="0" w:space="0" w:color="auto"/>
      </w:divBdr>
    </w:div>
    <w:div w:id="1062027348">
      <w:bodyDiv w:val="1"/>
      <w:marLeft w:val="0"/>
      <w:marRight w:val="0"/>
      <w:marTop w:val="0"/>
      <w:marBottom w:val="0"/>
      <w:divBdr>
        <w:top w:val="none" w:sz="0" w:space="0" w:color="auto"/>
        <w:left w:val="none" w:sz="0" w:space="0" w:color="auto"/>
        <w:bottom w:val="none" w:sz="0" w:space="0" w:color="auto"/>
        <w:right w:val="none" w:sz="0" w:space="0" w:color="auto"/>
      </w:divBdr>
    </w:div>
    <w:div w:id="1697849525">
      <w:bodyDiv w:val="1"/>
      <w:marLeft w:val="0"/>
      <w:marRight w:val="0"/>
      <w:marTop w:val="0"/>
      <w:marBottom w:val="0"/>
      <w:divBdr>
        <w:top w:val="none" w:sz="0" w:space="0" w:color="auto"/>
        <w:left w:val="none" w:sz="0" w:space="0" w:color="auto"/>
        <w:bottom w:val="none" w:sz="0" w:space="0" w:color="auto"/>
        <w:right w:val="none" w:sz="0" w:space="0" w:color="auto"/>
      </w:divBdr>
      <w:divsChild>
        <w:div w:id="37512458">
          <w:marLeft w:val="0"/>
          <w:marRight w:val="0"/>
          <w:marTop w:val="0"/>
          <w:marBottom w:val="0"/>
          <w:divBdr>
            <w:top w:val="none" w:sz="0" w:space="0" w:color="auto"/>
            <w:left w:val="none" w:sz="0" w:space="0" w:color="auto"/>
            <w:bottom w:val="none" w:sz="0" w:space="0" w:color="auto"/>
            <w:right w:val="none" w:sz="0" w:space="0" w:color="auto"/>
          </w:divBdr>
        </w:div>
      </w:divsChild>
    </w:div>
    <w:div w:id="1888032766">
      <w:bodyDiv w:val="1"/>
      <w:marLeft w:val="0"/>
      <w:marRight w:val="0"/>
      <w:marTop w:val="0"/>
      <w:marBottom w:val="0"/>
      <w:divBdr>
        <w:top w:val="none" w:sz="0" w:space="0" w:color="auto"/>
        <w:left w:val="none" w:sz="0" w:space="0" w:color="auto"/>
        <w:bottom w:val="none" w:sz="0" w:space="0" w:color="auto"/>
        <w:right w:val="none" w:sz="0" w:space="0" w:color="auto"/>
      </w:divBdr>
    </w:div>
    <w:div w:id="198261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TotalTime>
  <Pages>11</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W7admin</cp:lastModifiedBy>
  <cp:revision>50</cp:revision>
  <dcterms:created xsi:type="dcterms:W3CDTF">2015-08-18T13:46:00Z</dcterms:created>
  <dcterms:modified xsi:type="dcterms:W3CDTF">2015-08-21T07:11:00Z</dcterms:modified>
</cp:coreProperties>
</file>