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ADD236F" w:rsidP="115B09A2" w:rsidRDefault="5ADD236F" w14:paraId="44384FE5" w14:textId="34507147">
      <w:pPr>
        <w:tabs>
          <w:tab w:val="left" w:leader="none" w:pos="4140"/>
        </w:tabs>
        <w:rPr>
          <w:b w:val="1"/>
          <w:bCs w:val="1"/>
        </w:rPr>
      </w:pPr>
      <w:r w:rsidRPr="115B09A2" w:rsidR="5ADD236F">
        <w:rPr>
          <w:b w:val="1"/>
          <w:bCs w:val="1"/>
        </w:rPr>
        <w:t>PCA</w:t>
      </w:r>
    </w:p>
    <w:p w:rsidR="5ADD236F" w:rsidP="115B09A2" w:rsidRDefault="5ADD236F" w14:paraId="0267F802" w14:textId="217D5FEE">
      <w:pPr>
        <w:pStyle w:val="Normale"/>
        <w:tabs>
          <w:tab w:val="left" w:leader="none" w:pos="4140"/>
        </w:tabs>
      </w:pPr>
      <w:r w:rsidR="5ADD236F">
        <w:rPr/>
        <w:t xml:space="preserve">First of </w:t>
      </w:r>
      <w:proofErr w:type="spellStart"/>
      <w:r w:rsidR="5ADD236F">
        <w:rPr/>
        <w:t>all</w:t>
      </w:r>
      <w:proofErr w:type="spellEnd"/>
      <w:r w:rsidR="5ADD236F">
        <w:rPr/>
        <w:t xml:space="preserve"> </w:t>
      </w:r>
      <w:proofErr w:type="spellStart"/>
      <w:r w:rsidR="60BC3B90">
        <w:rPr/>
        <w:t>we</w:t>
      </w:r>
      <w:proofErr w:type="spellEnd"/>
      <w:r w:rsidR="60BC3B90">
        <w:rPr/>
        <w:t xml:space="preserve"> </w:t>
      </w:r>
      <w:proofErr w:type="spellStart"/>
      <w:r w:rsidR="60BC3B90">
        <w:rPr/>
        <w:t>tried</w:t>
      </w:r>
      <w:proofErr w:type="spellEnd"/>
      <w:r w:rsidR="60BC3B90">
        <w:rPr/>
        <w:t xml:space="preserve"> to </w:t>
      </w:r>
      <w:proofErr w:type="spellStart"/>
      <w:r w:rsidR="60BC3B90">
        <w:rPr/>
        <w:t>see</w:t>
      </w:r>
      <w:proofErr w:type="spellEnd"/>
      <w:r w:rsidR="60BC3B90">
        <w:rPr/>
        <w:t xml:space="preserve"> </w:t>
      </w:r>
      <w:proofErr w:type="spellStart"/>
      <w:r w:rsidR="60BC3B90">
        <w:rPr/>
        <w:t>if</w:t>
      </w:r>
      <w:proofErr w:type="spellEnd"/>
      <w:r w:rsidR="60BC3B90">
        <w:rPr/>
        <w:t xml:space="preserve"> t</w:t>
      </w:r>
      <w:r w:rsidR="4E62C930">
        <w:rPr/>
        <w:t>h</w:t>
      </w:r>
      <w:r w:rsidR="60BC3B90">
        <w:rPr/>
        <w:t xml:space="preserve">e class </w:t>
      </w:r>
      <w:proofErr w:type="spellStart"/>
      <w:r w:rsidR="60BC3B90">
        <w:rPr/>
        <w:t>separation</w:t>
      </w:r>
      <w:proofErr w:type="spellEnd"/>
      <w:r w:rsidR="60BC3B90">
        <w:rPr/>
        <w:t xml:space="preserve"> c</w:t>
      </w:r>
      <w:r w:rsidR="061A46F0">
        <w:rPr/>
        <w:t xml:space="preserve">ould </w:t>
      </w:r>
      <w:r w:rsidR="60BC3B90">
        <w:rPr/>
        <w:t xml:space="preserve">be </w:t>
      </w:r>
      <w:r w:rsidR="60BC3B90">
        <w:rPr/>
        <w:t xml:space="preserve">helped by </w:t>
      </w:r>
      <w:proofErr w:type="spellStart"/>
      <w:r w:rsidR="60BC3B90">
        <w:rPr/>
        <w:t>appling</w:t>
      </w:r>
      <w:proofErr w:type="spellEnd"/>
      <w:r w:rsidR="60BC3B90">
        <w:rPr/>
        <w:t xml:space="preserve"> a PCA step on the </w:t>
      </w:r>
      <w:proofErr w:type="spellStart"/>
      <w:r w:rsidR="60BC3B90">
        <w:rPr/>
        <w:t>raw</w:t>
      </w:r>
      <w:proofErr w:type="spellEnd"/>
      <w:r w:rsidR="60BC3B90">
        <w:rPr/>
        <w:t xml:space="preserve"> data.</w:t>
      </w:r>
    </w:p>
    <w:p w:rsidR="51B5B77C" w:rsidP="115B09A2" w:rsidRDefault="51B5B77C" w14:paraId="1E1ACFE7" w14:textId="2B724AE8">
      <w:pPr>
        <w:pStyle w:val="Normale"/>
        <w:tabs>
          <w:tab w:val="left" w:leader="none" w:pos="4140"/>
        </w:tabs>
        <w:jc w:val="center"/>
      </w:pPr>
      <w:r w:rsidR="51B5B77C">
        <w:drawing>
          <wp:inline wp14:editId="1D31D320" wp14:anchorId="0123B7CF">
            <wp:extent cx="3676650" cy="2647950"/>
            <wp:effectExtent l="0" t="0" r="0" b="0"/>
            <wp:docPr id="1917769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06c90d60f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5B77C" w:rsidP="115B09A2" w:rsidRDefault="51B5B77C" w14:paraId="3B74AC24" w14:textId="337576D9">
      <w:pPr>
        <w:pStyle w:val="Normale"/>
        <w:tabs>
          <w:tab w:val="left" w:leader="none" w:pos="4140"/>
        </w:tabs>
        <w:jc w:val="left"/>
      </w:pPr>
      <w:proofErr w:type="spellStart"/>
      <w:r w:rsidR="51B5B77C">
        <w:rPr/>
        <w:t>We</w:t>
      </w:r>
      <w:proofErr w:type="spellEnd"/>
      <w:r w:rsidR="51B5B77C">
        <w:rPr/>
        <w:t xml:space="preserve"> </w:t>
      </w:r>
      <w:proofErr w:type="spellStart"/>
      <w:r w:rsidR="51B5B77C">
        <w:rPr/>
        <w:t>isolat</w:t>
      </w:r>
      <w:r w:rsidR="7A4B3BD4">
        <w:rPr/>
        <w:t>ed</w:t>
      </w:r>
      <w:proofErr w:type="spellEnd"/>
      <w:r w:rsidR="7A4B3BD4">
        <w:rPr/>
        <w:t xml:space="preserve"> </w:t>
      </w:r>
      <w:proofErr w:type="spellStart"/>
      <w:r w:rsidR="7A4B3BD4">
        <w:rPr/>
        <w:t>only</w:t>
      </w:r>
      <w:proofErr w:type="spellEnd"/>
      <w:r w:rsidR="7A4B3BD4">
        <w:rPr/>
        <w:t xml:space="preserve"> the first </w:t>
      </w:r>
      <w:proofErr w:type="spellStart"/>
      <w:r w:rsidR="7A4B3BD4">
        <w:rPr/>
        <w:t>two</w:t>
      </w:r>
      <w:proofErr w:type="spellEnd"/>
      <w:r w:rsidR="7A4B3BD4">
        <w:rPr/>
        <w:t xml:space="preserve"> </w:t>
      </w:r>
      <w:proofErr w:type="spellStart"/>
      <w:r w:rsidR="7A4B3BD4">
        <w:rPr/>
        <w:t>principal</w:t>
      </w:r>
      <w:proofErr w:type="spellEnd"/>
      <w:r w:rsidR="7A4B3BD4">
        <w:rPr/>
        <w:t xml:space="preserve"> </w:t>
      </w:r>
      <w:proofErr w:type="spellStart"/>
      <w:r w:rsidR="7A4B3BD4">
        <w:rPr/>
        <w:t>component</w:t>
      </w:r>
      <w:r w:rsidR="3990D14C">
        <w:rPr/>
        <w:t>s</w:t>
      </w:r>
      <w:proofErr w:type="spellEnd"/>
      <w:r w:rsidR="7A4B3BD4">
        <w:rPr/>
        <w:t xml:space="preserve"> </w:t>
      </w:r>
      <w:proofErr w:type="spellStart"/>
      <w:r w:rsidR="7A4B3BD4">
        <w:rPr/>
        <w:t>because</w:t>
      </w:r>
      <w:proofErr w:type="spellEnd"/>
      <w:r w:rsidR="7A4B3BD4">
        <w:rPr/>
        <w:t xml:space="preserve"> the </w:t>
      </w:r>
      <w:proofErr w:type="spellStart"/>
      <w:r w:rsidR="7A4B3BD4">
        <w:rPr/>
        <w:t>algorithm</w:t>
      </w:r>
      <w:proofErr w:type="spellEnd"/>
      <w:r w:rsidR="7A4B3BD4">
        <w:rPr/>
        <w:t xml:space="preserve"> </w:t>
      </w:r>
      <w:proofErr w:type="spellStart"/>
      <w:r w:rsidR="7A4B3BD4">
        <w:rPr/>
        <w:t>ide</w:t>
      </w:r>
      <w:r w:rsidR="32E4278F">
        <w:rPr/>
        <w:t>n</w:t>
      </w:r>
      <w:r w:rsidR="7A4B3BD4">
        <w:rPr/>
        <w:t>tif</w:t>
      </w:r>
      <w:r w:rsidR="2B9E35E7">
        <w:rPr/>
        <w:t>ied</w:t>
      </w:r>
      <w:proofErr w:type="spellEnd"/>
      <w:r w:rsidR="5526B5B0">
        <w:rPr/>
        <w:t xml:space="preserve"> </w:t>
      </w:r>
      <w:proofErr w:type="spellStart"/>
      <w:r w:rsidR="5526B5B0">
        <w:rPr/>
        <w:t>them</w:t>
      </w:r>
      <w:proofErr w:type="spellEnd"/>
      <w:r w:rsidR="5526B5B0">
        <w:rPr/>
        <w:t xml:space="preserve"> </w:t>
      </w:r>
      <w:proofErr w:type="spellStart"/>
      <w:r w:rsidR="5526B5B0">
        <w:rPr/>
        <w:t>as</w:t>
      </w:r>
      <w:proofErr w:type="spellEnd"/>
      <w:r w:rsidR="5526B5B0">
        <w:rPr/>
        <w:t xml:space="preserve"> the on</w:t>
      </w:r>
      <w:r w:rsidR="5526B5B0">
        <w:rPr/>
        <w:t>e</w:t>
      </w:r>
      <w:r w:rsidR="64A9E483">
        <w:rPr/>
        <w:t>s</w:t>
      </w:r>
      <w:r w:rsidR="5526B5B0">
        <w:rPr/>
        <w:t xml:space="preserve"> with the greatest </w:t>
      </w:r>
      <w:proofErr w:type="spellStart"/>
      <w:r w:rsidR="5526B5B0">
        <w:rPr/>
        <w:t>variance</w:t>
      </w:r>
      <w:proofErr w:type="spellEnd"/>
      <w:r w:rsidR="5526B5B0">
        <w:rPr/>
        <w:t>.</w:t>
      </w:r>
    </w:p>
    <w:p w:rsidR="5526B5B0" w:rsidP="115B09A2" w:rsidRDefault="5526B5B0" w14:paraId="265923DA" w14:textId="5EF806B4">
      <w:pPr>
        <w:pStyle w:val="Normale"/>
        <w:tabs>
          <w:tab w:val="left" w:leader="none" w:pos="4140"/>
        </w:tabs>
        <w:jc w:val="center"/>
      </w:pPr>
      <w:r w:rsidR="5526B5B0">
        <w:drawing>
          <wp:inline wp14:editId="21EDB436" wp14:anchorId="1C1F5285">
            <wp:extent cx="3724275" cy="2495550"/>
            <wp:effectExtent l="0" t="0" r="0" b="0"/>
            <wp:docPr id="693667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dad1a2497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D9450" w:rsidP="115B09A2" w:rsidRDefault="02DD9450" w14:paraId="09F3F747" w14:textId="4309D574">
      <w:pPr>
        <w:pStyle w:val="Normale"/>
        <w:tabs>
          <w:tab w:val="left" w:leader="none" w:pos="4140"/>
        </w:tabs>
        <w:jc w:val="left"/>
      </w:pPr>
      <w:proofErr w:type="spellStart"/>
      <w:r w:rsidR="02DD9450">
        <w:rPr/>
        <w:t>But</w:t>
      </w:r>
      <w:proofErr w:type="spellEnd"/>
      <w:r w:rsidR="02DD9450">
        <w:rPr/>
        <w:t xml:space="preserve"> </w:t>
      </w:r>
      <w:proofErr w:type="spellStart"/>
      <w:r w:rsidR="02DD9450">
        <w:rPr/>
        <w:t>as</w:t>
      </w:r>
      <w:proofErr w:type="spellEnd"/>
      <w:r w:rsidR="02DD9450">
        <w:rPr/>
        <w:t xml:space="preserve"> </w:t>
      </w:r>
      <w:proofErr w:type="spellStart"/>
      <w:r w:rsidR="02DD9450">
        <w:rPr/>
        <w:t>we</w:t>
      </w:r>
      <w:proofErr w:type="spellEnd"/>
      <w:r w:rsidR="02DD9450">
        <w:rPr/>
        <w:t xml:space="preserve"> can </w:t>
      </w:r>
      <w:proofErr w:type="spellStart"/>
      <w:r w:rsidR="02DD9450">
        <w:rPr/>
        <w:t>see</w:t>
      </w:r>
      <w:proofErr w:type="spellEnd"/>
      <w:r w:rsidR="02DD9450">
        <w:rPr/>
        <w:t xml:space="preserve"> </w:t>
      </w:r>
      <w:proofErr w:type="spellStart"/>
      <w:r w:rsidR="02DD9450">
        <w:rPr/>
        <w:t>this</w:t>
      </w:r>
      <w:proofErr w:type="spellEnd"/>
      <w:r w:rsidR="02DD9450">
        <w:rPr/>
        <w:t xml:space="preserve"> </w:t>
      </w:r>
      <w:proofErr w:type="spellStart"/>
      <w:r w:rsidR="02DD9450">
        <w:rPr/>
        <w:t>method</w:t>
      </w:r>
      <w:proofErr w:type="spellEnd"/>
      <w:r w:rsidR="02DD9450">
        <w:rPr/>
        <w:t xml:space="preserve"> </w:t>
      </w:r>
      <w:proofErr w:type="spellStart"/>
      <w:r w:rsidR="02DD9450">
        <w:rPr/>
        <w:t>didn’t</w:t>
      </w:r>
      <w:proofErr w:type="spellEnd"/>
      <w:r w:rsidR="02DD9450">
        <w:rPr/>
        <w:t xml:space="preserve"> </w:t>
      </w:r>
      <w:proofErr w:type="spellStart"/>
      <w:r w:rsidR="02DD9450">
        <w:rPr/>
        <w:t>enanched</w:t>
      </w:r>
      <w:proofErr w:type="spellEnd"/>
      <w:r w:rsidR="02DD9450">
        <w:rPr/>
        <w:t xml:space="preserve"> the class </w:t>
      </w:r>
      <w:proofErr w:type="spellStart"/>
      <w:r w:rsidR="02DD9450">
        <w:rPr/>
        <w:t>separation</w:t>
      </w:r>
      <w:proofErr w:type="spellEnd"/>
      <w:r w:rsidR="02DD9450">
        <w:rPr/>
        <w:t xml:space="preserve">, so </w:t>
      </w:r>
      <w:proofErr w:type="spellStart"/>
      <w:r w:rsidR="02DD9450">
        <w:rPr/>
        <w:t>we</w:t>
      </w:r>
      <w:proofErr w:type="spellEnd"/>
      <w:r w:rsidR="02DD9450">
        <w:rPr/>
        <w:t xml:space="preserve"> </w:t>
      </w:r>
      <w:proofErr w:type="spellStart"/>
      <w:r w:rsidR="02DD9450">
        <w:rPr/>
        <w:t>decided</w:t>
      </w:r>
      <w:proofErr w:type="spellEnd"/>
      <w:r w:rsidR="02DD9450">
        <w:rPr/>
        <w:t xml:space="preserve"> </w:t>
      </w:r>
      <w:proofErr w:type="spellStart"/>
      <w:r w:rsidR="02DD9450">
        <w:rPr/>
        <w:t>not</w:t>
      </w:r>
      <w:proofErr w:type="spellEnd"/>
      <w:r w:rsidR="02DD9450">
        <w:rPr/>
        <w:t xml:space="preserve"> to use </w:t>
      </w:r>
      <w:proofErr w:type="spellStart"/>
      <w:r w:rsidR="02DD9450">
        <w:rPr/>
        <w:t>this</w:t>
      </w:r>
      <w:proofErr w:type="spellEnd"/>
      <w:r w:rsidR="02DD9450">
        <w:rPr/>
        <w:t xml:space="preserve"> </w:t>
      </w:r>
      <w:proofErr w:type="spellStart"/>
      <w:r w:rsidR="02DD9450">
        <w:rPr/>
        <w:t>pre</w:t>
      </w:r>
      <w:proofErr w:type="spellEnd"/>
      <w:r w:rsidR="02DD9450">
        <w:rPr/>
        <w:t xml:space="preserve"> processing </w:t>
      </w:r>
      <w:proofErr w:type="spellStart"/>
      <w:r w:rsidR="02DD9450">
        <w:rPr/>
        <w:t>method</w:t>
      </w:r>
      <w:proofErr w:type="spellEnd"/>
      <w:r w:rsidR="02DD9450">
        <w:rPr/>
        <w:t>.</w:t>
      </w:r>
    </w:p>
    <w:p w:rsidR="13B108B5" w:rsidP="115B09A2" w:rsidRDefault="13B108B5" w14:paraId="7EB28733" w14:textId="09EB8961">
      <w:pPr>
        <w:pStyle w:val="Normale"/>
        <w:tabs>
          <w:tab w:val="left" w:leader="none" w:pos="4140"/>
        </w:tabs>
        <w:jc w:val="left"/>
        <w:rPr>
          <w:b w:val="1"/>
          <w:bCs w:val="1"/>
        </w:rPr>
      </w:pPr>
      <w:r w:rsidRPr="115B09A2" w:rsidR="13B108B5">
        <w:rPr>
          <w:b w:val="1"/>
          <w:bCs w:val="1"/>
        </w:rPr>
        <w:t>GAUSSIAN CLASSIFIERS</w:t>
      </w:r>
      <w:r w:rsidRPr="115B09A2" w:rsidR="7A164304">
        <w:rPr>
          <w:b w:val="1"/>
          <w:bCs w:val="1"/>
        </w:rPr>
        <w:t xml:space="preserve"> </w:t>
      </w:r>
    </w:p>
    <w:p w:rsidR="694A1CCB" w:rsidP="115B09A2" w:rsidRDefault="694A1CCB" w14:paraId="0E7E2F29" w14:textId="4B39F27A">
      <w:pPr>
        <w:pStyle w:val="Normale"/>
        <w:tabs>
          <w:tab w:val="left" w:leader="none" w:pos="4140"/>
        </w:tabs>
        <w:jc w:val="left"/>
      </w:pPr>
      <w:r w:rsidR="694A1CCB">
        <w:rPr/>
        <w:t>T</w:t>
      </w:r>
      <w:r w:rsidR="13B108B5">
        <w:rPr/>
        <w:t xml:space="preserve">esting </w:t>
      </w:r>
      <w:r w:rsidR="4FDA83A3">
        <w:rPr/>
        <w:t xml:space="preserve">Full </w:t>
      </w:r>
      <w:proofErr w:type="spellStart"/>
      <w:r w:rsidR="4FDA83A3">
        <w:rPr/>
        <w:t>Covariance</w:t>
      </w:r>
      <w:proofErr w:type="spellEnd"/>
      <w:r w:rsidR="13B108B5">
        <w:rPr/>
        <w:t xml:space="preserve">, </w:t>
      </w:r>
      <w:proofErr w:type="spellStart"/>
      <w:r w:rsidR="13B108B5">
        <w:rPr/>
        <w:t>NaiveBayes</w:t>
      </w:r>
      <w:proofErr w:type="spellEnd"/>
      <w:r w:rsidR="13B108B5">
        <w:rPr/>
        <w:t xml:space="preserve"> and </w:t>
      </w:r>
      <w:proofErr w:type="spellStart"/>
      <w:r w:rsidR="13B108B5">
        <w:rPr/>
        <w:t>Tied</w:t>
      </w:r>
      <w:proofErr w:type="spellEnd"/>
      <w:r w:rsidR="13B108B5">
        <w:rPr/>
        <w:t xml:space="preserve"> </w:t>
      </w:r>
      <w:proofErr w:type="spellStart"/>
      <w:r w:rsidR="13B108B5">
        <w:rPr/>
        <w:t>Covariance</w:t>
      </w:r>
      <w:proofErr w:type="spellEnd"/>
      <w:r w:rsidR="13B108B5">
        <w:rPr/>
        <w:t xml:space="preserve"> </w:t>
      </w:r>
      <w:proofErr w:type="spellStart"/>
      <w:r w:rsidR="13B108B5">
        <w:rPr/>
        <w:t>Classifier</w:t>
      </w:r>
      <w:proofErr w:type="spellEnd"/>
      <w:r w:rsidR="13B108B5">
        <w:rPr/>
        <w:t xml:space="preserve"> </w:t>
      </w:r>
      <w:proofErr w:type="spellStart"/>
      <w:r w:rsidR="13B108B5">
        <w:rPr/>
        <w:t>it</w:t>
      </w:r>
      <w:proofErr w:type="spellEnd"/>
      <w:r w:rsidR="13B108B5">
        <w:rPr/>
        <w:t xml:space="preserve"> highlights </w:t>
      </w:r>
      <w:proofErr w:type="spellStart"/>
      <w:r w:rsidR="13B108B5">
        <w:rPr/>
        <w:t>Naive</w:t>
      </w:r>
      <w:proofErr w:type="spellEnd"/>
      <w:r w:rsidR="13B108B5">
        <w:rPr/>
        <w:t xml:space="preserve"> </w:t>
      </w:r>
      <w:proofErr w:type="spellStart"/>
      <w:r w:rsidR="13B108B5">
        <w:rPr/>
        <w:t>Bayes</w:t>
      </w:r>
      <w:proofErr w:type="spellEnd"/>
      <w:r w:rsidR="13B108B5">
        <w:rPr/>
        <w:t xml:space="preserve"> and </w:t>
      </w:r>
      <w:r w:rsidR="5FD06F52">
        <w:rPr/>
        <w:t>F</w:t>
      </w:r>
      <w:r w:rsidR="3595597A">
        <w:rPr/>
        <w:t xml:space="preserve">ull </w:t>
      </w:r>
      <w:proofErr w:type="spellStart"/>
      <w:r w:rsidR="0A48723C">
        <w:rPr/>
        <w:t>Covariance</w:t>
      </w:r>
      <w:proofErr w:type="spellEnd"/>
      <w:r w:rsidR="4B5DC326">
        <w:rPr/>
        <w:t xml:space="preserve"> </w:t>
      </w:r>
      <w:proofErr w:type="spellStart"/>
      <w:r w:rsidR="13B108B5">
        <w:rPr/>
        <w:t>classifiers</w:t>
      </w:r>
      <w:proofErr w:type="spellEnd"/>
      <w:r w:rsidR="13B108B5">
        <w:rPr/>
        <w:t xml:space="preserve"> </w:t>
      </w:r>
      <w:proofErr w:type="spellStart"/>
      <w:r w:rsidR="13B108B5">
        <w:rPr/>
        <w:t>perform</w:t>
      </w:r>
      <w:proofErr w:type="spellEnd"/>
      <w:r w:rsidR="13B108B5">
        <w:rPr/>
        <w:t xml:space="preserve"> </w:t>
      </w:r>
      <w:proofErr w:type="spellStart"/>
      <w:r w:rsidR="13B108B5">
        <w:rPr/>
        <w:t>worst</w:t>
      </w:r>
      <w:proofErr w:type="spellEnd"/>
      <w:r w:rsidR="13B108B5">
        <w:rPr/>
        <w:t xml:space="preserve"> w.r.t. </w:t>
      </w:r>
      <w:proofErr w:type="spellStart"/>
      <w:r w:rsidR="13B108B5">
        <w:rPr/>
        <w:t>Tied</w:t>
      </w:r>
      <w:proofErr w:type="spellEnd"/>
      <w:r w:rsidR="13B108B5">
        <w:rPr/>
        <w:t xml:space="preserve"> </w:t>
      </w:r>
      <w:proofErr w:type="spellStart"/>
      <w:r w:rsidR="13B108B5">
        <w:rPr/>
        <w:t>Covariance</w:t>
      </w:r>
      <w:proofErr w:type="spellEnd"/>
      <w:r w:rsidR="13B108B5">
        <w:rPr/>
        <w:t xml:space="preserve"> </w:t>
      </w:r>
      <w:proofErr w:type="spellStart"/>
      <w:r w:rsidR="13B108B5">
        <w:rPr/>
        <w:t>Classifier</w:t>
      </w:r>
      <w:proofErr w:type="spellEnd"/>
      <w:r w:rsidR="13B108B5">
        <w:rPr/>
        <w:t xml:space="preserve"> on </w:t>
      </w:r>
      <w:proofErr w:type="spellStart"/>
      <w:r w:rsidR="13B108B5">
        <w:rPr/>
        <w:t>raw</w:t>
      </w:r>
      <w:proofErr w:type="spellEnd"/>
      <w:r w:rsidR="13B108B5">
        <w:rPr/>
        <w:t xml:space="preserve"> data. </w:t>
      </w:r>
      <w:proofErr w:type="spellStart"/>
      <w:r w:rsidR="4B5DC326">
        <w:rPr/>
        <w:t>We</w:t>
      </w:r>
      <w:proofErr w:type="spellEnd"/>
      <w:r w:rsidR="4B5DC326">
        <w:rPr/>
        <w:t xml:space="preserve"> </w:t>
      </w:r>
      <w:proofErr w:type="spellStart"/>
      <w:r w:rsidR="4B5DC326">
        <w:rPr/>
        <w:t>used</w:t>
      </w:r>
      <w:proofErr w:type="spellEnd"/>
      <w:r w:rsidR="4B5DC326">
        <w:rPr/>
        <w:t xml:space="preserve"> for </w:t>
      </w:r>
      <w:proofErr w:type="spellStart"/>
      <w:r w:rsidR="4B5DC326">
        <w:rPr/>
        <w:t>our</w:t>
      </w:r>
      <w:proofErr w:type="spellEnd"/>
      <w:r w:rsidR="4B5DC326">
        <w:rPr/>
        <w:t xml:space="preserve"> first </w:t>
      </w:r>
      <w:proofErr w:type="spellStart"/>
      <w:r w:rsidR="4B5DC326">
        <w:rPr/>
        <w:t>evaluations</w:t>
      </w:r>
      <w:proofErr w:type="spellEnd"/>
      <w:r w:rsidR="4B5DC326">
        <w:rPr/>
        <w:t xml:space="preserve"> a single </w:t>
      </w:r>
      <w:proofErr w:type="spellStart"/>
      <w:r w:rsidR="4B5DC326">
        <w:rPr/>
        <w:t>fold</w:t>
      </w:r>
      <w:proofErr w:type="spellEnd"/>
      <w:r w:rsidR="3DAE6D4A">
        <w:rPr/>
        <w:t xml:space="preserve"> and </w:t>
      </w:r>
      <w:proofErr w:type="spellStart"/>
      <w:r w:rsidR="3DAE6D4A">
        <w:rPr/>
        <w:t>then</w:t>
      </w:r>
      <w:proofErr w:type="spellEnd"/>
      <w:r w:rsidR="3DAE6D4A">
        <w:rPr/>
        <w:t xml:space="preserve"> </w:t>
      </w:r>
      <w:proofErr w:type="spellStart"/>
      <w:r w:rsidR="3DAE6D4A">
        <w:rPr/>
        <w:t>compared</w:t>
      </w:r>
      <w:proofErr w:type="spellEnd"/>
      <w:r w:rsidR="3DAE6D4A">
        <w:rPr/>
        <w:t xml:space="preserve"> the </w:t>
      </w:r>
      <w:proofErr w:type="spellStart"/>
      <w:r w:rsidR="3DAE6D4A">
        <w:rPr/>
        <w:t>results</w:t>
      </w:r>
      <w:proofErr w:type="spellEnd"/>
      <w:r w:rsidR="3DAE6D4A">
        <w:rPr/>
        <w:t xml:space="preserve"> with a </w:t>
      </w:r>
      <w:r w:rsidR="6188E0C7">
        <w:rPr/>
        <w:t>5</w:t>
      </w:r>
      <w:r w:rsidR="3DAE6D4A">
        <w:rPr/>
        <w:t>-f</w:t>
      </w:r>
      <w:r w:rsidR="3DAE6D4A">
        <w:rPr/>
        <w:t xml:space="preserve">old </w:t>
      </w:r>
      <w:proofErr w:type="spellStart"/>
      <w:r w:rsidR="3DAE6D4A">
        <w:rPr/>
        <w:t>approach</w:t>
      </w:r>
      <w:proofErr w:type="spellEnd"/>
      <w:r w:rsidR="4B5DC326">
        <w:rPr/>
        <w:t xml:space="preserve"> dataset</w:t>
      </w:r>
      <w:r w:rsidR="15CAB6F0">
        <w:rPr/>
        <w:t xml:space="preserve"> with </w:t>
      </w:r>
      <w:proofErr w:type="spellStart"/>
      <w:r w:rsidR="15CAB6F0">
        <w:rPr/>
        <w:t>different</w:t>
      </w:r>
      <w:proofErr w:type="spellEnd"/>
      <w:r w:rsidR="15CAB6F0">
        <w:rPr/>
        <w:t xml:space="preserve"> </w:t>
      </w:r>
      <w:proofErr w:type="spellStart"/>
      <w:r w:rsidR="15CAB6F0">
        <w:rPr/>
        <w:t>pre</w:t>
      </w:r>
      <w:proofErr w:type="spellEnd"/>
      <w:r w:rsidR="15CAB6F0">
        <w:rPr/>
        <w:t>-processing</w:t>
      </w:r>
      <w:r w:rsidR="4BF9595E">
        <w:rPr/>
        <w:t xml:space="preserve"> </w:t>
      </w:r>
      <w:proofErr w:type="spellStart"/>
      <w:r w:rsidR="4BF9595E">
        <w:rPr/>
        <w:t>method</w:t>
      </w:r>
      <w:proofErr w:type="spellEnd"/>
      <w:r w:rsidR="4BF9595E">
        <w:rPr/>
        <w:t>.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115B09A2" w:rsidTr="115B09A2" w14:paraId="3D5CCD4F">
        <w:tc>
          <w:tcPr>
            <w:tcW w:w="2400" w:type="dxa"/>
            <w:tcMar/>
            <w:vAlign w:val="top"/>
          </w:tcPr>
          <w:p w:rsidR="7FC75B3F" w:rsidP="115B09A2" w:rsidRDefault="7FC75B3F" w14:paraId="3061EFCF" w14:textId="2D57CEA0">
            <w:pPr>
              <w:tabs>
                <w:tab w:val="left" w:leader="none" w:pos="4140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7FC75B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SINGLE FOLD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77760D00" w14:textId="18EF72E4">
            <w:pPr>
              <w:tabs>
                <w:tab w:val="left" w:leader="none" w:pos="414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115B09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Raw Data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7F4541AF" w14:textId="6C427C61">
            <w:pPr>
              <w:tabs>
                <w:tab w:val="left" w:leader="none" w:pos="414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115B09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Gaussianized Data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73E2B9C1" w14:textId="5C987707">
            <w:pPr>
              <w:tabs>
                <w:tab w:val="left" w:leader="none" w:pos="414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115B09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Z-Normalized Data</w:t>
            </w:r>
          </w:p>
        </w:tc>
      </w:tr>
      <w:tr w:rsidR="115B09A2" w:rsidTr="115B09A2" w14:paraId="3C29B087">
        <w:tc>
          <w:tcPr>
            <w:tcW w:w="2400" w:type="dxa"/>
            <w:tcMar/>
            <w:vAlign w:val="top"/>
          </w:tcPr>
          <w:p w:rsidR="05F5DCD1" w:rsidP="115B09A2" w:rsidRDefault="05F5DCD1" w14:paraId="79E5614C" w14:textId="5C14D46D">
            <w:pPr>
              <w:tabs>
                <w:tab w:val="left" w:leader="none" w:pos="4140"/>
              </w:tabs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115B09A2" w:rsidR="05F5DCD1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Full </w:t>
            </w:r>
            <w:r w:rsidRPr="115B09A2" w:rsidR="15B44D2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Covariance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029E6A20" w14:textId="1F5756E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59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0.041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725252D2" w14:textId="621A73EB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0.083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19205C98" w14:textId="7958A5A2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0.043</w:t>
            </w:r>
          </w:p>
        </w:tc>
      </w:tr>
      <w:tr w:rsidR="115B09A2" w:rsidTr="115B09A2" w14:paraId="1BD1C236">
        <w:tc>
          <w:tcPr>
            <w:tcW w:w="2400" w:type="dxa"/>
            <w:tcMar/>
            <w:vAlign w:val="top"/>
          </w:tcPr>
          <w:p w:rsidR="115B09A2" w:rsidP="115B09A2" w:rsidRDefault="115B09A2" w14:paraId="50C11877" w14:textId="6E0A2116">
            <w:pPr>
              <w:tabs>
                <w:tab w:val="left" w:leader="none" w:pos="4140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115B09A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Naive Bayes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477422F3" w14:textId="53A1801E">
            <w:pPr>
              <w:tabs>
                <w:tab w:val="center" w:leader="none" w:pos="1095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0.063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303EE770" w14:textId="0DBAF988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0.058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34ECF4A9" w14:textId="5544723B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0.063</w:t>
            </w:r>
          </w:p>
        </w:tc>
      </w:tr>
      <w:tr w:rsidR="115B09A2" w:rsidTr="115B09A2" w14:paraId="609F088F">
        <w:tc>
          <w:tcPr>
            <w:tcW w:w="2400" w:type="dxa"/>
            <w:tcMar/>
            <w:vAlign w:val="top"/>
          </w:tcPr>
          <w:p w:rsidR="115B09A2" w:rsidP="115B09A2" w:rsidRDefault="115B09A2" w14:paraId="0D9A929C" w14:textId="54A0B0FA">
            <w:pPr>
              <w:tabs>
                <w:tab w:val="left" w:leader="none" w:pos="4140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115B09A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Tied Covariance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457D9118" w14:textId="33B88A36">
            <w:pPr>
              <w:tabs>
                <w:tab w:val="left" w:leader="none" w:pos="414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1"/>
                <w:szCs w:val="21"/>
              </w:rPr>
            </w:pPr>
            <w:r w:rsidRPr="115B09A2" w:rsidR="115B0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72C4" w:themeColor="accent1" w:themeTint="FF" w:themeShade="FF"/>
                <w:sz w:val="21"/>
                <w:szCs w:val="21"/>
                <w:lang w:val="it-IT"/>
              </w:rPr>
              <w:t>0.024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71267AF5" w14:textId="71F87E33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0.060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12548938" w14:textId="2F0C1035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0.024</w:t>
            </w:r>
          </w:p>
        </w:tc>
      </w:tr>
    </w:tbl>
    <w:p w:rsidR="115B09A2" w:rsidP="115B09A2" w:rsidRDefault="115B09A2" w14:paraId="6DA4C385" w14:textId="66B99A17">
      <w:pPr>
        <w:pStyle w:val="Normale"/>
        <w:tabs>
          <w:tab w:val="left" w:leader="none" w:pos="4140"/>
        </w:tabs>
        <w:jc w:val="left"/>
      </w:pPr>
    </w:p>
    <w:p w:rsidR="115B09A2" w:rsidP="115B09A2" w:rsidRDefault="115B09A2" w14:paraId="39E33515" w14:textId="7C00880D">
      <w:pPr>
        <w:tabs>
          <w:tab w:val="left" w:leader="none" w:pos="4140"/>
        </w:tabs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115B09A2" w:rsidTr="115B09A2" w14:paraId="4218C1EC">
        <w:tc>
          <w:tcPr>
            <w:tcW w:w="2400" w:type="dxa"/>
            <w:tcMar/>
            <w:vAlign w:val="top"/>
          </w:tcPr>
          <w:p w:rsidR="51C37A82" w:rsidP="115B09A2" w:rsidRDefault="51C37A82" w14:paraId="57C3F96B" w14:textId="49D15883">
            <w:pPr>
              <w:tabs>
                <w:tab w:val="left" w:leader="none" w:pos="4140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51C37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5</w:t>
            </w:r>
            <w:r w:rsidRPr="115B09A2" w:rsidR="23D99D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-FOLD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403029C1" w14:textId="5D47F2A4">
            <w:pPr>
              <w:tabs>
                <w:tab w:val="left" w:leader="none" w:pos="414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115B09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Raw Data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604AE7E1" w14:textId="4B7914BA">
            <w:pPr>
              <w:tabs>
                <w:tab w:val="left" w:leader="none" w:pos="414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115B09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Gaussianized Data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476B563B" w14:textId="6734D72E">
            <w:pPr>
              <w:tabs>
                <w:tab w:val="left" w:leader="none" w:pos="4140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115B09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Z-Normalized Data</w:t>
            </w:r>
          </w:p>
        </w:tc>
      </w:tr>
      <w:tr w:rsidR="115B09A2" w:rsidTr="115B09A2" w14:paraId="0DB7EAEC">
        <w:tc>
          <w:tcPr>
            <w:tcW w:w="2400" w:type="dxa"/>
            <w:tcMar/>
            <w:vAlign w:val="top"/>
          </w:tcPr>
          <w:p w:rsidR="506F2550" w:rsidP="115B09A2" w:rsidRDefault="506F2550" w14:paraId="4E8906E3" w14:textId="3F96FF2D">
            <w:pPr>
              <w:tabs>
                <w:tab w:val="left" w:leader="none" w:pos="4140"/>
              </w:tabs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115B09A2" w:rsidR="506F255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Full </w:t>
            </w:r>
            <w:r w:rsidRPr="115B09A2" w:rsidR="47BEEB8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C</w:t>
            </w:r>
            <w:r w:rsidRPr="115B09A2" w:rsidR="506F255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ovariance</w:t>
            </w:r>
          </w:p>
        </w:tc>
        <w:tc>
          <w:tcPr>
            <w:tcW w:w="2400" w:type="dxa"/>
            <w:tcMar/>
            <w:vAlign w:val="top"/>
          </w:tcPr>
          <w:p w:rsidR="2CD104E0" w:rsidP="115B09A2" w:rsidRDefault="2CD104E0" w14:paraId="65D00D8F" w14:textId="7618AE41">
            <w:pPr>
              <w:pStyle w:val="Normale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59" w:lineRule="auto"/>
              <w:jc w:val="center"/>
              <w:rPr>
                <w:rFonts w:ascii="Courier New" w:hAnsi="Courier New" w:eastAsia="Courier New" w:cs="Courier New"/>
                <w:noProof w:val="0"/>
                <w:sz w:val="21"/>
                <w:szCs w:val="21"/>
                <w:lang w:val="it-IT"/>
              </w:rPr>
            </w:pPr>
            <w:r w:rsidRPr="115B09A2" w:rsidR="2CD104E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  <w:t>0.039</w:t>
            </w:r>
          </w:p>
        </w:tc>
        <w:tc>
          <w:tcPr>
            <w:tcW w:w="2400" w:type="dxa"/>
            <w:tcMar/>
            <w:vAlign w:val="top"/>
          </w:tcPr>
          <w:p w:rsidR="2CD104E0" w:rsidP="115B09A2" w:rsidRDefault="2CD104E0" w14:paraId="53B9B212" w14:textId="6A3C5411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urier New" w:hAnsi="Courier New" w:eastAsia="Times New Roman" w:cs="Courier New"/>
                <w:noProof w:val="0"/>
                <w:sz w:val="20"/>
                <w:szCs w:val="20"/>
                <w:lang w:val="it-IT"/>
              </w:rPr>
            </w:pPr>
            <w:r w:rsidRPr="115B09A2" w:rsidR="2CD104E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  <w:t>0.078</w:t>
            </w:r>
          </w:p>
        </w:tc>
        <w:tc>
          <w:tcPr>
            <w:tcW w:w="2400" w:type="dxa"/>
            <w:tcMar/>
            <w:vAlign w:val="top"/>
          </w:tcPr>
          <w:p w:rsidR="2CD104E0" w:rsidP="115B09A2" w:rsidRDefault="2CD104E0" w14:paraId="618C5F08" w14:textId="7DE6A644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urier New" w:hAnsi="Courier New" w:eastAsia="Times New Roman" w:cs="Courier New"/>
                <w:noProof w:val="0"/>
                <w:sz w:val="20"/>
                <w:szCs w:val="20"/>
                <w:lang w:val="it-IT"/>
              </w:rPr>
            </w:pPr>
            <w:r w:rsidRPr="115B09A2" w:rsidR="2CD104E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  <w:t>0.039</w:t>
            </w:r>
          </w:p>
        </w:tc>
      </w:tr>
      <w:tr w:rsidR="115B09A2" w:rsidTr="115B09A2" w14:paraId="04833A97">
        <w:tc>
          <w:tcPr>
            <w:tcW w:w="2400" w:type="dxa"/>
            <w:tcMar/>
            <w:vAlign w:val="top"/>
          </w:tcPr>
          <w:p w:rsidR="115B09A2" w:rsidP="115B09A2" w:rsidRDefault="115B09A2" w14:paraId="359B2078" w14:textId="47682D1C">
            <w:pPr>
              <w:tabs>
                <w:tab w:val="left" w:leader="none" w:pos="4140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115B09A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Naive Bayes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0B3F53F1" w14:textId="6F91F8E6">
            <w:pPr>
              <w:tabs>
                <w:tab w:val="center" w:leader="none" w:pos="1095"/>
              </w:tabs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0.06</w:t>
            </w:r>
            <w:r w:rsidRPr="115B09A2" w:rsidR="3345E8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2</w:t>
            </w:r>
          </w:p>
        </w:tc>
        <w:tc>
          <w:tcPr>
            <w:tcW w:w="2400" w:type="dxa"/>
            <w:tcMar/>
            <w:vAlign w:val="top"/>
          </w:tcPr>
          <w:p w:rsidR="6D25CD91" w:rsidP="115B09A2" w:rsidRDefault="6D25CD91" w14:paraId="0AA43D5B" w14:textId="4BB4C39A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</w:pPr>
            <w:r w:rsidRPr="115B09A2" w:rsidR="6D25CD9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  <w:t>0.057</w:t>
            </w:r>
          </w:p>
        </w:tc>
        <w:tc>
          <w:tcPr>
            <w:tcW w:w="2400" w:type="dxa"/>
            <w:tcMar/>
            <w:vAlign w:val="top"/>
          </w:tcPr>
          <w:p w:rsidR="115B09A2" w:rsidP="115B09A2" w:rsidRDefault="115B09A2" w14:paraId="464AEB76" w14:textId="798CEE6A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0.06</w:t>
            </w:r>
            <w:r w:rsidRPr="115B09A2" w:rsidR="5BE80D4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it-IT"/>
              </w:rPr>
              <w:t>2</w:t>
            </w:r>
          </w:p>
        </w:tc>
      </w:tr>
      <w:tr w:rsidR="115B09A2" w:rsidTr="115B09A2" w14:paraId="0272A617">
        <w:tc>
          <w:tcPr>
            <w:tcW w:w="2400" w:type="dxa"/>
            <w:tcMar/>
            <w:vAlign w:val="top"/>
          </w:tcPr>
          <w:p w:rsidR="115B09A2" w:rsidP="115B09A2" w:rsidRDefault="115B09A2" w14:paraId="6D6BC766" w14:textId="1E991B57">
            <w:pPr>
              <w:tabs>
                <w:tab w:val="left" w:leader="none" w:pos="4140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15B09A2" w:rsidR="115B09A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Tied Covariance</w:t>
            </w:r>
          </w:p>
        </w:tc>
        <w:tc>
          <w:tcPr>
            <w:tcW w:w="2400" w:type="dxa"/>
            <w:tcMar/>
            <w:vAlign w:val="top"/>
          </w:tcPr>
          <w:p w:rsidR="29AD92CC" w:rsidP="115B09A2" w:rsidRDefault="29AD92CC" w14:paraId="70E8DCF1" w14:textId="0C0662D8">
            <w:pPr>
              <w:pStyle w:val="Normale"/>
              <w:tabs>
                <w:tab w:val="left" w:leader="none" w:pos="4140"/>
              </w:tabs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1"/>
                <w:szCs w:val="21"/>
                <w:lang w:val="it-IT"/>
              </w:rPr>
            </w:pPr>
            <w:r w:rsidRPr="115B09A2" w:rsidR="29AD92C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  <w:t>0.022</w:t>
            </w:r>
          </w:p>
        </w:tc>
        <w:tc>
          <w:tcPr>
            <w:tcW w:w="2400" w:type="dxa"/>
            <w:tcMar/>
            <w:vAlign w:val="top"/>
          </w:tcPr>
          <w:p w:rsidR="6EB517D3" w:rsidP="115B09A2" w:rsidRDefault="6EB517D3" w14:paraId="639F10A4" w14:textId="10915057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urier New" w:hAnsi="Courier New" w:eastAsia="Times New Roman" w:cs="Courier New"/>
                <w:noProof w:val="0"/>
                <w:sz w:val="20"/>
                <w:szCs w:val="20"/>
                <w:lang w:val="it-IT"/>
              </w:rPr>
            </w:pPr>
            <w:r w:rsidRPr="115B09A2" w:rsidR="6EB517D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  <w:t>0.055</w:t>
            </w:r>
          </w:p>
        </w:tc>
        <w:tc>
          <w:tcPr>
            <w:tcW w:w="2400" w:type="dxa"/>
            <w:tcMar/>
            <w:vAlign w:val="top"/>
          </w:tcPr>
          <w:p w:rsidR="6EB517D3" w:rsidP="115B09A2" w:rsidRDefault="6EB517D3" w14:paraId="00CA28D5" w14:textId="3F9015EF">
            <w:pPr>
              <w:pStyle w:val="PreformattatoHTML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center"/>
              <w:rPr>
                <w:rFonts w:ascii="Courier New" w:hAnsi="Courier New" w:eastAsia="Times New Roman" w:cs="Courier New"/>
                <w:noProof w:val="0"/>
                <w:sz w:val="20"/>
                <w:szCs w:val="20"/>
                <w:lang w:val="it-IT"/>
              </w:rPr>
            </w:pPr>
            <w:r w:rsidRPr="115B09A2" w:rsidR="6EB517D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  <w:t>0.022</w:t>
            </w:r>
          </w:p>
        </w:tc>
      </w:tr>
    </w:tbl>
    <w:p w:rsidR="115B09A2" w:rsidP="115B09A2" w:rsidRDefault="115B09A2" w14:paraId="6AF6D806" w14:textId="03CC7798">
      <w:pPr>
        <w:pStyle w:val="Normale"/>
        <w:tabs>
          <w:tab w:val="left" w:leader="none" w:pos="4140"/>
        </w:tabs>
      </w:pPr>
    </w:p>
    <w:p w:rsidR="00E26809" w:rsidP="00F97027" w:rsidRDefault="00604705" w14:paraId="0E7CFBF9" w14:textId="77BE7B0E">
      <w:pPr>
        <w:tabs>
          <w:tab w:val="left" w:pos="4140"/>
        </w:tabs>
      </w:pPr>
      <w:proofErr w:type="spellStart"/>
      <w:r w:rsidR="1E0CD93E">
        <w:rPr/>
        <w:t>Analyzing</w:t>
      </w:r>
      <w:proofErr w:type="spellEnd"/>
      <w:r w:rsidR="1E0CD93E">
        <w:rPr/>
        <w:t xml:space="preserve"> the </w:t>
      </w:r>
      <w:proofErr w:type="spellStart"/>
      <w:r w:rsidR="1E0CD93E">
        <w:rPr/>
        <w:t>obtained</w:t>
      </w:r>
      <w:proofErr w:type="spellEnd"/>
      <w:r w:rsidR="1E0CD93E">
        <w:rPr/>
        <w:t xml:space="preserve"> </w:t>
      </w:r>
      <w:proofErr w:type="spellStart"/>
      <w:r w:rsidR="1E0CD93E">
        <w:rPr/>
        <w:t>results</w:t>
      </w:r>
      <w:proofErr w:type="spellEnd"/>
      <w:r w:rsidR="1E0CD93E">
        <w:rPr/>
        <w:t xml:space="preserve"> </w:t>
      </w:r>
      <w:proofErr w:type="spellStart"/>
      <w:r w:rsidR="1E0CD93E">
        <w:rPr/>
        <w:t>we</w:t>
      </w:r>
      <w:proofErr w:type="spellEnd"/>
      <w:r w:rsidR="1E0CD93E">
        <w:rPr/>
        <w:t xml:space="preserve"> </w:t>
      </w:r>
      <w:proofErr w:type="spellStart"/>
      <w:r w:rsidR="1E0CD93E">
        <w:rPr/>
        <w:t>infer</w:t>
      </w:r>
      <w:proofErr w:type="spellEnd"/>
      <w:r w:rsidR="1E0CD93E">
        <w:rPr/>
        <w:t xml:space="preserve"> </w:t>
      </w:r>
      <w:proofErr w:type="spellStart"/>
      <w:r w:rsidR="1E0CD93E">
        <w:rPr/>
        <w:t>that</w:t>
      </w:r>
      <w:proofErr w:type="spellEnd"/>
      <w:r w:rsidR="1E0CD93E">
        <w:rPr/>
        <w:t xml:space="preserve"> a </w:t>
      </w:r>
      <w:r w:rsidR="40DB5360">
        <w:rPr/>
        <w:t>5</w:t>
      </w:r>
      <w:r w:rsidR="1E0CD93E">
        <w:rPr/>
        <w:t xml:space="preserve">-fold </w:t>
      </w:r>
      <w:proofErr w:type="spellStart"/>
      <w:r w:rsidR="1E0CD93E">
        <w:rPr/>
        <w:t>approach</w:t>
      </w:r>
      <w:proofErr w:type="spellEnd"/>
      <w:r w:rsidR="1E0CD93E">
        <w:rPr/>
        <w:t xml:space="preserve"> </w:t>
      </w:r>
      <w:proofErr w:type="spellStart"/>
      <w:r w:rsidR="1E0CD93E">
        <w:rPr/>
        <w:t>give</w:t>
      </w:r>
      <w:proofErr w:type="spellEnd"/>
      <w:r w:rsidR="1E0CD93E">
        <w:rPr/>
        <w:t xml:space="preserve"> </w:t>
      </w:r>
      <w:proofErr w:type="spellStart"/>
      <w:r w:rsidR="1E0CD93E">
        <w:rPr/>
        <w:t>us</w:t>
      </w:r>
      <w:proofErr w:type="spellEnd"/>
      <w:r w:rsidR="1E0CD93E">
        <w:rPr/>
        <w:t xml:space="preserve"> </w:t>
      </w:r>
      <w:proofErr w:type="spellStart"/>
      <w:r w:rsidR="1E0CD93E">
        <w:rPr/>
        <w:t>better</w:t>
      </w:r>
      <w:proofErr w:type="spellEnd"/>
      <w:r w:rsidR="1E0CD93E">
        <w:rPr/>
        <w:t xml:space="preserve"> overall </w:t>
      </w:r>
      <w:proofErr w:type="spellStart"/>
      <w:r w:rsidR="1E0CD93E">
        <w:rPr/>
        <w:t>result</w:t>
      </w:r>
      <w:proofErr w:type="spellEnd"/>
      <w:r w:rsidR="1E0CD93E">
        <w:rPr/>
        <w:t xml:space="preserve"> on </w:t>
      </w:r>
      <w:proofErr w:type="spellStart"/>
      <w:r w:rsidR="1E0CD93E">
        <w:rPr/>
        <w:t>errors</w:t>
      </w:r>
      <w:proofErr w:type="spellEnd"/>
      <w:r w:rsidR="1E0CD93E">
        <w:rPr/>
        <w:t xml:space="preserve">. </w:t>
      </w:r>
      <w:proofErr w:type="spellStart"/>
      <w:r w:rsidR="1E0CD93E">
        <w:rPr/>
        <w:t>Now</w:t>
      </w:r>
      <w:proofErr w:type="spellEnd"/>
      <w:r w:rsidR="1E0CD93E">
        <w:rPr/>
        <w:t xml:space="preserve"> on </w:t>
      </w:r>
      <w:proofErr w:type="spellStart"/>
      <w:r w:rsidR="1E0CD93E">
        <w:rPr/>
        <w:t>we</w:t>
      </w:r>
      <w:proofErr w:type="spellEnd"/>
      <w:r w:rsidR="1E0CD93E">
        <w:rPr/>
        <w:t xml:space="preserve"> are </w:t>
      </w:r>
      <w:proofErr w:type="spellStart"/>
      <w:r w:rsidR="5A2B9DCC">
        <w:rPr/>
        <w:t>going</w:t>
      </w:r>
      <w:proofErr w:type="spellEnd"/>
      <w:r w:rsidR="5A2B9DCC">
        <w:rPr/>
        <w:t xml:space="preserve"> to </w:t>
      </w:r>
      <w:proofErr w:type="spellStart"/>
      <w:r w:rsidR="5A2B9DCC">
        <w:rPr/>
        <w:t>evalu</w:t>
      </w:r>
      <w:r w:rsidR="432953C6">
        <w:rPr/>
        <w:t>a</w:t>
      </w:r>
      <w:r w:rsidR="5A2B9DCC">
        <w:rPr/>
        <w:t>te</w:t>
      </w:r>
      <w:proofErr w:type="spellEnd"/>
      <w:r w:rsidR="5A2B9DCC">
        <w:rPr/>
        <w:t xml:space="preserve"> </w:t>
      </w:r>
      <w:proofErr w:type="spellStart"/>
      <w:r w:rsidR="5A2B9DCC">
        <w:rPr/>
        <w:t>our</w:t>
      </w:r>
      <w:proofErr w:type="spellEnd"/>
      <w:r w:rsidR="5A2B9DCC">
        <w:rPr/>
        <w:t xml:space="preserve"> models </w:t>
      </w:r>
      <w:proofErr w:type="spellStart"/>
      <w:r w:rsidR="5A2B9DCC">
        <w:rPr/>
        <w:t>only</w:t>
      </w:r>
      <w:proofErr w:type="spellEnd"/>
      <w:r w:rsidR="5A2B9DCC">
        <w:rPr/>
        <w:t xml:space="preserve"> with a </w:t>
      </w:r>
      <w:r w:rsidR="14465B7A">
        <w:rPr/>
        <w:t>5</w:t>
      </w:r>
      <w:r w:rsidR="5A2B9DCC">
        <w:rPr/>
        <w:t>-</w:t>
      </w:r>
      <w:proofErr w:type="spellStart"/>
      <w:r w:rsidR="5A2B9DCC">
        <w:rPr/>
        <w:t>f</w:t>
      </w:r>
      <w:r w:rsidR="5A2B9DCC">
        <w:rPr/>
        <w:t>old</w:t>
      </w:r>
      <w:proofErr w:type="spellEnd"/>
      <w:r w:rsidR="5A2B9DCC">
        <w:rPr/>
        <w:t xml:space="preserve"> </w:t>
      </w:r>
      <w:proofErr w:type="spellStart"/>
      <w:r w:rsidR="5A2B9DCC">
        <w:rPr/>
        <w:t>approach</w:t>
      </w:r>
      <w:proofErr w:type="spellEnd"/>
      <w:r w:rsidR="5A2B9DCC">
        <w:rPr/>
        <w:t>.</w:t>
      </w:r>
    </w:p>
    <w:p w:rsidR="00E26809" w:rsidP="115B09A2" w:rsidRDefault="00604705" w14:paraId="19783994" w14:textId="6CADA7F1">
      <w:pPr>
        <w:pStyle w:val="Normale"/>
        <w:tabs>
          <w:tab w:val="left" w:pos="4140"/>
        </w:tabs>
      </w:pPr>
      <w:proofErr w:type="spellStart"/>
      <w:r w:rsidR="7449EB81">
        <w:rPr/>
        <w:t>We</w:t>
      </w:r>
      <w:proofErr w:type="spellEnd"/>
      <w:r w:rsidR="7449EB81">
        <w:rPr/>
        <w:t xml:space="preserve"> </w:t>
      </w:r>
      <w:proofErr w:type="spellStart"/>
      <w:r w:rsidR="7449EB81">
        <w:rPr/>
        <w:t>chose</w:t>
      </w:r>
      <w:proofErr w:type="spellEnd"/>
      <w:r w:rsidR="7449EB81">
        <w:rPr/>
        <w:t xml:space="preserve"> to  </w:t>
      </w:r>
      <w:proofErr w:type="spellStart"/>
      <w:r w:rsidR="7449EB81">
        <w:rPr/>
        <w:t>leave</w:t>
      </w:r>
      <w:proofErr w:type="spellEnd"/>
      <w:r w:rsidR="7449EB81">
        <w:rPr/>
        <w:t xml:space="preserve"> </w:t>
      </w:r>
      <w:proofErr w:type="spellStart"/>
      <w:r w:rsidR="7449EB81">
        <w:rPr/>
        <w:t>behind</w:t>
      </w:r>
      <w:proofErr w:type="spellEnd"/>
      <w:r w:rsidR="7449EB81">
        <w:rPr/>
        <w:t xml:space="preserve"> the </w:t>
      </w:r>
      <w:proofErr w:type="spellStart"/>
      <w:r w:rsidR="7449EB81">
        <w:rPr/>
        <w:t>Naive</w:t>
      </w:r>
      <w:proofErr w:type="spellEnd"/>
      <w:r w:rsidR="7449EB81">
        <w:rPr/>
        <w:t xml:space="preserve"> </w:t>
      </w:r>
      <w:proofErr w:type="spellStart"/>
      <w:r w:rsidR="7449EB81">
        <w:rPr/>
        <w:t>Bayes</w:t>
      </w:r>
      <w:proofErr w:type="spellEnd"/>
      <w:r w:rsidR="7449EB81">
        <w:rPr/>
        <w:t xml:space="preserve"> </w:t>
      </w:r>
      <w:proofErr w:type="spellStart"/>
      <w:r w:rsidR="7449EB81">
        <w:rPr/>
        <w:t>because</w:t>
      </w:r>
      <w:proofErr w:type="spellEnd"/>
      <w:r w:rsidR="7449EB81">
        <w:rPr/>
        <w:t xml:space="preserve"> </w:t>
      </w:r>
      <w:proofErr w:type="spellStart"/>
      <w:r w:rsidR="7449EB81">
        <w:rPr/>
        <w:t>gave</w:t>
      </w:r>
      <w:proofErr w:type="spellEnd"/>
      <w:r w:rsidR="7449EB81">
        <w:rPr/>
        <w:t xml:space="preserve"> </w:t>
      </w:r>
      <w:proofErr w:type="spellStart"/>
      <w:r w:rsidR="7449EB81">
        <w:rPr/>
        <w:t>us</w:t>
      </w:r>
      <w:proofErr w:type="spellEnd"/>
      <w:r w:rsidR="7449EB81">
        <w:rPr/>
        <w:t xml:space="preserve"> the </w:t>
      </w:r>
      <w:proofErr w:type="spellStart"/>
      <w:r w:rsidR="7449EB81">
        <w:rPr/>
        <w:t>worst</w:t>
      </w:r>
      <w:proofErr w:type="spellEnd"/>
      <w:r w:rsidR="7449EB81">
        <w:rPr/>
        <w:t xml:space="preserve"> </w:t>
      </w:r>
      <w:proofErr w:type="spellStart"/>
      <w:r w:rsidR="7449EB81">
        <w:rPr/>
        <w:t>result</w:t>
      </w:r>
      <w:proofErr w:type="spellEnd"/>
      <w:r w:rsidR="7449EB81">
        <w:rPr/>
        <w:t xml:space="preserve">  </w:t>
      </w:r>
      <w:proofErr w:type="spellStart"/>
      <w:r w:rsidR="7449EB81">
        <w:rPr/>
        <w:t>error</w:t>
      </w:r>
      <w:proofErr w:type="spellEnd"/>
      <w:r w:rsidR="7449EB81">
        <w:rPr/>
        <w:t xml:space="preserve"> </w:t>
      </w:r>
      <w:proofErr w:type="spellStart"/>
      <w:r w:rsidR="7449EB81">
        <w:rPr/>
        <w:t>wise</w:t>
      </w:r>
      <w:proofErr w:type="spellEnd"/>
      <w:r w:rsidR="7449EB81">
        <w:rPr/>
        <w:t xml:space="preserve">. </w:t>
      </w:r>
      <w:proofErr w:type="spellStart"/>
      <w:r w:rsidR="7449EB81">
        <w:rPr/>
        <w:t>Then</w:t>
      </w:r>
      <w:proofErr w:type="spellEnd"/>
      <w:r w:rsidR="7449EB81">
        <w:rPr/>
        <w:t xml:space="preserve"> </w:t>
      </w:r>
      <w:proofErr w:type="spellStart"/>
      <w:r w:rsidR="7449EB81">
        <w:rPr/>
        <w:t>we</w:t>
      </w:r>
      <w:proofErr w:type="spellEnd"/>
      <w:r w:rsidR="7449EB81">
        <w:rPr/>
        <w:t xml:space="preserve"> </w:t>
      </w:r>
      <w:proofErr w:type="spellStart"/>
      <w:r w:rsidR="7449EB81">
        <w:rPr/>
        <w:t>chose</w:t>
      </w:r>
      <w:proofErr w:type="spellEnd"/>
      <w:r w:rsidR="7449EB81">
        <w:rPr/>
        <w:t xml:space="preserve"> to </w:t>
      </w:r>
      <w:proofErr w:type="spellStart"/>
      <w:r w:rsidR="7449EB81">
        <w:rPr/>
        <w:t>evaluate</w:t>
      </w:r>
      <w:proofErr w:type="spellEnd"/>
      <w:r w:rsidR="7449EB81">
        <w:rPr/>
        <w:t xml:space="preserve"> </w:t>
      </w:r>
      <w:proofErr w:type="spellStart"/>
      <w:r w:rsidR="7449EB81">
        <w:rPr/>
        <w:t>our</w:t>
      </w:r>
      <w:proofErr w:type="spellEnd"/>
      <w:r w:rsidR="7449EB81">
        <w:rPr/>
        <w:t xml:space="preserve"> </w:t>
      </w:r>
      <w:proofErr w:type="spellStart"/>
      <w:r w:rsidR="7449EB81">
        <w:rPr/>
        <w:t>classifier</w:t>
      </w:r>
      <w:proofErr w:type="spellEnd"/>
      <w:r w:rsidR="7449EB81">
        <w:rPr/>
        <w:t xml:space="preserve"> on </w:t>
      </w:r>
      <w:proofErr w:type="spellStart"/>
      <w:r w:rsidR="7449EB81">
        <w:rPr/>
        <w:t>different</w:t>
      </w:r>
      <w:proofErr w:type="spellEnd"/>
      <w:r w:rsidR="7449EB81">
        <w:rPr/>
        <w:t xml:space="preserve"> </w:t>
      </w:r>
      <w:proofErr w:type="spellStart"/>
      <w:r w:rsidR="7449EB81">
        <w:rPr/>
        <w:t>app</w:t>
      </w:r>
      <w:r w:rsidR="021EBC3B">
        <w:rPr/>
        <w:t>lication</w:t>
      </w:r>
      <w:proofErr w:type="spellEnd"/>
      <w:r w:rsidR="021EBC3B">
        <w:rPr/>
        <w:t xml:space="preserve">, </w:t>
      </w:r>
      <w:proofErr w:type="spellStart"/>
      <w:r w:rsidR="021EBC3B">
        <w:rPr/>
        <w:t>also</w:t>
      </w:r>
      <w:proofErr w:type="spellEnd"/>
      <w:r w:rsidR="021EBC3B">
        <w:rPr/>
        <w:t xml:space="preserve"> </w:t>
      </w:r>
      <w:proofErr w:type="spellStart"/>
      <w:r w:rsidR="021EBC3B">
        <w:rPr/>
        <w:t>taking</w:t>
      </w:r>
      <w:proofErr w:type="spellEnd"/>
      <w:r w:rsidR="021EBC3B">
        <w:rPr/>
        <w:t xml:space="preserve"> account  of </w:t>
      </w:r>
      <w:proofErr w:type="spellStart"/>
      <w:r w:rsidR="021EBC3B">
        <w:rPr/>
        <w:t>s</w:t>
      </w:r>
      <w:r w:rsidR="7444DB7C">
        <w:rPr/>
        <w:t>ensitivity</w:t>
      </w:r>
      <w:proofErr w:type="spellEnd"/>
      <w:r w:rsidR="7444DB7C">
        <w:rPr/>
        <w:t xml:space="preserve"> and </w:t>
      </w:r>
      <w:proofErr w:type="spellStart"/>
      <w:r w:rsidR="7444DB7C">
        <w:rPr/>
        <w:t>specificity</w:t>
      </w:r>
      <w:proofErr w:type="spellEnd"/>
      <w:r w:rsidR="7444DB7C">
        <w:rPr/>
        <w:t xml:space="preserve"> </w:t>
      </w:r>
      <w:proofErr w:type="spellStart"/>
      <w:r w:rsidR="7444DB7C">
        <w:rPr/>
        <w:t>because</w:t>
      </w:r>
      <w:proofErr w:type="spellEnd"/>
      <w:r w:rsidR="7444DB7C">
        <w:rPr/>
        <w:t xml:space="preserve"> after consulting </w:t>
      </w:r>
      <w:proofErr w:type="spellStart"/>
      <w:r w:rsidR="7444DB7C">
        <w:rPr/>
        <w:t>confusion</w:t>
      </w:r>
      <w:proofErr w:type="spellEnd"/>
      <w:r w:rsidR="7444DB7C">
        <w:rPr/>
        <w:t xml:space="preserve"> </w:t>
      </w:r>
      <w:proofErr w:type="spellStart"/>
      <w:r w:rsidR="7444DB7C">
        <w:rPr/>
        <w:t>matrix</w:t>
      </w:r>
      <w:proofErr w:type="spellEnd"/>
      <w:r w:rsidR="7444DB7C">
        <w:rPr/>
        <w:t xml:space="preserve"> </w:t>
      </w:r>
      <w:proofErr w:type="spellStart"/>
      <w:r w:rsidR="7444DB7C">
        <w:rPr/>
        <w:t>we</w:t>
      </w:r>
      <w:proofErr w:type="spellEnd"/>
      <w:r w:rsidR="7444DB7C">
        <w:rPr/>
        <w:t xml:space="preserve"> </w:t>
      </w:r>
      <w:proofErr w:type="spellStart"/>
      <w:r w:rsidR="7444DB7C">
        <w:rPr/>
        <w:t>found</w:t>
      </w:r>
      <w:proofErr w:type="spellEnd"/>
      <w:r w:rsidR="7444DB7C">
        <w:rPr/>
        <w:t xml:space="preserve"> </w:t>
      </w:r>
      <w:proofErr w:type="spellStart"/>
      <w:r w:rsidR="7444DB7C">
        <w:rPr/>
        <w:t>our</w:t>
      </w:r>
      <w:proofErr w:type="spellEnd"/>
      <w:r w:rsidR="7444DB7C">
        <w:rPr/>
        <w:t xml:space="preserve"> dataset </w:t>
      </w:r>
      <w:proofErr w:type="spellStart"/>
      <w:r w:rsidR="7444DB7C">
        <w:rPr/>
        <w:t>was</w:t>
      </w:r>
      <w:proofErr w:type="spellEnd"/>
      <w:r w:rsidR="7444DB7C">
        <w:rPr/>
        <w:t xml:space="preserve"> </w:t>
      </w:r>
      <w:r w:rsidR="7444DB7C">
        <w:rPr/>
        <w:t>unbalanced</w:t>
      </w:r>
      <w:r w:rsidR="7444DB7C">
        <w:rPr/>
        <w:t>.</w:t>
      </w:r>
    </w:p>
    <w:p w:rsidR="00E26809" w:rsidP="115B09A2" w:rsidRDefault="00604705" w14:paraId="1F99CA4F" w14:textId="1AB56C92">
      <w:pPr>
        <w:pStyle w:val="Normale"/>
        <w:tabs>
          <w:tab w:val="left" w:pos="4140"/>
        </w:tabs>
      </w:pPr>
    </w:p>
    <w:tbl>
      <w:tblPr>
        <w:tblStyle w:val="Grigliatabel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35"/>
        <w:gridCol w:w="1200"/>
        <w:gridCol w:w="1290"/>
      </w:tblGrid>
      <w:tr w:rsidR="115B09A2" w:rsidTr="115B09A2" w14:paraId="5BF8FFE5">
        <w:trPr>
          <w:trHeight w:val="360"/>
        </w:trPr>
        <w:tc>
          <w:tcPr>
            <w:tcW w:w="1335" w:type="dxa"/>
            <w:tcMar/>
          </w:tcPr>
          <w:p w:rsidR="39340FF9" w:rsidP="115B09A2" w:rsidRDefault="39340FF9" w14:paraId="3C365BEA" w14:textId="055C70F9">
            <w:pPr>
              <w:pStyle w:val="Normale"/>
            </w:pPr>
            <w:r w:rsidR="39340FF9">
              <w:rPr/>
              <w:t>CM</w:t>
            </w:r>
          </w:p>
        </w:tc>
        <w:tc>
          <w:tcPr>
            <w:tcW w:w="1200" w:type="dxa"/>
            <w:tcMar/>
          </w:tcPr>
          <w:p w:rsidR="39340FF9" w:rsidP="115B09A2" w:rsidRDefault="39340FF9" w14:paraId="01844C4A" w14:textId="71F75098">
            <w:pPr>
              <w:pStyle w:val="Normale"/>
            </w:pPr>
            <w:r w:rsidR="39340FF9">
              <w:rPr/>
              <w:t>0</w:t>
            </w:r>
          </w:p>
        </w:tc>
        <w:tc>
          <w:tcPr>
            <w:tcW w:w="1290" w:type="dxa"/>
            <w:tcMar/>
          </w:tcPr>
          <w:p w:rsidR="39340FF9" w:rsidP="115B09A2" w:rsidRDefault="39340FF9" w14:paraId="30327B41" w14:textId="2D277BC0">
            <w:pPr>
              <w:pStyle w:val="Normale"/>
            </w:pPr>
            <w:r w:rsidR="39340FF9">
              <w:rPr/>
              <w:t>1</w:t>
            </w:r>
          </w:p>
        </w:tc>
      </w:tr>
      <w:tr w:rsidR="115B09A2" w:rsidTr="115B09A2" w14:paraId="3416F137">
        <w:tc>
          <w:tcPr>
            <w:tcW w:w="1335" w:type="dxa"/>
            <w:tcMar/>
          </w:tcPr>
          <w:p w:rsidR="39340FF9" w:rsidP="115B09A2" w:rsidRDefault="39340FF9" w14:paraId="1AF8FE8B" w14:textId="768A13D8">
            <w:pPr>
              <w:pStyle w:val="Normale"/>
            </w:pPr>
            <w:r w:rsidR="39340FF9">
              <w:rPr/>
              <w:t>0</w:t>
            </w:r>
          </w:p>
        </w:tc>
        <w:tc>
          <w:tcPr>
            <w:tcW w:w="1200" w:type="dxa"/>
            <w:tcMar/>
          </w:tcPr>
          <w:p w:rsidR="39340FF9" w:rsidP="115B09A2" w:rsidRDefault="39340FF9" w14:paraId="3746BD3B" w14:textId="0012A6FD">
            <w:pPr>
              <w:pStyle w:val="Normale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115B09A2" w:rsidR="39340F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  <w:t>8058</w:t>
            </w:r>
          </w:p>
        </w:tc>
        <w:tc>
          <w:tcPr>
            <w:tcW w:w="1290" w:type="dxa"/>
            <w:tcMar/>
          </w:tcPr>
          <w:p w:rsidR="39340FF9" w:rsidP="115B09A2" w:rsidRDefault="39340FF9" w14:paraId="76DCFFB6" w14:textId="44C3B6FE">
            <w:pPr>
              <w:pStyle w:val="Normale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115B09A2" w:rsidR="39340F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  <w:t>152</w:t>
            </w:r>
          </w:p>
        </w:tc>
      </w:tr>
      <w:tr w:rsidR="115B09A2" w:rsidTr="115B09A2" w14:paraId="7CF6FF26">
        <w:tc>
          <w:tcPr>
            <w:tcW w:w="1335" w:type="dxa"/>
            <w:tcMar/>
          </w:tcPr>
          <w:p w:rsidR="39340FF9" w:rsidP="115B09A2" w:rsidRDefault="39340FF9" w14:paraId="1C726DBC" w14:textId="6D27756D">
            <w:pPr>
              <w:pStyle w:val="Normale"/>
            </w:pPr>
            <w:r w:rsidR="39340FF9">
              <w:rPr/>
              <w:t>1</w:t>
            </w:r>
          </w:p>
        </w:tc>
        <w:tc>
          <w:tcPr>
            <w:tcW w:w="1200" w:type="dxa"/>
            <w:tcMar/>
          </w:tcPr>
          <w:p w:rsidR="39340FF9" w:rsidP="115B09A2" w:rsidRDefault="39340FF9" w14:paraId="2D3B188F" w14:textId="38C89C2F">
            <w:pPr>
              <w:pStyle w:val="Normale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115B09A2" w:rsidR="39340F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  <w:t>46</w:t>
            </w:r>
          </w:p>
        </w:tc>
        <w:tc>
          <w:tcPr>
            <w:tcW w:w="1290" w:type="dxa"/>
            <w:tcMar/>
          </w:tcPr>
          <w:p w:rsidR="39340FF9" w:rsidP="115B09A2" w:rsidRDefault="39340FF9" w14:paraId="0E2A187F" w14:textId="46470F35">
            <w:pPr>
              <w:pStyle w:val="Normale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115B09A2" w:rsidR="39340F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it-IT"/>
              </w:rPr>
              <w:t>669</w:t>
            </w:r>
          </w:p>
        </w:tc>
      </w:tr>
    </w:tbl>
    <w:p w:rsidR="00E26809" w:rsidP="115B09A2" w:rsidRDefault="00604705" w14:paraId="738BFB53" w14:textId="51B106FA">
      <w:pPr>
        <w:pStyle w:val="Normale"/>
        <w:tabs>
          <w:tab w:val="left" w:pos="4140"/>
        </w:tabs>
        <w:ind w:left="0" w:firstLine="0"/>
        <w:jc w:val="center"/>
      </w:pPr>
      <w:proofErr w:type="spellStart"/>
      <w:r w:rsidRPr="115B09A2" w:rsidR="78FD9DBB">
        <w:rPr>
          <w:sz w:val="16"/>
          <w:szCs w:val="16"/>
        </w:rPr>
        <w:t>Example</w:t>
      </w:r>
      <w:proofErr w:type="spellEnd"/>
      <w:r w:rsidRPr="115B09A2" w:rsidR="78FD9DBB">
        <w:rPr>
          <w:sz w:val="16"/>
          <w:szCs w:val="16"/>
        </w:rPr>
        <w:t xml:space="preserve"> CM of </w:t>
      </w:r>
      <w:proofErr w:type="spellStart"/>
      <w:r w:rsidRPr="115B09A2" w:rsidR="78FD9DBB">
        <w:rPr>
          <w:sz w:val="16"/>
          <w:szCs w:val="16"/>
        </w:rPr>
        <w:t>Tied</w:t>
      </w:r>
      <w:proofErr w:type="spellEnd"/>
      <w:r w:rsidRPr="115B09A2" w:rsidR="78FD9DBB">
        <w:rPr>
          <w:sz w:val="16"/>
          <w:szCs w:val="16"/>
        </w:rPr>
        <w:t xml:space="preserve"> </w:t>
      </w:r>
      <w:proofErr w:type="spellStart"/>
      <w:r w:rsidRPr="115B09A2" w:rsidR="78FD9DBB">
        <w:rPr>
          <w:sz w:val="16"/>
          <w:szCs w:val="16"/>
        </w:rPr>
        <w:t>Covariance</w:t>
      </w:r>
      <w:proofErr w:type="spellEnd"/>
      <w:r w:rsidRPr="115B09A2" w:rsidR="78FD9DBB">
        <w:rPr>
          <w:sz w:val="16"/>
          <w:szCs w:val="16"/>
        </w:rPr>
        <w:t xml:space="preserve"> </w:t>
      </w:r>
      <w:r w:rsidRPr="115B09A2" w:rsidR="2A8F514F">
        <w:rPr>
          <w:sz w:val="16"/>
          <w:szCs w:val="16"/>
        </w:rPr>
        <w:t>5</w:t>
      </w:r>
      <w:r w:rsidRPr="115B09A2" w:rsidR="78FD9DBB">
        <w:rPr>
          <w:sz w:val="16"/>
          <w:szCs w:val="16"/>
        </w:rPr>
        <w:t>-fold on app (0.5,1,1)</w:t>
      </w:r>
    </w:p>
    <w:p w:rsidR="00E26809" w:rsidP="115B09A2" w:rsidRDefault="00604705" w14:paraId="21B66681" w14:textId="24563F1F">
      <w:pPr>
        <w:pStyle w:val="Normale"/>
        <w:tabs>
          <w:tab w:val="left" w:pos="4140"/>
        </w:tabs>
        <w:ind w:left="0" w:firstLine="0"/>
        <w:jc w:val="center"/>
        <w:rPr>
          <w:sz w:val="16"/>
          <w:szCs w:val="16"/>
        </w:rPr>
      </w:pPr>
    </w:p>
    <w:p w:rsidR="00E26809" w:rsidP="115B09A2" w:rsidRDefault="00604705" w14:paraId="40B0DCD6" w14:textId="5D690686">
      <w:pPr>
        <w:pStyle w:val="Normale"/>
        <w:tabs>
          <w:tab w:val="left" w:pos="4140"/>
        </w:tabs>
      </w:pPr>
      <w:r w:rsidR="15CAB6F0">
        <w:rPr/>
        <w:t>Then</w:t>
      </w:r>
      <w:r w:rsidR="15CAB6F0">
        <w:rPr/>
        <w:t xml:space="preserve"> </w:t>
      </w:r>
      <w:proofErr w:type="spellStart"/>
      <w:r w:rsidR="15CAB6F0">
        <w:rPr/>
        <w:t>we</w:t>
      </w:r>
      <w:proofErr w:type="spellEnd"/>
      <w:r w:rsidR="15CAB6F0">
        <w:rPr/>
        <w:t xml:space="preserve"> </w:t>
      </w:r>
      <w:proofErr w:type="spellStart"/>
      <w:r w:rsidR="15CAB6F0">
        <w:rPr/>
        <w:t>evaluated</w:t>
      </w:r>
      <w:proofErr w:type="spellEnd"/>
      <w:r w:rsidR="15CAB6F0">
        <w:rPr/>
        <w:t xml:space="preserve"> </w:t>
      </w:r>
      <w:r w:rsidR="4566FDFD">
        <w:rPr/>
        <w:t xml:space="preserve"> </w:t>
      </w:r>
      <w:r w:rsidR="15CAB6F0">
        <w:rPr/>
        <w:t xml:space="preserve">DCF on </w:t>
      </w:r>
      <w:proofErr w:type="spellStart"/>
      <w:r w:rsidR="15CAB6F0">
        <w:rPr/>
        <w:t>different</w:t>
      </w:r>
      <w:proofErr w:type="spellEnd"/>
      <w:r w:rsidR="15CAB6F0">
        <w:rPr/>
        <w:t xml:space="preserve"> </w:t>
      </w:r>
      <w:proofErr w:type="spellStart"/>
      <w:r w:rsidR="15CAB6F0">
        <w:rPr/>
        <w:t>applications</w:t>
      </w:r>
      <w:proofErr w:type="spellEnd"/>
      <w:r w:rsidR="15CAB6F0">
        <w:rPr/>
        <w:t>:</w:t>
      </w:r>
    </w:p>
    <w:p w:rsidR="02C1AB43" w:rsidP="115B09A2" w:rsidRDefault="02C1AB43" w14:paraId="7307BE0B" w14:textId="1C2ACE9D">
      <w:pPr>
        <w:pStyle w:val="Normale"/>
        <w:tabs>
          <w:tab w:val="left" w:leader="none" w:pos="4140"/>
        </w:tabs>
      </w:pPr>
    </w:p>
    <w:tbl>
      <w:tblPr>
        <w:tblStyle w:val="Grigliatabella"/>
        <w:tblW w:w="9704" w:type="dxa"/>
        <w:tblLook w:val="04A0" w:firstRow="1" w:lastRow="0" w:firstColumn="1" w:lastColumn="0" w:noHBand="0" w:noVBand="1"/>
      </w:tblPr>
      <w:tblGrid>
        <w:gridCol w:w="2426"/>
        <w:gridCol w:w="1213"/>
        <w:gridCol w:w="1185"/>
        <w:gridCol w:w="1241"/>
        <w:gridCol w:w="1213"/>
        <w:gridCol w:w="1213"/>
        <w:gridCol w:w="1213"/>
      </w:tblGrid>
      <w:tr w:rsidR="00E3384F" w:rsidTr="115B09A2" w14:paraId="04779581" w14:textId="77777777">
        <w:trPr>
          <w:trHeight w:val="313"/>
        </w:trPr>
        <w:tc>
          <w:tcPr>
            <w:tcW w:w="2426" w:type="dxa"/>
            <w:vMerge w:val="restart"/>
            <w:tcMar/>
          </w:tcPr>
          <w:p w:rsidR="00E3384F" w:rsidP="115B09A2" w:rsidRDefault="00E3384F" w14:paraId="703DF62A" w14:textId="64192A9D">
            <w:pPr>
              <w:pStyle w:val="Normale"/>
              <w:tabs>
                <w:tab w:val="left" w:pos="4140"/>
              </w:tabs>
              <w:ind w:left="0"/>
              <w:jc w:val="center"/>
            </w:pPr>
            <w:proofErr w:type="spellStart"/>
            <w:r w:rsidR="02C1AB43">
              <w:rPr/>
              <w:t>Raw</w:t>
            </w:r>
            <w:proofErr w:type="spellEnd"/>
            <w:r w:rsidR="02C1AB43">
              <w:rPr/>
              <w:t xml:space="preserve"> Data</w:t>
            </w:r>
          </w:p>
          <w:p w:rsidR="00E3384F" w:rsidP="115B09A2" w:rsidRDefault="00E3384F" w14:paraId="6E606C08" w14:textId="5AAA8160">
            <w:pPr>
              <w:pStyle w:val="Normale"/>
              <w:tabs>
                <w:tab w:val="left" w:pos="4140"/>
              </w:tabs>
            </w:pPr>
          </w:p>
        </w:tc>
        <w:tc>
          <w:tcPr>
            <w:tcW w:w="2398" w:type="dxa"/>
            <w:gridSpan w:val="2"/>
            <w:tcMar/>
          </w:tcPr>
          <w:p w:rsidRPr="00E3384F" w:rsidR="00E3384F" w:rsidP="006270D0" w:rsidRDefault="00E3384F" w14:paraId="041D70C3" w14:textId="1E07EECC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(0.5, 1, 1)</w:t>
            </w:r>
          </w:p>
        </w:tc>
        <w:tc>
          <w:tcPr>
            <w:tcW w:w="2454" w:type="dxa"/>
            <w:gridSpan w:val="2"/>
            <w:tcMar/>
          </w:tcPr>
          <w:p w:rsidRPr="00E3384F" w:rsidR="00E3384F" w:rsidP="006270D0" w:rsidRDefault="00E3384F" w14:paraId="787B9412" w14:textId="7E2FE1D8">
            <w:pPr>
              <w:tabs>
                <w:tab w:val="left" w:pos="4140"/>
              </w:tabs>
              <w:jc w:val="center"/>
              <w:rPr>
                <w:b w:val="1"/>
                <w:bCs w:val="1"/>
              </w:rPr>
            </w:pPr>
            <w:r w:rsidRPr="115B09A2" w:rsidR="671946F0">
              <w:rPr>
                <w:b w:val="1"/>
                <w:bCs w:val="1"/>
              </w:rPr>
              <w:t>(0.1, 1,</w:t>
            </w:r>
            <w:r w:rsidRPr="115B09A2" w:rsidR="396C46CC">
              <w:rPr>
                <w:b w:val="1"/>
                <w:bCs w:val="1"/>
              </w:rPr>
              <w:t xml:space="preserve"> </w:t>
            </w:r>
            <w:r w:rsidRPr="115B09A2" w:rsidR="671946F0">
              <w:rPr>
                <w:b w:val="1"/>
                <w:bCs w:val="1"/>
              </w:rPr>
              <w:t>1)</w:t>
            </w:r>
          </w:p>
        </w:tc>
        <w:tc>
          <w:tcPr>
            <w:tcW w:w="2426" w:type="dxa"/>
            <w:gridSpan w:val="2"/>
            <w:tcMar/>
          </w:tcPr>
          <w:p w:rsidRPr="00E3384F" w:rsidR="00E3384F" w:rsidP="006270D0" w:rsidRDefault="00E3384F" w14:paraId="37EC6F53" w14:textId="14D3DAD7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r w:rsidRPr="00E3384F">
              <w:rPr>
                <w:b/>
                <w:bCs/>
              </w:rPr>
              <w:t>(0.9, 1, 1)</w:t>
            </w:r>
          </w:p>
        </w:tc>
      </w:tr>
      <w:tr w:rsidR="00E3384F" w:rsidTr="115B09A2" w14:paraId="5003FBEA" w14:textId="77777777">
        <w:trPr>
          <w:trHeight w:val="313"/>
        </w:trPr>
        <w:tc>
          <w:tcPr>
            <w:tcW w:w="2426" w:type="dxa"/>
            <w:vMerge/>
            <w:tcMar/>
          </w:tcPr>
          <w:p w:rsidR="00E3384F" w:rsidP="006270D0" w:rsidRDefault="00E3384F" w14:paraId="6ECA9AD2" w14:textId="77777777">
            <w:pPr>
              <w:tabs>
                <w:tab w:val="left" w:pos="4140"/>
              </w:tabs>
              <w:jc w:val="center"/>
            </w:pPr>
          </w:p>
        </w:tc>
        <w:tc>
          <w:tcPr>
            <w:tcW w:w="7278" w:type="dxa"/>
            <w:gridSpan w:val="6"/>
            <w:tcMar/>
          </w:tcPr>
          <w:p w:rsidRPr="00E3384F" w:rsidR="00E3384F" w:rsidP="006270D0" w:rsidRDefault="00E3384F" w14:paraId="535184F0" w14:textId="26844334">
            <w:pPr>
              <w:tabs>
                <w:tab w:val="left" w:pos="4140"/>
              </w:tabs>
              <w:jc w:val="center"/>
              <w:rPr>
                <w:b/>
                <w:bCs/>
              </w:rPr>
            </w:pPr>
            <w:proofErr w:type="spellStart"/>
            <w:r w:rsidRPr="00E3384F">
              <w:rPr>
                <w:b/>
                <w:bCs/>
              </w:rPr>
              <w:t>Error</w:t>
            </w:r>
            <w:proofErr w:type="spellEnd"/>
            <w:r w:rsidRPr="00E3384F">
              <w:rPr>
                <w:b/>
                <w:bCs/>
              </w:rPr>
              <w:t xml:space="preserve"> | DCF</w:t>
            </w:r>
          </w:p>
          <w:p w:rsidR="00E3384F" w:rsidP="00E3384F" w:rsidRDefault="00E3384F" w14:paraId="138AD46C" w14:textId="574FA38E">
            <w:pPr>
              <w:tabs>
                <w:tab w:val="left" w:pos="4140"/>
              </w:tabs>
              <w:jc w:val="center"/>
            </w:pPr>
            <w:proofErr w:type="spellStart"/>
            <w:r w:rsidRPr="00E3384F">
              <w:rPr>
                <w:b/>
                <w:bCs/>
              </w:rPr>
              <w:t>Sensitivity</w:t>
            </w:r>
            <w:proofErr w:type="spellEnd"/>
            <w:r w:rsidRPr="00E3384F">
              <w:rPr>
                <w:b/>
                <w:bCs/>
              </w:rPr>
              <w:t xml:space="preserve"> | </w:t>
            </w:r>
            <w:proofErr w:type="spellStart"/>
            <w:r w:rsidRPr="00E3384F">
              <w:rPr>
                <w:b/>
                <w:bCs/>
              </w:rPr>
              <w:t>Specificity</w:t>
            </w:r>
            <w:proofErr w:type="spellEnd"/>
          </w:p>
        </w:tc>
      </w:tr>
      <w:tr w:rsidR="0059668D" w:rsidTr="115B09A2" w14:paraId="5D262A05" w14:textId="77777777">
        <w:trPr>
          <w:trHeight w:val="240"/>
        </w:trPr>
        <w:tc>
          <w:tcPr>
            <w:tcW w:w="2426" w:type="dxa"/>
            <w:vMerge w:val="restart"/>
            <w:tcMar/>
          </w:tcPr>
          <w:p w:rsidRPr="00E3384F" w:rsidR="0059668D" w:rsidP="115B09A2" w:rsidRDefault="0059668D" w14:paraId="413CFDEE" w14:textId="3F96FF2D">
            <w:pPr>
              <w:tabs>
                <w:tab w:val="left" w:pos="4140"/>
              </w:tabs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115B09A2" w:rsidR="4D7E7FB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Full Covariance</w:t>
            </w:r>
          </w:p>
          <w:p w:rsidRPr="00E3384F" w:rsidR="0059668D" w:rsidP="115B09A2" w:rsidRDefault="0059668D" w14:paraId="43E42131" w14:textId="4AF0533A">
            <w:pPr>
              <w:pStyle w:val="Normale"/>
              <w:tabs>
                <w:tab w:val="left" w:pos="4140"/>
              </w:tabs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213" w:type="dxa"/>
            <w:tcMar/>
          </w:tcPr>
          <w:p w:rsidRPr="0094483D" w:rsidR="0059668D" w:rsidP="115B09A2" w:rsidRDefault="0059668D" w14:paraId="2E659352" w14:textId="135E5761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 w:rsidR="723DC12B">
              <w:rPr>
                <w:color w:val="000000" w:themeColor="text1" w:themeTint="FF" w:themeShade="FF"/>
                <w:sz w:val="21"/>
                <w:szCs w:val="21"/>
              </w:rPr>
              <w:t>0.039</w:t>
            </w:r>
          </w:p>
        </w:tc>
        <w:tc>
          <w:tcPr>
            <w:tcW w:w="1185" w:type="dxa"/>
            <w:tcMar/>
          </w:tcPr>
          <w:p w:rsidRPr="0094483D" w:rsidR="0059668D" w:rsidP="115B09A2" w:rsidRDefault="0059668D" w14:paraId="21DA1ED5" w14:textId="5E4887EB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b w:val="1"/>
                <w:bCs w:val="1"/>
                <w:color w:val="4472C4" w:themeColor="accent1" w:themeTint="FF" w:themeShade="FF"/>
                <w:sz w:val="20"/>
                <w:szCs w:val="20"/>
              </w:rPr>
            </w:pPr>
            <w:r w:rsidRPr="115B09A2" w:rsidR="723DC12B">
              <w:rPr>
                <w:b w:val="1"/>
                <w:bCs w:val="1"/>
                <w:color w:val="4472C4" w:themeColor="accent1" w:themeTint="FF" w:themeShade="FF"/>
                <w:sz w:val="21"/>
                <w:szCs w:val="21"/>
              </w:rPr>
              <w:t>0.161</w:t>
            </w:r>
          </w:p>
        </w:tc>
        <w:tc>
          <w:tcPr>
            <w:tcW w:w="1241" w:type="dxa"/>
            <w:tcMar/>
          </w:tcPr>
          <w:p w:rsidRPr="0094483D" w:rsidR="0059668D" w:rsidP="115B09A2" w:rsidRDefault="0059668D" w14:paraId="0133F85E" w14:textId="2BE2D0D7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 w:rsidR="778B8889">
              <w:rPr>
                <w:color w:val="000000" w:themeColor="text1" w:themeTint="FF" w:themeShade="FF"/>
                <w:sz w:val="21"/>
                <w:szCs w:val="21"/>
              </w:rPr>
              <w:t>0.0</w:t>
            </w:r>
            <w:r w:rsidRPr="115B09A2" w:rsidR="53EB7045">
              <w:rPr>
                <w:color w:val="000000" w:themeColor="text1" w:themeTint="FF" w:themeShade="FF"/>
                <w:sz w:val="21"/>
                <w:szCs w:val="21"/>
              </w:rPr>
              <w:t>32</w:t>
            </w:r>
          </w:p>
        </w:tc>
        <w:tc>
          <w:tcPr>
            <w:tcW w:w="1213" w:type="dxa"/>
            <w:tcMar/>
          </w:tcPr>
          <w:p w:rsidRPr="0094483D" w:rsidR="0059668D" w:rsidP="115B09A2" w:rsidRDefault="0059668D" w14:paraId="47DD968A" w14:textId="46DEEE1A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color w:val="000000" w:themeColor="text1" w:themeTint="FF" w:themeShade="FF"/>
                <w:sz w:val="20"/>
                <w:szCs w:val="20"/>
              </w:rPr>
            </w:pPr>
            <w:r w:rsidRPr="115B09A2" w:rsidR="53EB7045">
              <w:rPr>
                <w:color w:val="000000" w:themeColor="text1" w:themeTint="FF" w:themeShade="FF"/>
                <w:sz w:val="21"/>
                <w:szCs w:val="21"/>
              </w:rPr>
              <w:t>0.338</w:t>
            </w:r>
          </w:p>
        </w:tc>
        <w:tc>
          <w:tcPr>
            <w:tcW w:w="1213" w:type="dxa"/>
            <w:tcMar/>
          </w:tcPr>
          <w:p w:rsidRPr="00E3384F" w:rsidR="0059668D" w:rsidP="115B09A2" w:rsidRDefault="0059668D" w14:paraId="606A54E6" w14:textId="6967F6E2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auto"/>
                <w:sz w:val="21"/>
                <w:szCs w:val="21"/>
              </w:rPr>
            </w:pPr>
            <w:r w:rsidRPr="115B09A2" w:rsidR="778B8889">
              <w:rPr>
                <w:color w:val="auto"/>
                <w:sz w:val="21"/>
                <w:szCs w:val="21"/>
              </w:rPr>
              <w:t>0.</w:t>
            </w:r>
            <w:r w:rsidRPr="115B09A2" w:rsidR="6B2C2C3F">
              <w:rPr>
                <w:color w:val="auto"/>
                <w:sz w:val="21"/>
                <w:szCs w:val="21"/>
              </w:rPr>
              <w:t>050</w:t>
            </w:r>
          </w:p>
        </w:tc>
        <w:tc>
          <w:tcPr>
            <w:tcW w:w="1213" w:type="dxa"/>
            <w:tcMar/>
          </w:tcPr>
          <w:p w:rsidRPr="00E3384F" w:rsidR="0059668D" w:rsidP="115B09A2" w:rsidRDefault="0059668D" w14:paraId="1AE4F8B6" w14:textId="3ED832C5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b w:val="0"/>
                <w:bCs w:val="0"/>
                <w:color w:val="auto"/>
                <w:sz w:val="20"/>
                <w:szCs w:val="20"/>
              </w:rPr>
            </w:pPr>
            <w:r w:rsidRPr="115B09A2" w:rsidR="6B2C2C3F">
              <w:rPr>
                <w:b w:val="0"/>
                <w:bCs w:val="0"/>
                <w:color w:val="auto"/>
                <w:sz w:val="21"/>
                <w:szCs w:val="21"/>
              </w:rPr>
              <w:t>0.954</w:t>
            </w:r>
          </w:p>
        </w:tc>
      </w:tr>
      <w:tr w:rsidR="0059668D" w:rsidTr="115B09A2" w14:paraId="73804279" w14:textId="77777777">
        <w:trPr>
          <w:trHeight w:val="300"/>
        </w:trPr>
        <w:tc>
          <w:tcPr>
            <w:tcW w:w="2426" w:type="dxa"/>
            <w:vMerge/>
            <w:tcMar/>
          </w:tcPr>
          <w:p w:rsidRPr="00E3384F" w:rsidR="0059668D" w:rsidP="0059668D" w:rsidRDefault="0059668D" w14:paraId="157F61A5" w14:textId="77777777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</w:p>
        </w:tc>
        <w:tc>
          <w:tcPr>
            <w:tcW w:w="1213" w:type="dxa"/>
            <w:tcMar/>
          </w:tcPr>
          <w:p w:rsidR="0059668D" w:rsidP="115B09A2" w:rsidRDefault="0059668D" w14:paraId="22C64A23" w14:textId="04F5B18C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 w:rsidR="778B8889">
              <w:rPr>
                <w:color w:val="000000" w:themeColor="text1" w:themeTint="FF" w:themeShade="FF"/>
                <w:sz w:val="21"/>
                <w:szCs w:val="21"/>
              </w:rPr>
              <w:t>0.8</w:t>
            </w:r>
            <w:r w:rsidRPr="115B09A2" w:rsidR="62BD0F79">
              <w:rPr>
                <w:color w:val="000000" w:themeColor="text1" w:themeTint="FF" w:themeShade="FF"/>
                <w:sz w:val="21"/>
                <w:szCs w:val="21"/>
              </w:rPr>
              <w:t>68</w:t>
            </w:r>
          </w:p>
        </w:tc>
        <w:tc>
          <w:tcPr>
            <w:tcW w:w="1185" w:type="dxa"/>
            <w:tcMar/>
          </w:tcPr>
          <w:p w:rsidR="0059668D" w:rsidP="115B09A2" w:rsidRDefault="0059668D" w14:paraId="52D1BA3A" w14:textId="349D4C4D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color w:val="000000" w:themeColor="text1" w:themeTint="FF" w:themeShade="FF"/>
                <w:sz w:val="20"/>
                <w:szCs w:val="20"/>
              </w:rPr>
            </w:pPr>
            <w:r w:rsidRPr="115B09A2" w:rsidR="62BD0F79">
              <w:rPr>
                <w:color w:val="000000" w:themeColor="text1" w:themeTint="FF" w:themeShade="FF"/>
                <w:sz w:val="21"/>
                <w:szCs w:val="21"/>
              </w:rPr>
              <w:t>0.970</w:t>
            </w:r>
          </w:p>
        </w:tc>
        <w:tc>
          <w:tcPr>
            <w:tcW w:w="1241" w:type="dxa"/>
            <w:tcMar/>
          </w:tcPr>
          <w:p w:rsidR="0059668D" w:rsidP="115B09A2" w:rsidRDefault="0059668D" w14:paraId="4A9BA3E2" w14:textId="74369604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color w:val="000000" w:themeColor="text1" w:themeTint="FF" w:themeShade="FF"/>
                <w:sz w:val="20"/>
                <w:szCs w:val="20"/>
              </w:rPr>
            </w:pPr>
            <w:r w:rsidRPr="115B09A2" w:rsidR="778B8889">
              <w:rPr>
                <w:color w:val="000000" w:themeColor="text1" w:themeTint="FF" w:themeShade="FF"/>
                <w:sz w:val="21"/>
                <w:szCs w:val="21"/>
              </w:rPr>
              <w:t>0</w:t>
            </w:r>
            <w:r w:rsidRPr="115B09A2" w:rsidR="189DC30A">
              <w:rPr>
                <w:color w:val="000000" w:themeColor="text1" w:themeTint="FF" w:themeShade="FF"/>
                <w:sz w:val="21"/>
                <w:szCs w:val="21"/>
              </w:rPr>
              <w:t>.848</w:t>
            </w:r>
          </w:p>
        </w:tc>
        <w:tc>
          <w:tcPr>
            <w:tcW w:w="1213" w:type="dxa"/>
            <w:tcMar/>
          </w:tcPr>
          <w:p w:rsidR="0059668D" w:rsidP="115B09A2" w:rsidRDefault="0059668D" w14:paraId="52E22141" w14:textId="3FB2FD4A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color w:val="000000" w:themeColor="text1" w:themeTint="FF" w:themeShade="FF"/>
                <w:sz w:val="20"/>
                <w:szCs w:val="20"/>
              </w:rPr>
            </w:pPr>
            <w:r w:rsidRPr="115B09A2" w:rsidR="189DC30A">
              <w:rPr>
                <w:color w:val="000000" w:themeColor="text1" w:themeTint="FF" w:themeShade="FF"/>
                <w:sz w:val="21"/>
                <w:szCs w:val="21"/>
              </w:rPr>
              <w:t>0.979</w:t>
            </w:r>
          </w:p>
        </w:tc>
        <w:tc>
          <w:tcPr>
            <w:tcW w:w="1213" w:type="dxa"/>
            <w:tcMar/>
          </w:tcPr>
          <w:p w:rsidRPr="00E3384F" w:rsidR="0059668D" w:rsidP="115B09A2" w:rsidRDefault="0059668D" w14:paraId="190B5C79" w14:textId="3469538D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auto"/>
                <w:sz w:val="21"/>
                <w:szCs w:val="21"/>
              </w:rPr>
            </w:pPr>
            <w:r w:rsidRPr="115B09A2" w:rsidR="778B8889">
              <w:rPr>
                <w:color w:val="auto"/>
                <w:sz w:val="21"/>
                <w:szCs w:val="21"/>
              </w:rPr>
              <w:t>0.</w:t>
            </w:r>
            <w:r w:rsidRPr="115B09A2" w:rsidR="18DC6656">
              <w:rPr>
                <w:color w:val="auto"/>
                <w:sz w:val="21"/>
                <w:szCs w:val="21"/>
              </w:rPr>
              <w:t>899</w:t>
            </w:r>
          </w:p>
        </w:tc>
        <w:tc>
          <w:tcPr>
            <w:tcW w:w="1213" w:type="dxa"/>
            <w:tcMar/>
          </w:tcPr>
          <w:p w:rsidRPr="00E3384F" w:rsidR="0059668D" w:rsidP="115B09A2" w:rsidRDefault="0059668D" w14:paraId="4822A0D1" w14:textId="4064E614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auto"/>
                <w:sz w:val="21"/>
                <w:szCs w:val="21"/>
              </w:rPr>
            </w:pPr>
            <w:r w:rsidRPr="115B09A2" w:rsidR="778B8889">
              <w:rPr>
                <w:color w:val="auto"/>
                <w:sz w:val="21"/>
                <w:szCs w:val="21"/>
              </w:rPr>
              <w:t>0.9</w:t>
            </w:r>
            <w:r w:rsidRPr="115B09A2" w:rsidR="21B177AA">
              <w:rPr>
                <w:color w:val="auto"/>
                <w:sz w:val="21"/>
                <w:szCs w:val="21"/>
              </w:rPr>
              <w:t>55</w:t>
            </w:r>
          </w:p>
        </w:tc>
      </w:tr>
      <w:tr w:rsidR="0059668D" w:rsidTr="115B09A2" w14:paraId="1466ED32" w14:textId="77777777">
        <w:trPr>
          <w:trHeight w:val="156"/>
        </w:trPr>
        <w:tc>
          <w:tcPr>
            <w:tcW w:w="2426" w:type="dxa"/>
            <w:vMerge w:val="restart"/>
            <w:tcMar/>
          </w:tcPr>
          <w:p w:rsidRPr="00E3384F" w:rsidR="0059668D" w:rsidP="0059668D" w:rsidRDefault="0059668D" w14:paraId="1E8240CF" w14:textId="38A42328">
            <w:pPr>
              <w:tabs>
                <w:tab w:val="left" w:pos="4140"/>
              </w:tabs>
              <w:rPr>
                <w:b/>
                <w:bCs/>
                <w:i/>
                <w:iCs/>
              </w:rPr>
            </w:pPr>
            <w:proofErr w:type="spellStart"/>
            <w:r w:rsidRPr="00E3384F">
              <w:rPr>
                <w:b/>
                <w:bCs/>
                <w:i/>
                <w:iCs/>
              </w:rPr>
              <w:t>Tied</w:t>
            </w:r>
            <w:proofErr w:type="spellEnd"/>
            <w:r w:rsidRPr="00E3384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E3384F">
              <w:rPr>
                <w:b/>
                <w:bCs/>
                <w:i/>
                <w:iCs/>
              </w:rPr>
              <w:t>Covariance</w:t>
            </w:r>
            <w:proofErr w:type="spellEnd"/>
          </w:p>
        </w:tc>
        <w:tc>
          <w:tcPr>
            <w:tcW w:w="1213" w:type="dxa"/>
            <w:tcMar/>
          </w:tcPr>
          <w:p w:rsidRPr="006270D0" w:rsidR="0059668D" w:rsidP="115B09A2" w:rsidRDefault="006270D0" w14:paraId="1015A344" w14:textId="1E18F87C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i w:val="0"/>
                <w:iCs w:val="0"/>
                <w:color w:val="auto"/>
                <w:sz w:val="21"/>
                <w:szCs w:val="21"/>
                <w:u w:val="none"/>
              </w:rPr>
            </w:pPr>
            <w:r w:rsidRPr="115B09A2" w:rsidR="6D501416">
              <w:rPr>
                <w:i w:val="0"/>
                <w:iCs w:val="0"/>
                <w:color w:val="auto"/>
                <w:sz w:val="21"/>
                <w:szCs w:val="21"/>
                <w:u w:val="none"/>
              </w:rPr>
              <w:t>0.02</w:t>
            </w:r>
            <w:r w:rsidRPr="115B09A2" w:rsidR="14604586">
              <w:rPr>
                <w:i w:val="0"/>
                <w:iCs w:val="0"/>
                <w:color w:val="auto"/>
                <w:sz w:val="21"/>
                <w:szCs w:val="21"/>
                <w:u w:val="none"/>
              </w:rPr>
              <w:t>2</w:t>
            </w:r>
          </w:p>
        </w:tc>
        <w:tc>
          <w:tcPr>
            <w:tcW w:w="1185" w:type="dxa"/>
            <w:tcMar/>
          </w:tcPr>
          <w:p w:rsidRPr="006270D0" w:rsidR="0059668D" w:rsidP="115B09A2" w:rsidRDefault="006270D0" w14:paraId="05FD03D8" w14:textId="08694ABC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115B09A2" w:rsidR="14604586">
              <w:rPr>
                <w:i w:val="0"/>
                <w:iCs w:val="0"/>
                <w:color w:val="auto"/>
                <w:sz w:val="21"/>
                <w:szCs w:val="21"/>
                <w:u w:val="none"/>
              </w:rPr>
              <w:t>0.191</w:t>
            </w:r>
          </w:p>
        </w:tc>
        <w:tc>
          <w:tcPr>
            <w:tcW w:w="1241" w:type="dxa"/>
            <w:tcMar/>
          </w:tcPr>
          <w:p w:rsidRPr="006270D0" w:rsidR="0059668D" w:rsidP="115B09A2" w:rsidRDefault="006270D0" w14:paraId="11182360" w14:textId="45F2686B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color w:val="000000" w:themeColor="text1" w:themeTint="FF" w:themeShade="FF"/>
                <w:sz w:val="20"/>
                <w:szCs w:val="20"/>
              </w:rPr>
            </w:pPr>
            <w:r w:rsidRPr="115B09A2" w:rsidR="393BAF51">
              <w:rPr>
                <w:color w:val="000000" w:themeColor="text1" w:themeTint="FF" w:themeShade="FF"/>
                <w:sz w:val="21"/>
                <w:szCs w:val="21"/>
              </w:rPr>
              <w:t>0.025</w:t>
            </w:r>
          </w:p>
        </w:tc>
        <w:tc>
          <w:tcPr>
            <w:tcW w:w="1213" w:type="dxa"/>
            <w:tcMar/>
          </w:tcPr>
          <w:p w:rsidRPr="006270D0" w:rsidR="0059668D" w:rsidP="115B09A2" w:rsidRDefault="006270D0" w14:paraId="56892340" w14:textId="41A7D667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color w:val="000000" w:themeColor="text1" w:themeTint="FF" w:themeShade="FF"/>
                <w:sz w:val="20"/>
                <w:szCs w:val="20"/>
              </w:rPr>
            </w:pPr>
            <w:r w:rsidRPr="115B09A2" w:rsidR="393BAF51">
              <w:rPr>
                <w:color w:val="000000" w:themeColor="text1" w:themeTint="FF" w:themeShade="FF"/>
                <w:sz w:val="21"/>
                <w:szCs w:val="21"/>
              </w:rPr>
              <w:t>0.270</w:t>
            </w:r>
          </w:p>
        </w:tc>
        <w:tc>
          <w:tcPr>
            <w:tcW w:w="1213" w:type="dxa"/>
            <w:tcMar/>
          </w:tcPr>
          <w:p w:rsidRPr="006270D0" w:rsidR="0059668D" w:rsidP="115B09A2" w:rsidRDefault="006270D0" w14:paraId="68682AB3" w14:textId="4A9C421F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 w:rsidR="6D501416">
              <w:rPr>
                <w:color w:val="000000" w:themeColor="text1" w:themeTint="FF" w:themeShade="FF"/>
                <w:sz w:val="21"/>
                <w:szCs w:val="21"/>
              </w:rPr>
              <w:t>0.0</w:t>
            </w:r>
            <w:r w:rsidRPr="115B09A2" w:rsidR="0D04FBB3">
              <w:rPr>
                <w:color w:val="000000" w:themeColor="text1" w:themeTint="FF" w:themeShade="FF"/>
                <w:sz w:val="21"/>
                <w:szCs w:val="21"/>
              </w:rPr>
              <w:t>22</w:t>
            </w:r>
          </w:p>
        </w:tc>
        <w:tc>
          <w:tcPr>
            <w:tcW w:w="1213" w:type="dxa"/>
            <w:tcMar/>
          </w:tcPr>
          <w:p w:rsidRPr="006270D0" w:rsidR="0059668D" w:rsidP="115B09A2" w:rsidRDefault="006270D0" w14:paraId="661A276A" w14:textId="4ED9E717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b w:val="1"/>
                <w:bCs w:val="1"/>
                <w:color w:val="ED7D31" w:themeColor="accent2" w:themeTint="FF" w:themeShade="FF"/>
                <w:sz w:val="21"/>
                <w:szCs w:val="21"/>
              </w:rPr>
            </w:pPr>
            <w:r w:rsidRPr="115B09A2" w:rsidR="0D04FBB3">
              <w:rPr>
                <w:b w:val="1"/>
                <w:bCs w:val="1"/>
                <w:color w:val="ED7D31" w:themeColor="accent2" w:themeTint="FF" w:themeShade="FF"/>
                <w:sz w:val="21"/>
                <w:szCs w:val="21"/>
              </w:rPr>
              <w:t>1.433</w:t>
            </w:r>
          </w:p>
        </w:tc>
      </w:tr>
      <w:tr w:rsidR="0059668D" w:rsidTr="115B09A2" w14:paraId="79019F22" w14:textId="77777777">
        <w:trPr>
          <w:trHeight w:val="156"/>
        </w:trPr>
        <w:tc>
          <w:tcPr>
            <w:tcW w:w="2426" w:type="dxa"/>
            <w:vMerge/>
            <w:tcMar/>
          </w:tcPr>
          <w:p w:rsidR="0059668D" w:rsidP="0059668D" w:rsidRDefault="0059668D" w14:paraId="637799A1" w14:textId="77777777">
            <w:pPr>
              <w:tabs>
                <w:tab w:val="left" w:pos="4140"/>
              </w:tabs>
            </w:pPr>
          </w:p>
        </w:tc>
        <w:tc>
          <w:tcPr>
            <w:tcW w:w="1213" w:type="dxa"/>
            <w:tcMar/>
          </w:tcPr>
          <w:p w:rsidRPr="006270D0" w:rsidR="0059668D" w:rsidP="115B09A2" w:rsidRDefault="006270D0" w14:paraId="581EFF28" w14:textId="0D60CE93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i w:val="0"/>
                <w:iCs w:val="0"/>
                <w:color w:val="auto"/>
                <w:sz w:val="21"/>
                <w:szCs w:val="21"/>
              </w:rPr>
            </w:pPr>
            <w:r w:rsidRPr="115B09A2" w:rsidR="6D501416">
              <w:rPr>
                <w:i w:val="0"/>
                <w:iCs w:val="0"/>
                <w:color w:val="auto"/>
                <w:sz w:val="21"/>
                <w:szCs w:val="21"/>
              </w:rPr>
              <w:t>0.8</w:t>
            </w:r>
            <w:r w:rsidRPr="115B09A2" w:rsidR="1A54D70D">
              <w:rPr>
                <w:i w:val="0"/>
                <w:iCs w:val="0"/>
                <w:color w:val="auto"/>
                <w:sz w:val="21"/>
                <w:szCs w:val="21"/>
              </w:rPr>
              <w:t>15</w:t>
            </w:r>
          </w:p>
        </w:tc>
        <w:tc>
          <w:tcPr>
            <w:tcW w:w="1185" w:type="dxa"/>
            <w:tcMar/>
          </w:tcPr>
          <w:p w:rsidRPr="006270D0" w:rsidR="0059668D" w:rsidP="115B09A2" w:rsidRDefault="006270D0" w14:paraId="7E4DA3B4" w14:textId="0D88D065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i w:val="0"/>
                <w:iCs w:val="0"/>
                <w:color w:val="auto"/>
                <w:sz w:val="20"/>
                <w:szCs w:val="20"/>
              </w:rPr>
            </w:pPr>
            <w:r w:rsidRPr="115B09A2" w:rsidR="1A54D70D">
              <w:rPr>
                <w:i w:val="0"/>
                <w:iCs w:val="0"/>
                <w:color w:val="auto"/>
                <w:sz w:val="21"/>
                <w:szCs w:val="21"/>
              </w:rPr>
              <w:t>0.994</w:t>
            </w:r>
          </w:p>
        </w:tc>
        <w:tc>
          <w:tcPr>
            <w:tcW w:w="1241" w:type="dxa"/>
            <w:tcMar/>
          </w:tcPr>
          <w:p w:rsidRPr="006270D0" w:rsidR="0059668D" w:rsidP="115B09A2" w:rsidRDefault="006270D0" w14:paraId="3B86DDF7" w14:textId="15D5EC98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 w:rsidR="6D501416">
              <w:rPr>
                <w:color w:val="000000" w:themeColor="text1" w:themeTint="FF" w:themeShade="FF"/>
                <w:sz w:val="21"/>
                <w:szCs w:val="21"/>
              </w:rPr>
              <w:t>0.</w:t>
            </w:r>
            <w:r w:rsidRPr="115B09A2" w:rsidR="507100A9">
              <w:rPr>
                <w:color w:val="000000" w:themeColor="text1" w:themeTint="FF" w:themeShade="FF"/>
                <w:sz w:val="21"/>
                <w:szCs w:val="21"/>
              </w:rPr>
              <w:t>769</w:t>
            </w:r>
          </w:p>
        </w:tc>
        <w:tc>
          <w:tcPr>
            <w:tcW w:w="1213" w:type="dxa"/>
            <w:tcMar/>
          </w:tcPr>
          <w:p w:rsidRPr="006270D0" w:rsidR="0059668D" w:rsidP="115B09A2" w:rsidRDefault="006270D0" w14:paraId="038E3804" w14:textId="22CFF063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 w:rsidR="6D501416">
              <w:rPr>
                <w:color w:val="000000" w:themeColor="text1" w:themeTint="FF" w:themeShade="FF"/>
                <w:sz w:val="21"/>
                <w:szCs w:val="21"/>
              </w:rPr>
              <w:t>0.9</w:t>
            </w:r>
            <w:r w:rsidRPr="115B09A2" w:rsidR="78DB60C8">
              <w:rPr>
                <w:color w:val="000000" w:themeColor="text1" w:themeTint="FF" w:themeShade="FF"/>
                <w:sz w:val="21"/>
                <w:szCs w:val="21"/>
              </w:rPr>
              <w:t>96</w:t>
            </w:r>
          </w:p>
        </w:tc>
        <w:tc>
          <w:tcPr>
            <w:tcW w:w="1213" w:type="dxa"/>
            <w:tcMar/>
          </w:tcPr>
          <w:p w:rsidRPr="006270D0" w:rsidR="0059668D" w:rsidP="115B09A2" w:rsidRDefault="006270D0" w14:paraId="1E4D1DBC" w14:textId="6B57243B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 w:rsidR="6D501416">
              <w:rPr>
                <w:color w:val="000000" w:themeColor="text1" w:themeTint="FF" w:themeShade="FF"/>
                <w:sz w:val="21"/>
                <w:szCs w:val="21"/>
              </w:rPr>
              <w:t>0.</w:t>
            </w:r>
            <w:r w:rsidRPr="115B09A2" w:rsidR="37038596">
              <w:rPr>
                <w:color w:val="000000" w:themeColor="text1" w:themeTint="FF" w:themeShade="FF"/>
                <w:sz w:val="21"/>
                <w:szCs w:val="21"/>
              </w:rPr>
              <w:t>842</w:t>
            </w:r>
          </w:p>
        </w:tc>
        <w:tc>
          <w:tcPr>
            <w:tcW w:w="1213" w:type="dxa"/>
            <w:tcMar/>
          </w:tcPr>
          <w:p w:rsidRPr="006270D0" w:rsidR="0059668D" w:rsidP="115B09A2" w:rsidRDefault="006270D0" w14:paraId="02079C3E" w14:textId="6849C264">
            <w:pPr>
              <w:pStyle w:val="PreformattatoHTML"/>
              <w:shd w:val="clear" w:color="auto" w:fill="FFFFFF" w:themeFill="background1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 w:rsidRPr="115B09A2" w:rsidR="6D501416">
              <w:rPr>
                <w:color w:val="000000" w:themeColor="text1" w:themeTint="FF" w:themeShade="FF"/>
                <w:sz w:val="21"/>
                <w:szCs w:val="21"/>
              </w:rPr>
              <w:t>0.</w:t>
            </w:r>
            <w:r w:rsidRPr="115B09A2" w:rsidR="180B57C8">
              <w:rPr>
                <w:color w:val="000000" w:themeColor="text1" w:themeTint="FF" w:themeShade="FF"/>
                <w:sz w:val="21"/>
                <w:szCs w:val="21"/>
              </w:rPr>
              <w:t>992</w:t>
            </w:r>
          </w:p>
        </w:tc>
      </w:tr>
    </w:tbl>
    <w:p w:rsidR="115B09A2" w:rsidP="115B09A2" w:rsidRDefault="115B09A2" w14:noSpellErr="1" w14:paraId="3AC8548C" w14:textId="4FC7901A">
      <w:pPr>
        <w:pStyle w:val="Normale"/>
        <w:tabs>
          <w:tab w:val="left" w:leader="none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6"/>
        <w:gridCol w:w="1213"/>
        <w:gridCol w:w="1185"/>
        <w:gridCol w:w="1241"/>
        <w:gridCol w:w="1213"/>
        <w:gridCol w:w="1213"/>
        <w:gridCol w:w="1213"/>
      </w:tblGrid>
      <w:tr w:rsidR="115B09A2" w:rsidTr="115B09A2" w14:paraId="7482DC92">
        <w:trPr>
          <w:trHeight w:val="313"/>
        </w:trPr>
        <w:tc>
          <w:tcPr>
            <w:tcW w:w="2426" w:type="dxa"/>
            <w:vMerge w:val="restart"/>
            <w:tcMar/>
          </w:tcPr>
          <w:p w:rsidR="2D7652C5" w:rsidP="115B09A2" w:rsidRDefault="2D7652C5" w14:paraId="074B86DA" w14:textId="6EC7805F">
            <w:pPr>
              <w:pStyle w:val="Normale"/>
              <w:tabs>
                <w:tab w:val="left" w:leader="none" w:pos="4140"/>
              </w:tabs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D7652C5">
              <w:rPr/>
              <w:t>Gaussianized</w:t>
            </w:r>
            <w:r w:rsidR="2D7652C5">
              <w:rPr/>
              <w:t xml:space="preserve"> Data</w:t>
            </w:r>
          </w:p>
          <w:p w:rsidR="115B09A2" w:rsidP="115B09A2" w:rsidRDefault="115B09A2" w14:paraId="674F5FB8" w14:textId="5AAA8160">
            <w:pPr>
              <w:pStyle w:val="Normale"/>
              <w:tabs>
                <w:tab w:val="left" w:leader="none" w:pos="4140"/>
              </w:tabs>
            </w:pPr>
          </w:p>
        </w:tc>
        <w:tc>
          <w:tcPr>
            <w:tcW w:w="2398" w:type="dxa"/>
            <w:gridSpan w:val="2"/>
            <w:tcMar/>
          </w:tcPr>
          <w:p w:rsidR="115B09A2" w:rsidP="115B09A2" w:rsidRDefault="115B09A2" w14:noSpellErr="1" w14:paraId="76F0950C" w14:textId="1E07EECC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(0.5, 1, 1)</w:t>
            </w:r>
          </w:p>
        </w:tc>
        <w:tc>
          <w:tcPr>
            <w:tcW w:w="2454" w:type="dxa"/>
            <w:gridSpan w:val="2"/>
            <w:tcMar/>
          </w:tcPr>
          <w:p w:rsidR="115B09A2" w:rsidP="115B09A2" w:rsidRDefault="115B09A2" w14:paraId="140F039F" w14:textId="7E2FE1D8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(0.1, 1,</w:t>
            </w:r>
            <w:r w:rsidRPr="115B09A2" w:rsidR="115B09A2">
              <w:rPr>
                <w:b w:val="1"/>
                <w:bCs w:val="1"/>
              </w:rPr>
              <w:t xml:space="preserve"> </w:t>
            </w:r>
            <w:r w:rsidRPr="115B09A2" w:rsidR="115B09A2">
              <w:rPr>
                <w:b w:val="1"/>
                <w:bCs w:val="1"/>
              </w:rPr>
              <w:t>1)</w:t>
            </w:r>
          </w:p>
        </w:tc>
        <w:tc>
          <w:tcPr>
            <w:tcW w:w="2426" w:type="dxa"/>
            <w:gridSpan w:val="2"/>
            <w:tcMar/>
          </w:tcPr>
          <w:p w:rsidR="115B09A2" w:rsidP="115B09A2" w:rsidRDefault="115B09A2" w14:noSpellErr="1" w14:paraId="2DC72B46" w14:textId="14D3DAD7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(0.9, 1, 1)</w:t>
            </w:r>
          </w:p>
        </w:tc>
      </w:tr>
      <w:tr w:rsidR="115B09A2" w:rsidTr="115B09A2" w14:paraId="51266613">
        <w:trPr>
          <w:trHeight w:val="615"/>
        </w:trPr>
        <w:tc>
          <w:tcPr>
            <w:tcW w:w="2426" w:type="dxa"/>
            <w:vMerge/>
            <w:tcMar/>
          </w:tcPr>
          <w:p w14:paraId="362F9437"/>
        </w:tc>
        <w:tc>
          <w:tcPr>
            <w:tcW w:w="7278" w:type="dxa"/>
            <w:gridSpan w:val="6"/>
            <w:tcMar/>
          </w:tcPr>
          <w:p w:rsidR="115B09A2" w:rsidP="115B09A2" w:rsidRDefault="115B09A2" w14:paraId="2EC691C8" w14:textId="26844334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Error</w:t>
            </w:r>
            <w:r w:rsidRPr="115B09A2" w:rsidR="115B09A2">
              <w:rPr>
                <w:b w:val="1"/>
                <w:bCs w:val="1"/>
              </w:rPr>
              <w:t xml:space="preserve"> | DCF</w:t>
            </w:r>
          </w:p>
          <w:p w:rsidR="115B09A2" w:rsidP="115B09A2" w:rsidRDefault="115B09A2" w14:paraId="6EA43E38" w14:textId="574FA38E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Sensitivity</w:t>
            </w:r>
            <w:r w:rsidRPr="115B09A2" w:rsidR="115B09A2">
              <w:rPr>
                <w:b w:val="1"/>
                <w:bCs w:val="1"/>
              </w:rPr>
              <w:t xml:space="preserve"> | </w:t>
            </w:r>
            <w:r w:rsidRPr="115B09A2" w:rsidR="115B09A2">
              <w:rPr>
                <w:b w:val="1"/>
                <w:bCs w:val="1"/>
              </w:rPr>
              <w:t>Specificity</w:t>
            </w:r>
          </w:p>
        </w:tc>
      </w:tr>
      <w:tr w:rsidR="115B09A2" w:rsidTr="115B09A2" w14:paraId="7C3B4182">
        <w:trPr>
          <w:trHeight w:val="240"/>
        </w:trPr>
        <w:tc>
          <w:tcPr>
            <w:tcW w:w="2426" w:type="dxa"/>
            <w:vMerge w:val="restart"/>
            <w:tcMar/>
          </w:tcPr>
          <w:p w:rsidR="03F87EFD" w:rsidP="115B09A2" w:rsidRDefault="03F87EFD" w14:paraId="1A59846D" w14:textId="3F96FF2D">
            <w:pPr>
              <w:tabs>
                <w:tab w:val="left" w:leader="none" w:pos="4140"/>
              </w:tabs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115B09A2" w:rsidR="03F87EF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Full Covariance</w:t>
            </w:r>
          </w:p>
          <w:p w:rsidR="115B09A2" w:rsidP="115B09A2" w:rsidRDefault="115B09A2" w14:paraId="522592AE" w14:textId="0E361436">
            <w:pPr>
              <w:pStyle w:val="Normale"/>
              <w:tabs>
                <w:tab w:val="left" w:leader="none" w:pos="4140"/>
              </w:tabs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213" w:type="dxa"/>
            <w:tcMar/>
          </w:tcPr>
          <w:p w:rsidR="613CFB9E" w:rsidP="115B09A2" w:rsidRDefault="613CFB9E" w14:paraId="794C5232" w14:textId="31BCCE4F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613CFB9E">
              <w:rPr>
                <w:color w:val="000000" w:themeColor="text1" w:themeTint="FF" w:themeShade="FF"/>
                <w:sz w:val="21"/>
                <w:szCs w:val="21"/>
              </w:rPr>
              <w:t>0.</w:t>
            </w:r>
            <w:r w:rsidRPr="115B09A2" w:rsidR="1EBB33A9">
              <w:rPr>
                <w:color w:val="000000" w:themeColor="text1" w:themeTint="FF" w:themeShade="FF"/>
                <w:sz w:val="21"/>
                <w:szCs w:val="21"/>
              </w:rPr>
              <w:t>078</w:t>
            </w:r>
          </w:p>
        </w:tc>
        <w:tc>
          <w:tcPr>
            <w:tcW w:w="1185" w:type="dxa"/>
            <w:tcMar/>
          </w:tcPr>
          <w:p w:rsidR="2A3239A5" w:rsidP="115B09A2" w:rsidRDefault="2A3239A5" w14:paraId="774B30B2" w14:textId="3B15CADF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2A3239A5">
              <w:rPr>
                <w:color w:val="000000" w:themeColor="text1" w:themeTint="FF" w:themeShade="FF"/>
                <w:sz w:val="21"/>
                <w:szCs w:val="21"/>
              </w:rPr>
              <w:t>0.</w:t>
            </w:r>
            <w:r w:rsidRPr="115B09A2" w:rsidR="52871AC4">
              <w:rPr>
                <w:color w:val="000000" w:themeColor="text1" w:themeTint="FF" w:themeShade="FF"/>
                <w:sz w:val="21"/>
                <w:szCs w:val="21"/>
              </w:rPr>
              <w:t>177</w:t>
            </w:r>
          </w:p>
        </w:tc>
        <w:tc>
          <w:tcPr>
            <w:tcW w:w="1241" w:type="dxa"/>
            <w:tcMar/>
          </w:tcPr>
          <w:p w:rsidR="115B09A2" w:rsidP="115B09A2" w:rsidRDefault="115B09A2" w14:paraId="44AACC69" w14:textId="5E34185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0.0</w:t>
            </w:r>
            <w:r w:rsidRPr="115B09A2" w:rsidR="4FC9C474">
              <w:rPr>
                <w:color w:val="000000" w:themeColor="text1" w:themeTint="FF" w:themeShade="FF"/>
                <w:sz w:val="21"/>
                <w:szCs w:val="21"/>
              </w:rPr>
              <w:t>39</w:t>
            </w:r>
          </w:p>
        </w:tc>
        <w:tc>
          <w:tcPr>
            <w:tcW w:w="1213" w:type="dxa"/>
            <w:tcMar/>
          </w:tcPr>
          <w:p w:rsidR="0B962401" w:rsidP="115B09A2" w:rsidRDefault="0B962401" w14:paraId="6A53D5F9" w14:textId="0989D151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0B962401">
              <w:rPr>
                <w:color w:val="000000" w:themeColor="text1" w:themeTint="FF" w:themeShade="FF"/>
                <w:sz w:val="21"/>
                <w:szCs w:val="21"/>
              </w:rPr>
              <w:t>0.</w:t>
            </w:r>
            <w:r w:rsidRPr="115B09A2" w:rsidR="11CE7610">
              <w:rPr>
                <w:color w:val="000000" w:themeColor="text1" w:themeTint="FF" w:themeShade="FF"/>
                <w:sz w:val="21"/>
                <w:szCs w:val="21"/>
              </w:rPr>
              <w:t>399</w:t>
            </w:r>
          </w:p>
        </w:tc>
        <w:tc>
          <w:tcPr>
            <w:tcW w:w="1213" w:type="dxa"/>
            <w:tcMar/>
          </w:tcPr>
          <w:p w:rsidR="115B09A2" w:rsidP="115B09A2" w:rsidRDefault="115B09A2" w14:paraId="16D510AE" w14:textId="26287E88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115B09A2">
              <w:rPr>
                <w:color w:val="auto"/>
                <w:sz w:val="21"/>
                <w:szCs w:val="21"/>
              </w:rPr>
              <w:t>0.</w:t>
            </w:r>
            <w:r w:rsidRPr="115B09A2" w:rsidR="58B889C2">
              <w:rPr>
                <w:color w:val="auto"/>
                <w:sz w:val="21"/>
                <w:szCs w:val="21"/>
              </w:rPr>
              <w:t>1</w:t>
            </w:r>
            <w:r w:rsidRPr="115B09A2" w:rsidR="3CB28B73">
              <w:rPr>
                <w:color w:val="auto"/>
                <w:sz w:val="21"/>
                <w:szCs w:val="21"/>
              </w:rPr>
              <w:t>48</w:t>
            </w:r>
          </w:p>
        </w:tc>
        <w:tc>
          <w:tcPr>
            <w:tcW w:w="1213" w:type="dxa"/>
            <w:tcMar/>
          </w:tcPr>
          <w:p w:rsidR="115B09A2" w:rsidP="115B09A2" w:rsidRDefault="115B09A2" w14:paraId="40D16383" w14:textId="704E087F">
            <w:pPr>
              <w:pStyle w:val="PreformattatoHTML"/>
              <w:shd w:val="clear" w:color="auto" w:fill="FFFFFF" w:themeFill="background1"/>
              <w:jc w:val="center"/>
              <w:rPr>
                <w:b w:val="1"/>
                <w:bCs w:val="1"/>
                <w:color w:val="ED7D31" w:themeColor="accent2" w:themeTint="FF" w:themeShade="FF"/>
                <w:sz w:val="21"/>
                <w:szCs w:val="21"/>
              </w:rPr>
            </w:pPr>
            <w:r w:rsidRPr="115B09A2" w:rsidR="115B09A2">
              <w:rPr>
                <w:b w:val="1"/>
                <w:bCs w:val="1"/>
                <w:color w:val="ED7D31" w:themeColor="accent2" w:themeTint="FF" w:themeShade="FF"/>
                <w:sz w:val="21"/>
                <w:szCs w:val="21"/>
              </w:rPr>
              <w:t>0.</w:t>
            </w:r>
            <w:r w:rsidRPr="115B09A2" w:rsidR="0CB8EC2A">
              <w:rPr>
                <w:b w:val="1"/>
                <w:bCs w:val="1"/>
                <w:color w:val="ED7D31" w:themeColor="accent2" w:themeTint="FF" w:themeShade="FF"/>
                <w:sz w:val="21"/>
                <w:szCs w:val="21"/>
              </w:rPr>
              <w:t>868</w:t>
            </w:r>
          </w:p>
        </w:tc>
      </w:tr>
      <w:tr w:rsidR="115B09A2" w:rsidTr="115B09A2" w14:paraId="2409EB1A">
        <w:trPr>
          <w:trHeight w:val="300"/>
        </w:trPr>
        <w:tc>
          <w:tcPr>
            <w:tcW w:w="2426" w:type="dxa"/>
            <w:vMerge/>
            <w:tcMar/>
          </w:tcPr>
          <w:p w14:paraId="6946964E"/>
        </w:tc>
        <w:tc>
          <w:tcPr>
            <w:tcW w:w="1213" w:type="dxa"/>
            <w:tcMar/>
          </w:tcPr>
          <w:p w:rsidR="628B2848" w:rsidP="115B09A2" w:rsidRDefault="628B2848" w14:paraId="0AAD3FAF" w14:textId="642F1D28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628B2848">
              <w:rPr>
                <w:color w:val="000000" w:themeColor="text1" w:themeTint="FF" w:themeShade="FF"/>
                <w:sz w:val="21"/>
                <w:szCs w:val="21"/>
              </w:rPr>
              <w:t>0.</w:t>
            </w:r>
            <w:r w:rsidRPr="115B09A2" w:rsidR="08DD2CD7">
              <w:rPr>
                <w:color w:val="000000" w:themeColor="text1" w:themeTint="FF" w:themeShade="FF"/>
                <w:sz w:val="21"/>
                <w:szCs w:val="21"/>
              </w:rPr>
              <w:t>899</w:t>
            </w:r>
          </w:p>
        </w:tc>
        <w:tc>
          <w:tcPr>
            <w:tcW w:w="1185" w:type="dxa"/>
            <w:tcMar/>
          </w:tcPr>
          <w:p w:rsidR="0E98B8D3" w:rsidP="115B09A2" w:rsidRDefault="0E98B8D3" w14:paraId="0895E740" w14:textId="428700EC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0E98B8D3">
              <w:rPr>
                <w:color w:val="000000" w:themeColor="text1" w:themeTint="FF" w:themeShade="FF"/>
                <w:sz w:val="21"/>
                <w:szCs w:val="21"/>
              </w:rPr>
              <w:t>0.9</w:t>
            </w:r>
            <w:r w:rsidRPr="115B09A2" w:rsidR="0B830C65">
              <w:rPr>
                <w:color w:val="000000" w:themeColor="text1" w:themeTint="FF" w:themeShade="FF"/>
                <w:sz w:val="21"/>
                <w:szCs w:val="21"/>
              </w:rPr>
              <w:t>24</w:t>
            </w:r>
          </w:p>
        </w:tc>
        <w:tc>
          <w:tcPr>
            <w:tcW w:w="1241" w:type="dxa"/>
            <w:tcMar/>
          </w:tcPr>
          <w:p w:rsidR="115B09A2" w:rsidP="115B09A2" w:rsidRDefault="115B09A2" w14:paraId="4BF20FAF" w14:textId="35AFAE0F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0.8</w:t>
            </w:r>
            <w:r w:rsidRPr="115B09A2" w:rsidR="781229FD">
              <w:rPr>
                <w:color w:val="000000" w:themeColor="text1" w:themeTint="FF" w:themeShade="FF"/>
                <w:sz w:val="21"/>
                <w:szCs w:val="21"/>
              </w:rPr>
              <w:t>76</w:t>
            </w:r>
          </w:p>
        </w:tc>
        <w:tc>
          <w:tcPr>
            <w:tcW w:w="1213" w:type="dxa"/>
            <w:tcMar/>
          </w:tcPr>
          <w:p w:rsidR="0118A549" w:rsidP="115B09A2" w:rsidRDefault="0118A549" w14:paraId="6E2C621E" w14:textId="2A7F2FB7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0118A549">
              <w:rPr>
                <w:color w:val="000000" w:themeColor="text1" w:themeTint="FF" w:themeShade="FF"/>
                <w:sz w:val="21"/>
                <w:szCs w:val="21"/>
              </w:rPr>
              <w:t>0.9</w:t>
            </w:r>
            <w:r w:rsidRPr="115B09A2" w:rsidR="5D6018DA">
              <w:rPr>
                <w:color w:val="000000" w:themeColor="text1" w:themeTint="FF" w:themeShade="FF"/>
                <w:sz w:val="21"/>
                <w:szCs w:val="21"/>
              </w:rPr>
              <w:t>70</w:t>
            </w:r>
          </w:p>
        </w:tc>
        <w:tc>
          <w:tcPr>
            <w:tcW w:w="1213" w:type="dxa"/>
            <w:tcMar/>
          </w:tcPr>
          <w:p w:rsidR="115B09A2" w:rsidP="115B09A2" w:rsidRDefault="115B09A2" w14:paraId="1EB28830" w14:textId="58725D03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115B09A2">
              <w:rPr>
                <w:color w:val="auto"/>
                <w:sz w:val="21"/>
                <w:szCs w:val="21"/>
              </w:rPr>
              <w:t>0.9</w:t>
            </w:r>
            <w:r w:rsidRPr="115B09A2" w:rsidR="505F7EB3">
              <w:rPr>
                <w:color w:val="auto"/>
                <w:sz w:val="21"/>
                <w:szCs w:val="21"/>
              </w:rPr>
              <w:t>21</w:t>
            </w:r>
          </w:p>
        </w:tc>
        <w:tc>
          <w:tcPr>
            <w:tcW w:w="1213" w:type="dxa"/>
            <w:tcMar/>
          </w:tcPr>
          <w:p w:rsidR="115B09A2" w:rsidP="115B09A2" w:rsidRDefault="115B09A2" w14:paraId="7F4CA8DB" w14:textId="58DC83A5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115B09A2">
              <w:rPr>
                <w:color w:val="auto"/>
                <w:sz w:val="21"/>
                <w:szCs w:val="21"/>
              </w:rPr>
              <w:t>0.</w:t>
            </w:r>
            <w:r w:rsidRPr="115B09A2" w:rsidR="56952659">
              <w:rPr>
                <w:color w:val="auto"/>
                <w:sz w:val="21"/>
                <w:szCs w:val="21"/>
              </w:rPr>
              <w:t>8</w:t>
            </w:r>
            <w:r w:rsidRPr="115B09A2" w:rsidR="23F03386">
              <w:rPr>
                <w:color w:val="auto"/>
                <w:sz w:val="21"/>
                <w:szCs w:val="21"/>
              </w:rPr>
              <w:t>45</w:t>
            </w:r>
          </w:p>
        </w:tc>
      </w:tr>
      <w:tr w:rsidR="115B09A2" w:rsidTr="115B09A2" w14:paraId="53960E42">
        <w:trPr>
          <w:trHeight w:val="330"/>
        </w:trPr>
        <w:tc>
          <w:tcPr>
            <w:tcW w:w="2426" w:type="dxa"/>
            <w:vMerge w:val="restart"/>
            <w:tcMar/>
          </w:tcPr>
          <w:p w:rsidR="115B09A2" w:rsidP="115B09A2" w:rsidRDefault="115B09A2" w14:paraId="74D3F989" w14:textId="38A42328">
            <w:pPr>
              <w:tabs>
                <w:tab w:val="left" w:leader="none" w:pos="4140"/>
              </w:tabs>
              <w:rPr>
                <w:b w:val="1"/>
                <w:bCs w:val="1"/>
                <w:i w:val="1"/>
                <w:iCs w:val="1"/>
              </w:rPr>
            </w:pPr>
            <w:r w:rsidRPr="115B09A2" w:rsidR="115B09A2">
              <w:rPr>
                <w:b w:val="1"/>
                <w:bCs w:val="1"/>
                <w:i w:val="1"/>
                <w:iCs w:val="1"/>
              </w:rPr>
              <w:t>Tied</w:t>
            </w:r>
            <w:r w:rsidRPr="115B09A2" w:rsidR="115B09A2">
              <w:rPr>
                <w:b w:val="1"/>
                <w:bCs w:val="1"/>
                <w:i w:val="1"/>
                <w:iCs w:val="1"/>
              </w:rPr>
              <w:t xml:space="preserve"> </w:t>
            </w:r>
            <w:r w:rsidRPr="115B09A2" w:rsidR="115B09A2">
              <w:rPr>
                <w:b w:val="1"/>
                <w:bCs w:val="1"/>
                <w:i w:val="1"/>
                <w:iCs w:val="1"/>
              </w:rPr>
              <w:t>Covariance</w:t>
            </w:r>
          </w:p>
        </w:tc>
        <w:tc>
          <w:tcPr>
            <w:tcW w:w="1213" w:type="dxa"/>
            <w:shd w:val="clear" w:color="auto" w:fill="FFFFFF" w:themeFill="background1"/>
            <w:tcMar/>
          </w:tcPr>
          <w:p w:rsidR="36C8F6D3" w:rsidP="115B09A2" w:rsidRDefault="36C8F6D3" w14:paraId="3AEF6141" w14:textId="706333F0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36C8F6D3">
              <w:rPr>
                <w:color w:val="000000" w:themeColor="text1" w:themeTint="FF" w:themeShade="FF"/>
                <w:sz w:val="21"/>
                <w:szCs w:val="21"/>
              </w:rPr>
              <w:t>0.055</w:t>
            </w:r>
          </w:p>
        </w:tc>
        <w:tc>
          <w:tcPr>
            <w:tcW w:w="1185" w:type="dxa"/>
            <w:tcMar/>
          </w:tcPr>
          <w:p w:rsidR="6FF9566E" w:rsidP="115B09A2" w:rsidRDefault="6FF9566E" w14:paraId="0E6C6E5F" w14:textId="46259BA9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115B09A2" w:rsidR="6FF9566E">
              <w:rPr>
                <w:b w:val="1"/>
                <w:bCs w:val="1"/>
                <w:color w:val="4472C4" w:themeColor="accent1" w:themeTint="FF" w:themeShade="FF"/>
                <w:sz w:val="21"/>
                <w:szCs w:val="21"/>
              </w:rPr>
              <w:t>0.140</w:t>
            </w:r>
          </w:p>
        </w:tc>
        <w:tc>
          <w:tcPr>
            <w:tcW w:w="1241" w:type="dxa"/>
            <w:tcMar/>
          </w:tcPr>
          <w:p w:rsidR="6FF9566E" w:rsidP="115B09A2" w:rsidRDefault="6FF9566E" w14:paraId="3A3783AA" w14:textId="185CB79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6FF9566E">
              <w:rPr>
                <w:color w:val="000000" w:themeColor="text1" w:themeTint="FF" w:themeShade="FF"/>
                <w:sz w:val="21"/>
                <w:szCs w:val="21"/>
              </w:rPr>
              <w:t>0.024</w:t>
            </w:r>
          </w:p>
        </w:tc>
        <w:tc>
          <w:tcPr>
            <w:tcW w:w="1213" w:type="dxa"/>
            <w:tcMar/>
          </w:tcPr>
          <w:p w:rsidR="6FF9566E" w:rsidP="115B09A2" w:rsidRDefault="6FF9566E" w14:paraId="1737020F" w14:textId="5395F549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6FF9566E">
              <w:rPr>
                <w:color w:val="000000" w:themeColor="text1" w:themeTint="FF" w:themeShade="FF"/>
                <w:sz w:val="21"/>
                <w:szCs w:val="21"/>
              </w:rPr>
              <w:t>0.246</w:t>
            </w:r>
          </w:p>
        </w:tc>
        <w:tc>
          <w:tcPr>
            <w:tcW w:w="1213" w:type="dxa"/>
            <w:tcMar/>
          </w:tcPr>
          <w:p w:rsidR="7F0EDA27" w:rsidP="115B09A2" w:rsidRDefault="7F0EDA27" w14:paraId="094EE63C" w14:textId="42463EE0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7F0EDA27">
              <w:rPr>
                <w:color w:val="auto"/>
                <w:sz w:val="21"/>
                <w:szCs w:val="21"/>
              </w:rPr>
              <w:t>0.168</w:t>
            </w:r>
          </w:p>
        </w:tc>
        <w:tc>
          <w:tcPr>
            <w:tcW w:w="1213" w:type="dxa"/>
            <w:tcMar/>
          </w:tcPr>
          <w:p w:rsidR="7F0EDA27" w:rsidP="115B09A2" w:rsidRDefault="7F0EDA27" w14:paraId="039A879C" w14:textId="444DED0E">
            <w:pPr>
              <w:pStyle w:val="PreformattatoHTML"/>
              <w:shd w:val="clear" w:color="auto" w:fill="FFFFFF" w:themeFill="background1"/>
              <w:jc w:val="center"/>
              <w:rPr>
                <w:b w:val="0"/>
                <w:bCs w:val="0"/>
                <w:color w:val="auto"/>
                <w:sz w:val="21"/>
                <w:szCs w:val="21"/>
              </w:rPr>
            </w:pPr>
            <w:r w:rsidRPr="115B09A2" w:rsidR="7F0EDA27">
              <w:rPr>
                <w:b w:val="0"/>
                <w:bCs w:val="0"/>
                <w:color w:val="auto"/>
                <w:sz w:val="21"/>
                <w:szCs w:val="21"/>
              </w:rPr>
              <w:t>0.607</w:t>
            </w:r>
          </w:p>
        </w:tc>
      </w:tr>
      <w:tr w:rsidR="115B09A2" w:rsidTr="115B09A2" w14:paraId="38090AEF">
        <w:trPr>
          <w:trHeight w:val="300"/>
        </w:trPr>
        <w:tc>
          <w:tcPr>
            <w:tcW w:w="2426" w:type="dxa"/>
            <w:vMerge/>
            <w:tcMar/>
          </w:tcPr>
          <w:p w14:paraId="4371FF8D"/>
        </w:tc>
        <w:tc>
          <w:tcPr>
            <w:tcW w:w="1213" w:type="dxa"/>
            <w:tcMar/>
          </w:tcPr>
          <w:p w:rsidR="5C6FDA94" w:rsidP="115B09A2" w:rsidRDefault="5C6FDA94" w14:paraId="3695E8BA" w14:textId="714B6F5E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5C6FDA94">
              <w:rPr>
                <w:color w:val="000000" w:themeColor="text1" w:themeTint="FF" w:themeShade="FF"/>
                <w:sz w:val="21"/>
                <w:szCs w:val="21"/>
              </w:rPr>
              <w:t>0.912</w:t>
            </w:r>
          </w:p>
        </w:tc>
        <w:tc>
          <w:tcPr>
            <w:tcW w:w="1185" w:type="dxa"/>
            <w:tcMar/>
          </w:tcPr>
          <w:p w:rsidR="5C6FDA94" w:rsidP="115B09A2" w:rsidRDefault="5C6FDA94" w14:paraId="2870CE8E" w14:textId="1E470868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ourier New" w:hAnsi="Courier New" w:eastAsia="Times New Roman" w:cs="Courier New"/>
                <w:color w:val="000000" w:themeColor="text1" w:themeTint="FF" w:themeShade="FF"/>
                <w:sz w:val="20"/>
                <w:szCs w:val="20"/>
              </w:rPr>
            </w:pPr>
            <w:r w:rsidRPr="115B09A2" w:rsidR="5C6FDA94">
              <w:rPr>
                <w:color w:val="000000" w:themeColor="text1" w:themeTint="FF" w:themeShade="FF"/>
                <w:sz w:val="21"/>
                <w:szCs w:val="21"/>
              </w:rPr>
              <w:t>0.948</w:t>
            </w:r>
          </w:p>
        </w:tc>
        <w:tc>
          <w:tcPr>
            <w:tcW w:w="1241" w:type="dxa"/>
            <w:tcMar/>
          </w:tcPr>
          <w:p w:rsidR="165193BE" w:rsidP="115B09A2" w:rsidRDefault="165193BE" w14:paraId="0F597375" w14:textId="5E4C5B2D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65193BE">
              <w:rPr>
                <w:color w:val="000000" w:themeColor="text1" w:themeTint="FF" w:themeShade="FF"/>
                <w:sz w:val="21"/>
                <w:szCs w:val="21"/>
              </w:rPr>
              <w:t>0.865</w:t>
            </w:r>
          </w:p>
        </w:tc>
        <w:tc>
          <w:tcPr>
            <w:tcW w:w="1213" w:type="dxa"/>
            <w:tcMar/>
          </w:tcPr>
          <w:p w:rsidR="165193BE" w:rsidP="115B09A2" w:rsidRDefault="165193BE" w14:paraId="479BCE2E" w14:textId="48A3D3AE">
            <w:pPr>
              <w:pStyle w:val="PreformattatoHTM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65193BE">
              <w:rPr>
                <w:color w:val="000000" w:themeColor="text1" w:themeTint="FF" w:themeShade="FF"/>
                <w:sz w:val="21"/>
                <w:szCs w:val="21"/>
              </w:rPr>
              <w:t>0.988</w:t>
            </w:r>
          </w:p>
        </w:tc>
        <w:tc>
          <w:tcPr>
            <w:tcW w:w="1213" w:type="dxa"/>
            <w:tcMar/>
          </w:tcPr>
          <w:p w:rsidR="49E817C0" w:rsidP="115B09A2" w:rsidRDefault="49E817C0" w14:paraId="4758BC00" w14:textId="69435CD8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49E817C0">
              <w:rPr>
                <w:color w:val="auto"/>
                <w:sz w:val="21"/>
                <w:szCs w:val="21"/>
              </w:rPr>
              <w:t>0.952</w:t>
            </w:r>
          </w:p>
        </w:tc>
        <w:tc>
          <w:tcPr>
            <w:tcW w:w="1213" w:type="dxa"/>
            <w:tcMar/>
          </w:tcPr>
          <w:p w:rsidR="49E817C0" w:rsidP="115B09A2" w:rsidRDefault="49E817C0" w14:paraId="76DA43EE" w14:textId="75B53215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49E817C0">
              <w:rPr>
                <w:color w:val="auto"/>
                <w:sz w:val="21"/>
                <w:szCs w:val="21"/>
              </w:rPr>
              <w:t>0.820</w:t>
            </w:r>
          </w:p>
        </w:tc>
      </w:tr>
    </w:tbl>
    <w:p w:rsidR="115B09A2" w:rsidP="115B09A2" w:rsidRDefault="115B09A2" w14:paraId="5CF253ED" w14:textId="6B40F2A0">
      <w:pPr>
        <w:pStyle w:val="Normale"/>
        <w:tabs>
          <w:tab w:val="left" w:leader="none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6"/>
        <w:gridCol w:w="1213"/>
        <w:gridCol w:w="1185"/>
        <w:gridCol w:w="1241"/>
        <w:gridCol w:w="1213"/>
        <w:gridCol w:w="1213"/>
        <w:gridCol w:w="1213"/>
      </w:tblGrid>
      <w:tr w:rsidR="115B09A2" w:rsidTr="115B09A2" w14:paraId="0383B59E">
        <w:trPr>
          <w:trHeight w:val="313"/>
        </w:trPr>
        <w:tc>
          <w:tcPr>
            <w:tcW w:w="2426" w:type="dxa"/>
            <w:vMerge w:val="restart"/>
            <w:tcMar/>
          </w:tcPr>
          <w:p w:rsidR="546DD0D4" w:rsidP="115B09A2" w:rsidRDefault="546DD0D4" w14:paraId="70CEC5CE" w14:textId="05911781">
            <w:pPr>
              <w:pStyle w:val="Normale"/>
              <w:tabs>
                <w:tab w:val="left" w:leader="none" w:pos="4140"/>
              </w:tabs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46DD0D4">
              <w:rPr/>
              <w:t>Z normalized</w:t>
            </w:r>
          </w:p>
          <w:p w:rsidR="115B09A2" w:rsidP="115B09A2" w:rsidRDefault="115B09A2" w14:paraId="462EE522" w14:textId="5AAA8160">
            <w:pPr>
              <w:pStyle w:val="Normale"/>
              <w:tabs>
                <w:tab w:val="left" w:leader="none" w:pos="4140"/>
              </w:tabs>
            </w:pPr>
          </w:p>
        </w:tc>
        <w:tc>
          <w:tcPr>
            <w:tcW w:w="2398" w:type="dxa"/>
            <w:gridSpan w:val="2"/>
            <w:tcMar/>
          </w:tcPr>
          <w:p w:rsidR="115B09A2" w:rsidP="115B09A2" w:rsidRDefault="115B09A2" w14:noSpellErr="1" w14:paraId="0EF4819E" w14:textId="1E07EECC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(0.5, 1, 1)</w:t>
            </w:r>
          </w:p>
        </w:tc>
        <w:tc>
          <w:tcPr>
            <w:tcW w:w="2454" w:type="dxa"/>
            <w:gridSpan w:val="2"/>
            <w:tcMar/>
          </w:tcPr>
          <w:p w:rsidR="115B09A2" w:rsidP="115B09A2" w:rsidRDefault="115B09A2" w14:paraId="7ABFBFFB" w14:textId="7E2FE1D8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(0.1, 1,</w:t>
            </w:r>
            <w:r w:rsidRPr="115B09A2" w:rsidR="115B09A2">
              <w:rPr>
                <w:b w:val="1"/>
                <w:bCs w:val="1"/>
              </w:rPr>
              <w:t xml:space="preserve"> </w:t>
            </w:r>
            <w:r w:rsidRPr="115B09A2" w:rsidR="115B09A2">
              <w:rPr>
                <w:b w:val="1"/>
                <w:bCs w:val="1"/>
              </w:rPr>
              <w:t>1)</w:t>
            </w:r>
          </w:p>
        </w:tc>
        <w:tc>
          <w:tcPr>
            <w:tcW w:w="2426" w:type="dxa"/>
            <w:gridSpan w:val="2"/>
            <w:tcMar/>
          </w:tcPr>
          <w:p w:rsidR="115B09A2" w:rsidP="115B09A2" w:rsidRDefault="115B09A2" w14:noSpellErr="1" w14:paraId="4950B031" w14:textId="14D3DAD7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(0.9, 1, 1)</w:t>
            </w:r>
          </w:p>
        </w:tc>
      </w:tr>
      <w:tr w:rsidR="115B09A2" w:rsidTr="115B09A2" w14:paraId="14682366">
        <w:trPr>
          <w:trHeight w:val="313"/>
        </w:trPr>
        <w:tc>
          <w:tcPr>
            <w:tcW w:w="2426" w:type="dxa"/>
            <w:vMerge/>
            <w:tcMar/>
          </w:tcPr>
          <w:p w14:paraId="1248FC34"/>
        </w:tc>
        <w:tc>
          <w:tcPr>
            <w:tcW w:w="7278" w:type="dxa"/>
            <w:gridSpan w:val="6"/>
            <w:tcMar/>
          </w:tcPr>
          <w:p w:rsidR="115B09A2" w:rsidP="115B09A2" w:rsidRDefault="115B09A2" w14:paraId="6ACC5EDA" w14:textId="26844334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Error</w:t>
            </w:r>
            <w:r w:rsidRPr="115B09A2" w:rsidR="115B09A2">
              <w:rPr>
                <w:b w:val="1"/>
                <w:bCs w:val="1"/>
              </w:rPr>
              <w:t xml:space="preserve"> | DCF</w:t>
            </w:r>
          </w:p>
          <w:p w:rsidR="115B09A2" w:rsidP="115B09A2" w:rsidRDefault="115B09A2" w14:paraId="14C53F3F" w14:textId="574FA38E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Sensitivity</w:t>
            </w:r>
            <w:r w:rsidRPr="115B09A2" w:rsidR="115B09A2">
              <w:rPr>
                <w:b w:val="1"/>
                <w:bCs w:val="1"/>
              </w:rPr>
              <w:t xml:space="preserve"> | </w:t>
            </w:r>
            <w:r w:rsidRPr="115B09A2" w:rsidR="115B09A2">
              <w:rPr>
                <w:b w:val="1"/>
                <w:bCs w:val="1"/>
              </w:rPr>
              <w:t>Specificity</w:t>
            </w:r>
          </w:p>
        </w:tc>
      </w:tr>
      <w:tr w:rsidR="115B09A2" w:rsidTr="115B09A2" w14:paraId="2A2ACDC5">
        <w:trPr>
          <w:trHeight w:val="240"/>
        </w:trPr>
        <w:tc>
          <w:tcPr>
            <w:tcW w:w="2426" w:type="dxa"/>
            <w:vMerge w:val="restart"/>
            <w:tcMar/>
          </w:tcPr>
          <w:p w:rsidR="4BAEC78E" w:rsidP="115B09A2" w:rsidRDefault="4BAEC78E" w14:paraId="0F7075C2" w14:textId="3F96FF2D">
            <w:pPr>
              <w:tabs>
                <w:tab w:val="left" w:leader="none" w:pos="4140"/>
              </w:tabs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115B09A2" w:rsidR="4BAEC78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Full Covariance</w:t>
            </w:r>
          </w:p>
          <w:p w:rsidR="115B09A2" w:rsidP="115B09A2" w:rsidRDefault="115B09A2" w14:paraId="781C0DE6" w14:textId="22841F2A">
            <w:pPr>
              <w:pStyle w:val="Normale"/>
              <w:tabs>
                <w:tab w:val="left" w:leader="none" w:pos="4140"/>
              </w:tabs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213" w:type="dxa"/>
            <w:tcMar/>
          </w:tcPr>
          <w:p w:rsidR="115B09A2" w:rsidP="115B09A2" w:rsidRDefault="115B09A2" w14:paraId="14FB58E0" w14:textId="6716C48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0.0</w:t>
            </w:r>
            <w:r w:rsidRPr="115B09A2" w:rsidR="0EAD8B59">
              <w:rPr>
                <w:color w:val="000000" w:themeColor="text1" w:themeTint="FF" w:themeShade="FF"/>
                <w:sz w:val="21"/>
                <w:szCs w:val="21"/>
              </w:rPr>
              <w:t>39</w:t>
            </w:r>
          </w:p>
        </w:tc>
        <w:tc>
          <w:tcPr>
            <w:tcW w:w="1185" w:type="dxa"/>
            <w:tcMar/>
          </w:tcPr>
          <w:p w:rsidR="115B09A2" w:rsidP="115B09A2" w:rsidRDefault="115B09A2" w14:paraId="3A43BD30" w14:textId="5D9125A8">
            <w:pPr>
              <w:pStyle w:val="PreformattatoHTML"/>
              <w:shd w:val="clear" w:color="auto" w:fill="FFFFFF" w:themeFill="background1"/>
              <w:jc w:val="center"/>
              <w:rPr>
                <w:b w:val="1"/>
                <w:bCs w:val="1"/>
                <w:color w:val="4472C4" w:themeColor="accent1" w:themeTint="FF" w:themeShade="FF"/>
                <w:sz w:val="21"/>
                <w:szCs w:val="21"/>
              </w:rPr>
            </w:pPr>
            <w:r w:rsidRPr="115B09A2" w:rsidR="115B09A2">
              <w:rPr>
                <w:b w:val="1"/>
                <w:bCs w:val="1"/>
                <w:color w:val="4472C4" w:themeColor="accent1" w:themeTint="FF" w:themeShade="FF"/>
                <w:sz w:val="21"/>
                <w:szCs w:val="21"/>
              </w:rPr>
              <w:t>0.16</w:t>
            </w:r>
            <w:r w:rsidRPr="115B09A2" w:rsidR="3FDE3C5C">
              <w:rPr>
                <w:b w:val="1"/>
                <w:bCs w:val="1"/>
                <w:color w:val="4472C4" w:themeColor="accent1" w:themeTint="FF" w:themeShade="FF"/>
                <w:sz w:val="21"/>
                <w:szCs w:val="21"/>
              </w:rPr>
              <w:t>1</w:t>
            </w:r>
          </w:p>
        </w:tc>
        <w:tc>
          <w:tcPr>
            <w:tcW w:w="1241" w:type="dxa"/>
            <w:tcMar/>
          </w:tcPr>
          <w:p w:rsidR="115B09A2" w:rsidP="115B09A2" w:rsidRDefault="115B09A2" w14:paraId="6E35B305" w14:textId="426D886B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0.03</w:t>
            </w:r>
            <w:r w:rsidRPr="115B09A2" w:rsidR="0976A455">
              <w:rPr>
                <w:color w:val="000000" w:themeColor="text1" w:themeTint="FF" w:themeShade="FF"/>
                <w:sz w:val="21"/>
                <w:szCs w:val="21"/>
              </w:rPr>
              <w:t>3</w:t>
            </w:r>
          </w:p>
        </w:tc>
        <w:tc>
          <w:tcPr>
            <w:tcW w:w="1213" w:type="dxa"/>
            <w:tcMar/>
          </w:tcPr>
          <w:p w:rsidR="115B09A2" w:rsidP="115B09A2" w:rsidRDefault="115B09A2" w14:paraId="32AF625E" w14:textId="20241697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0.3</w:t>
            </w:r>
            <w:r w:rsidRPr="115B09A2" w:rsidR="30DF9AD5">
              <w:rPr>
                <w:color w:val="000000" w:themeColor="text1" w:themeTint="FF" w:themeShade="FF"/>
                <w:sz w:val="21"/>
                <w:szCs w:val="21"/>
              </w:rPr>
              <w:t>38</w:t>
            </w:r>
          </w:p>
        </w:tc>
        <w:tc>
          <w:tcPr>
            <w:tcW w:w="1213" w:type="dxa"/>
            <w:tcMar/>
          </w:tcPr>
          <w:p w:rsidR="115B09A2" w:rsidP="115B09A2" w:rsidRDefault="115B09A2" w14:paraId="69DC580D" w14:textId="00D418E1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115B09A2">
              <w:rPr>
                <w:color w:val="auto"/>
                <w:sz w:val="21"/>
                <w:szCs w:val="21"/>
              </w:rPr>
              <w:t>0.0</w:t>
            </w:r>
            <w:r w:rsidRPr="115B09A2" w:rsidR="7475A13F">
              <w:rPr>
                <w:color w:val="auto"/>
                <w:sz w:val="21"/>
                <w:szCs w:val="21"/>
              </w:rPr>
              <w:t>50</w:t>
            </w:r>
          </w:p>
        </w:tc>
        <w:tc>
          <w:tcPr>
            <w:tcW w:w="1213" w:type="dxa"/>
            <w:tcMar/>
          </w:tcPr>
          <w:p w:rsidR="115B09A2" w:rsidP="115B09A2" w:rsidRDefault="115B09A2" w14:paraId="3ED5A56E" w14:textId="36853153">
            <w:pPr>
              <w:pStyle w:val="PreformattatoHTML"/>
              <w:shd w:val="clear" w:color="auto" w:fill="FFFFFF" w:themeFill="background1"/>
              <w:jc w:val="center"/>
              <w:rPr>
                <w:b w:val="0"/>
                <w:bCs w:val="0"/>
                <w:color w:val="auto"/>
                <w:sz w:val="21"/>
                <w:szCs w:val="21"/>
              </w:rPr>
            </w:pPr>
            <w:r w:rsidRPr="115B09A2" w:rsidR="115B09A2">
              <w:rPr>
                <w:b w:val="0"/>
                <w:bCs w:val="0"/>
                <w:color w:val="auto"/>
                <w:sz w:val="21"/>
                <w:szCs w:val="21"/>
              </w:rPr>
              <w:t>0.9</w:t>
            </w:r>
            <w:r w:rsidRPr="115B09A2" w:rsidR="7ADC37A3">
              <w:rPr>
                <w:b w:val="0"/>
                <w:bCs w:val="0"/>
                <w:color w:val="auto"/>
                <w:sz w:val="21"/>
                <w:szCs w:val="21"/>
              </w:rPr>
              <w:t>54</w:t>
            </w:r>
          </w:p>
        </w:tc>
      </w:tr>
      <w:tr w:rsidR="115B09A2" w:rsidTr="115B09A2" w14:paraId="02726636">
        <w:trPr>
          <w:trHeight w:val="300"/>
        </w:trPr>
        <w:tc>
          <w:tcPr>
            <w:tcW w:w="2426" w:type="dxa"/>
            <w:vMerge/>
            <w:tcMar/>
          </w:tcPr>
          <w:p w14:paraId="14FFDE2E"/>
        </w:tc>
        <w:tc>
          <w:tcPr>
            <w:tcW w:w="1213" w:type="dxa"/>
            <w:tcMar/>
          </w:tcPr>
          <w:p w:rsidR="115B09A2" w:rsidP="115B09A2" w:rsidRDefault="115B09A2" w14:paraId="28EA32C9" w14:textId="0ACA506B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0.86</w:t>
            </w:r>
            <w:r w:rsidRPr="115B09A2" w:rsidR="2B0F39AF">
              <w:rPr>
                <w:color w:val="000000" w:themeColor="text1" w:themeTint="FF" w:themeShade="FF"/>
                <w:sz w:val="21"/>
                <w:szCs w:val="21"/>
              </w:rPr>
              <w:t>8</w:t>
            </w:r>
          </w:p>
        </w:tc>
        <w:tc>
          <w:tcPr>
            <w:tcW w:w="1185" w:type="dxa"/>
            <w:tcMar/>
          </w:tcPr>
          <w:p w:rsidR="115B09A2" w:rsidP="115B09A2" w:rsidRDefault="115B09A2" w14:paraId="7A89BE7C" w14:textId="56E3E0C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0.9</w:t>
            </w:r>
            <w:r w:rsidRPr="115B09A2" w:rsidR="57BC68C6">
              <w:rPr>
                <w:color w:val="000000" w:themeColor="text1" w:themeTint="FF" w:themeShade="FF"/>
                <w:sz w:val="21"/>
                <w:szCs w:val="21"/>
              </w:rPr>
              <w:t>70</w:t>
            </w:r>
          </w:p>
        </w:tc>
        <w:tc>
          <w:tcPr>
            <w:tcW w:w="1241" w:type="dxa"/>
            <w:tcMar/>
          </w:tcPr>
          <w:p w:rsidR="115B09A2" w:rsidP="115B09A2" w:rsidRDefault="115B09A2" w14:paraId="1E1C44C4" w14:textId="6D910989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0.84</w:t>
            </w:r>
            <w:r w:rsidRPr="115B09A2" w:rsidR="5334D4CC">
              <w:rPr>
                <w:color w:val="000000" w:themeColor="text1" w:themeTint="FF" w:themeShade="FF"/>
                <w:sz w:val="21"/>
                <w:szCs w:val="21"/>
              </w:rPr>
              <w:t>8</w:t>
            </w:r>
          </w:p>
        </w:tc>
        <w:tc>
          <w:tcPr>
            <w:tcW w:w="1213" w:type="dxa"/>
            <w:tcMar/>
          </w:tcPr>
          <w:p w:rsidR="115B09A2" w:rsidP="115B09A2" w:rsidRDefault="115B09A2" w14:paraId="6F679B34" w14:textId="75986910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0.97</w:t>
            </w:r>
            <w:r w:rsidRPr="115B09A2" w:rsidR="6F7DB905">
              <w:rPr>
                <w:color w:val="000000" w:themeColor="text1" w:themeTint="FF" w:themeShade="FF"/>
                <w:sz w:val="21"/>
                <w:szCs w:val="21"/>
              </w:rPr>
              <w:t>9</w:t>
            </w:r>
          </w:p>
        </w:tc>
        <w:tc>
          <w:tcPr>
            <w:tcW w:w="1213" w:type="dxa"/>
            <w:tcMar/>
          </w:tcPr>
          <w:p w:rsidR="115B09A2" w:rsidP="115B09A2" w:rsidRDefault="115B09A2" w14:paraId="74A163B2" w14:textId="75A9FA56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115B09A2">
              <w:rPr>
                <w:color w:val="auto"/>
                <w:sz w:val="21"/>
                <w:szCs w:val="21"/>
              </w:rPr>
              <w:t>0.</w:t>
            </w:r>
            <w:r w:rsidRPr="115B09A2" w:rsidR="204E3361">
              <w:rPr>
                <w:color w:val="auto"/>
                <w:sz w:val="21"/>
                <w:szCs w:val="21"/>
              </w:rPr>
              <w:t>899</w:t>
            </w:r>
          </w:p>
        </w:tc>
        <w:tc>
          <w:tcPr>
            <w:tcW w:w="1213" w:type="dxa"/>
            <w:tcMar/>
          </w:tcPr>
          <w:p w:rsidR="115B09A2" w:rsidP="115B09A2" w:rsidRDefault="115B09A2" w14:paraId="6FA8B8FB" w14:textId="490EA77D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115B09A2">
              <w:rPr>
                <w:color w:val="auto"/>
                <w:sz w:val="21"/>
                <w:szCs w:val="21"/>
              </w:rPr>
              <w:t>0.95</w:t>
            </w:r>
            <w:r w:rsidRPr="115B09A2" w:rsidR="184F5D4C">
              <w:rPr>
                <w:color w:val="auto"/>
                <w:sz w:val="21"/>
                <w:szCs w:val="21"/>
              </w:rPr>
              <w:t>5</w:t>
            </w:r>
          </w:p>
        </w:tc>
      </w:tr>
      <w:tr w:rsidR="115B09A2" w:rsidTr="115B09A2" w14:paraId="36D30A31">
        <w:trPr>
          <w:trHeight w:val="156"/>
        </w:trPr>
        <w:tc>
          <w:tcPr>
            <w:tcW w:w="2426" w:type="dxa"/>
            <w:vMerge w:val="restart"/>
            <w:tcMar/>
          </w:tcPr>
          <w:p w:rsidR="115B09A2" w:rsidP="115B09A2" w:rsidRDefault="115B09A2" w14:paraId="124422FE" w14:textId="38A42328">
            <w:pPr>
              <w:tabs>
                <w:tab w:val="left" w:leader="none" w:pos="4140"/>
              </w:tabs>
              <w:rPr>
                <w:b w:val="1"/>
                <w:bCs w:val="1"/>
                <w:i w:val="1"/>
                <w:iCs w:val="1"/>
              </w:rPr>
            </w:pPr>
            <w:r w:rsidRPr="115B09A2" w:rsidR="115B09A2">
              <w:rPr>
                <w:b w:val="1"/>
                <w:bCs w:val="1"/>
                <w:i w:val="1"/>
                <w:iCs w:val="1"/>
              </w:rPr>
              <w:t>Tied</w:t>
            </w:r>
            <w:r w:rsidRPr="115B09A2" w:rsidR="115B09A2">
              <w:rPr>
                <w:b w:val="1"/>
                <w:bCs w:val="1"/>
                <w:i w:val="1"/>
                <w:iCs w:val="1"/>
              </w:rPr>
              <w:t xml:space="preserve"> </w:t>
            </w:r>
            <w:r w:rsidRPr="115B09A2" w:rsidR="115B09A2">
              <w:rPr>
                <w:b w:val="1"/>
                <w:bCs w:val="1"/>
                <w:i w:val="1"/>
                <w:iCs w:val="1"/>
              </w:rPr>
              <w:t>Covariance</w:t>
            </w:r>
          </w:p>
        </w:tc>
        <w:tc>
          <w:tcPr>
            <w:tcW w:w="1213" w:type="dxa"/>
            <w:tcMar/>
          </w:tcPr>
          <w:p w:rsidR="115B09A2" w:rsidP="115B09A2" w:rsidRDefault="115B09A2" w14:paraId="66224865" w14:textId="06F7F6E6">
            <w:pPr>
              <w:pStyle w:val="PreformattatoHTML"/>
              <w:shd w:val="clear" w:color="auto" w:fill="FFFFFF" w:themeFill="background1"/>
              <w:jc w:val="center"/>
              <w:rPr>
                <w:i w:val="1"/>
                <w:iCs w:val="1"/>
                <w:color w:val="auto"/>
                <w:sz w:val="21"/>
                <w:szCs w:val="21"/>
              </w:rPr>
            </w:pPr>
            <w:r w:rsidRPr="115B09A2" w:rsidR="115B09A2">
              <w:rPr>
                <w:i w:val="1"/>
                <w:iCs w:val="1"/>
                <w:color w:val="auto"/>
                <w:sz w:val="21"/>
                <w:szCs w:val="21"/>
              </w:rPr>
              <w:t>0.02</w:t>
            </w:r>
            <w:r w:rsidRPr="115B09A2" w:rsidR="6774B405">
              <w:rPr>
                <w:i w:val="1"/>
                <w:iCs w:val="1"/>
                <w:color w:val="auto"/>
                <w:sz w:val="21"/>
                <w:szCs w:val="21"/>
              </w:rPr>
              <w:t>2</w:t>
            </w:r>
          </w:p>
        </w:tc>
        <w:tc>
          <w:tcPr>
            <w:tcW w:w="1185" w:type="dxa"/>
            <w:tcMar/>
          </w:tcPr>
          <w:p w:rsidR="115B09A2" w:rsidP="115B09A2" w:rsidRDefault="115B09A2" w14:paraId="67AEBBDD" w14:textId="078DCFDC">
            <w:pPr>
              <w:pStyle w:val="PreformattatoHTML"/>
              <w:shd w:val="clear" w:color="auto" w:fill="FFFFFF" w:themeFill="background1"/>
              <w:jc w:val="center"/>
              <w:rPr>
                <w:i w:val="1"/>
                <w:iCs w:val="1"/>
                <w:color w:val="auto"/>
                <w:sz w:val="21"/>
                <w:szCs w:val="21"/>
              </w:rPr>
            </w:pPr>
            <w:r w:rsidRPr="115B09A2" w:rsidR="115B09A2">
              <w:rPr>
                <w:i w:val="1"/>
                <w:iCs w:val="1"/>
                <w:color w:val="auto"/>
                <w:sz w:val="21"/>
                <w:szCs w:val="21"/>
              </w:rPr>
              <w:t>0.19</w:t>
            </w:r>
            <w:r w:rsidRPr="115B09A2" w:rsidR="77A1CFE4">
              <w:rPr>
                <w:i w:val="1"/>
                <w:iCs w:val="1"/>
                <w:color w:val="auto"/>
                <w:sz w:val="21"/>
                <w:szCs w:val="21"/>
              </w:rPr>
              <w:t>1</w:t>
            </w:r>
          </w:p>
        </w:tc>
        <w:tc>
          <w:tcPr>
            <w:tcW w:w="1241" w:type="dxa"/>
            <w:tcMar/>
          </w:tcPr>
          <w:p w:rsidR="115B09A2" w:rsidP="115B09A2" w:rsidRDefault="115B09A2" w14:paraId="52354F26" w14:textId="37C290DC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0.02</w:t>
            </w:r>
            <w:r w:rsidRPr="115B09A2" w:rsidR="251C8A14">
              <w:rPr>
                <w:color w:val="000000" w:themeColor="text1" w:themeTint="FF" w:themeShade="FF"/>
                <w:sz w:val="21"/>
                <w:szCs w:val="21"/>
              </w:rPr>
              <w:t>5</w:t>
            </w:r>
          </w:p>
        </w:tc>
        <w:tc>
          <w:tcPr>
            <w:tcW w:w="1213" w:type="dxa"/>
            <w:tcMar/>
          </w:tcPr>
          <w:p w:rsidR="115B09A2" w:rsidP="115B09A2" w:rsidRDefault="115B09A2" w14:paraId="03E94973" w14:textId="2610B54A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0.2</w:t>
            </w:r>
            <w:r w:rsidRPr="115B09A2" w:rsidR="3D6C6DFE">
              <w:rPr>
                <w:color w:val="000000" w:themeColor="text1" w:themeTint="FF" w:themeShade="FF"/>
                <w:sz w:val="21"/>
                <w:szCs w:val="21"/>
              </w:rPr>
              <w:t>70</w:t>
            </w:r>
          </w:p>
        </w:tc>
        <w:tc>
          <w:tcPr>
            <w:tcW w:w="1213" w:type="dxa"/>
            <w:tcMar/>
          </w:tcPr>
          <w:p w:rsidR="115B09A2" w:rsidP="115B09A2" w:rsidRDefault="115B09A2" w14:paraId="4D91E598" w14:textId="2345A662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0.02</w:t>
            </w:r>
            <w:r w:rsidRPr="115B09A2" w:rsidR="5111DE3B">
              <w:rPr>
                <w:color w:val="000000" w:themeColor="text1" w:themeTint="FF" w:themeShade="FF"/>
                <w:sz w:val="21"/>
                <w:szCs w:val="21"/>
              </w:rPr>
              <w:t>2</w:t>
            </w:r>
          </w:p>
        </w:tc>
        <w:tc>
          <w:tcPr>
            <w:tcW w:w="1213" w:type="dxa"/>
            <w:tcMar/>
          </w:tcPr>
          <w:p w:rsidR="115B09A2" w:rsidP="115B09A2" w:rsidRDefault="115B09A2" w14:paraId="30F0AFFE" w14:textId="6AB090F2">
            <w:pPr>
              <w:pStyle w:val="PreformattatoHTML"/>
              <w:shd w:val="clear" w:color="auto" w:fill="FFFFFF" w:themeFill="background1"/>
              <w:jc w:val="center"/>
              <w:rPr>
                <w:b w:val="1"/>
                <w:bCs w:val="1"/>
                <w:color w:val="ED7D31" w:themeColor="accent2" w:themeTint="FF" w:themeShade="FF"/>
                <w:sz w:val="21"/>
                <w:szCs w:val="21"/>
              </w:rPr>
            </w:pPr>
            <w:r w:rsidRPr="115B09A2" w:rsidR="115B09A2">
              <w:rPr>
                <w:b w:val="1"/>
                <w:bCs w:val="1"/>
                <w:color w:val="ED7D31" w:themeColor="accent2" w:themeTint="FF" w:themeShade="FF"/>
                <w:sz w:val="21"/>
                <w:szCs w:val="21"/>
              </w:rPr>
              <w:t>1.</w:t>
            </w:r>
            <w:r w:rsidRPr="115B09A2" w:rsidR="41E0BB3A">
              <w:rPr>
                <w:b w:val="1"/>
                <w:bCs w:val="1"/>
                <w:color w:val="ED7D31" w:themeColor="accent2" w:themeTint="FF" w:themeShade="FF"/>
                <w:sz w:val="21"/>
                <w:szCs w:val="21"/>
              </w:rPr>
              <w:t>433</w:t>
            </w:r>
          </w:p>
        </w:tc>
      </w:tr>
      <w:tr w:rsidR="115B09A2" w:rsidTr="115B09A2" w14:paraId="1F502549">
        <w:trPr>
          <w:trHeight w:val="156"/>
        </w:trPr>
        <w:tc>
          <w:tcPr>
            <w:tcW w:w="2426" w:type="dxa"/>
            <w:vMerge/>
            <w:tcMar/>
          </w:tcPr>
          <w:p w14:paraId="35A3B017"/>
        </w:tc>
        <w:tc>
          <w:tcPr>
            <w:tcW w:w="1213" w:type="dxa"/>
            <w:tcMar/>
          </w:tcPr>
          <w:p w:rsidR="115B09A2" w:rsidP="115B09A2" w:rsidRDefault="115B09A2" w14:paraId="1E674DE9" w14:textId="0E039DBB">
            <w:pPr>
              <w:pStyle w:val="PreformattatoHTML"/>
              <w:shd w:val="clear" w:color="auto" w:fill="FFFFFF" w:themeFill="background1"/>
              <w:jc w:val="center"/>
              <w:rPr>
                <w:i w:val="1"/>
                <w:iCs w:val="1"/>
                <w:color w:val="auto"/>
                <w:sz w:val="21"/>
                <w:szCs w:val="21"/>
              </w:rPr>
            </w:pPr>
            <w:r w:rsidRPr="115B09A2" w:rsidR="115B09A2">
              <w:rPr>
                <w:i w:val="1"/>
                <w:iCs w:val="1"/>
                <w:color w:val="auto"/>
                <w:sz w:val="21"/>
                <w:szCs w:val="21"/>
              </w:rPr>
              <w:t>0.8</w:t>
            </w:r>
            <w:r w:rsidRPr="115B09A2" w:rsidR="29F794FD">
              <w:rPr>
                <w:i w:val="1"/>
                <w:iCs w:val="1"/>
                <w:color w:val="auto"/>
                <w:sz w:val="21"/>
                <w:szCs w:val="21"/>
              </w:rPr>
              <w:t>15</w:t>
            </w:r>
          </w:p>
        </w:tc>
        <w:tc>
          <w:tcPr>
            <w:tcW w:w="1185" w:type="dxa"/>
            <w:tcMar/>
          </w:tcPr>
          <w:p w:rsidR="115B09A2" w:rsidP="115B09A2" w:rsidRDefault="115B09A2" w14:paraId="153D7E27" w14:textId="79CA969E">
            <w:pPr>
              <w:pStyle w:val="PreformattatoHTML"/>
              <w:shd w:val="clear" w:color="auto" w:fill="FFFFFF" w:themeFill="background1"/>
              <w:jc w:val="center"/>
              <w:rPr>
                <w:i w:val="1"/>
                <w:iCs w:val="1"/>
                <w:color w:val="auto"/>
                <w:sz w:val="21"/>
                <w:szCs w:val="21"/>
              </w:rPr>
            </w:pPr>
            <w:r w:rsidRPr="115B09A2" w:rsidR="115B09A2">
              <w:rPr>
                <w:i w:val="1"/>
                <w:iCs w:val="1"/>
                <w:color w:val="auto"/>
                <w:sz w:val="21"/>
                <w:szCs w:val="21"/>
              </w:rPr>
              <w:t>0.99</w:t>
            </w:r>
            <w:r w:rsidRPr="115B09A2" w:rsidR="6BD6DBBD">
              <w:rPr>
                <w:i w:val="1"/>
                <w:iCs w:val="1"/>
                <w:color w:val="auto"/>
                <w:sz w:val="21"/>
                <w:szCs w:val="21"/>
              </w:rPr>
              <w:t>4</w:t>
            </w:r>
          </w:p>
        </w:tc>
        <w:tc>
          <w:tcPr>
            <w:tcW w:w="1241" w:type="dxa"/>
            <w:tcMar/>
          </w:tcPr>
          <w:p w:rsidR="115B09A2" w:rsidP="115B09A2" w:rsidRDefault="115B09A2" w14:paraId="62DD9E43" w14:textId="2D2D1F11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0.76</w:t>
            </w:r>
            <w:r w:rsidRPr="115B09A2" w:rsidR="5D61B370">
              <w:rPr>
                <w:color w:val="000000" w:themeColor="text1" w:themeTint="FF" w:themeShade="FF"/>
                <w:sz w:val="21"/>
                <w:szCs w:val="21"/>
              </w:rPr>
              <w:t>9</w:t>
            </w:r>
          </w:p>
        </w:tc>
        <w:tc>
          <w:tcPr>
            <w:tcW w:w="1213" w:type="dxa"/>
            <w:tcMar/>
          </w:tcPr>
          <w:p w:rsidR="115B09A2" w:rsidP="115B09A2" w:rsidRDefault="115B09A2" w14:paraId="0B97F509" w14:textId="7BB7091A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0.99</w:t>
            </w:r>
            <w:r w:rsidRPr="115B09A2" w:rsidR="15DFB674">
              <w:rPr>
                <w:color w:val="000000" w:themeColor="text1" w:themeTint="FF" w:themeShade="FF"/>
                <w:sz w:val="21"/>
                <w:szCs w:val="21"/>
              </w:rPr>
              <w:t>6</w:t>
            </w:r>
          </w:p>
        </w:tc>
        <w:tc>
          <w:tcPr>
            <w:tcW w:w="1213" w:type="dxa"/>
            <w:tcMar/>
          </w:tcPr>
          <w:p w:rsidR="115B09A2" w:rsidP="115B09A2" w:rsidRDefault="115B09A2" w14:paraId="7D250461" w14:textId="7764D64B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0.8</w:t>
            </w:r>
            <w:r w:rsidRPr="115B09A2" w:rsidR="1F60356A">
              <w:rPr>
                <w:color w:val="000000" w:themeColor="text1" w:themeTint="FF" w:themeShade="FF"/>
                <w:sz w:val="21"/>
                <w:szCs w:val="21"/>
              </w:rPr>
              <w:t>42</w:t>
            </w:r>
          </w:p>
        </w:tc>
        <w:tc>
          <w:tcPr>
            <w:tcW w:w="1213" w:type="dxa"/>
            <w:tcMar/>
          </w:tcPr>
          <w:p w:rsidR="115B09A2" w:rsidP="115B09A2" w:rsidRDefault="115B09A2" w14:paraId="3DD151DD" w14:textId="5B705B2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0.99</w:t>
            </w:r>
            <w:r w:rsidRPr="115B09A2" w:rsidR="6A02446B">
              <w:rPr>
                <w:color w:val="000000" w:themeColor="text1" w:themeTint="FF" w:themeShade="FF"/>
                <w:sz w:val="21"/>
                <w:szCs w:val="21"/>
              </w:rPr>
              <w:t>2</w:t>
            </w:r>
          </w:p>
        </w:tc>
      </w:tr>
    </w:tbl>
    <w:p w:rsidR="115B09A2" w:rsidP="115B09A2" w:rsidRDefault="115B09A2" w14:paraId="19F0089E" w14:textId="4B41F3CF">
      <w:pPr>
        <w:pStyle w:val="Normale"/>
        <w:tabs>
          <w:tab w:val="left" w:leader="none" w:pos="4140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6"/>
        <w:gridCol w:w="1213"/>
        <w:gridCol w:w="1185"/>
        <w:gridCol w:w="1241"/>
        <w:gridCol w:w="1213"/>
        <w:gridCol w:w="1213"/>
        <w:gridCol w:w="1213"/>
      </w:tblGrid>
      <w:tr w:rsidR="115B09A2" w:rsidTr="115B09A2" w14:paraId="08844C96">
        <w:trPr>
          <w:trHeight w:val="313"/>
        </w:trPr>
        <w:tc>
          <w:tcPr>
            <w:tcW w:w="2426" w:type="dxa"/>
            <w:vMerge w:val="restart"/>
            <w:tcMar/>
          </w:tcPr>
          <w:p w:rsidR="0D899A14" w:rsidP="115B09A2" w:rsidRDefault="0D899A14" w14:paraId="34EB6F43" w14:textId="5B8015BE">
            <w:pPr>
              <w:pStyle w:val="Normale"/>
              <w:tabs>
                <w:tab w:val="left" w:leader="none" w:pos="4140"/>
              </w:tabs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D899A14">
              <w:rPr/>
              <w:t>PCA</w:t>
            </w:r>
          </w:p>
          <w:p w:rsidR="115B09A2" w:rsidP="115B09A2" w:rsidRDefault="115B09A2" w14:paraId="5F0DA619" w14:textId="5AAA8160">
            <w:pPr>
              <w:pStyle w:val="Normale"/>
              <w:tabs>
                <w:tab w:val="left" w:leader="none" w:pos="4140"/>
              </w:tabs>
            </w:pPr>
          </w:p>
        </w:tc>
        <w:tc>
          <w:tcPr>
            <w:tcW w:w="2398" w:type="dxa"/>
            <w:gridSpan w:val="2"/>
            <w:tcMar/>
          </w:tcPr>
          <w:p w:rsidR="115B09A2" w:rsidP="115B09A2" w:rsidRDefault="115B09A2" w14:noSpellErr="1" w14:paraId="14DB8E41" w14:textId="1E07EECC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(0.5, 1, 1)</w:t>
            </w:r>
          </w:p>
        </w:tc>
        <w:tc>
          <w:tcPr>
            <w:tcW w:w="2454" w:type="dxa"/>
            <w:gridSpan w:val="2"/>
            <w:tcMar/>
          </w:tcPr>
          <w:p w:rsidR="115B09A2" w:rsidP="115B09A2" w:rsidRDefault="115B09A2" w14:paraId="26EF5F31" w14:textId="7E2FE1D8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(0.1, 1,</w:t>
            </w:r>
            <w:r w:rsidRPr="115B09A2" w:rsidR="115B09A2">
              <w:rPr>
                <w:b w:val="1"/>
                <w:bCs w:val="1"/>
              </w:rPr>
              <w:t xml:space="preserve"> </w:t>
            </w:r>
            <w:r w:rsidRPr="115B09A2" w:rsidR="115B09A2">
              <w:rPr>
                <w:b w:val="1"/>
                <w:bCs w:val="1"/>
              </w:rPr>
              <w:t>1)</w:t>
            </w:r>
          </w:p>
        </w:tc>
        <w:tc>
          <w:tcPr>
            <w:tcW w:w="2426" w:type="dxa"/>
            <w:gridSpan w:val="2"/>
            <w:tcMar/>
          </w:tcPr>
          <w:p w:rsidR="115B09A2" w:rsidP="115B09A2" w:rsidRDefault="115B09A2" w14:noSpellErr="1" w14:paraId="7C9B384B" w14:textId="14D3DAD7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(0.9, 1, 1)</w:t>
            </w:r>
          </w:p>
        </w:tc>
      </w:tr>
      <w:tr w:rsidR="115B09A2" w:rsidTr="115B09A2" w14:paraId="45D993FD">
        <w:trPr>
          <w:trHeight w:val="313"/>
        </w:trPr>
        <w:tc>
          <w:tcPr>
            <w:tcW w:w="2426" w:type="dxa"/>
            <w:vMerge/>
            <w:tcMar/>
          </w:tcPr>
          <w:p w14:paraId="72997119"/>
        </w:tc>
        <w:tc>
          <w:tcPr>
            <w:tcW w:w="7278" w:type="dxa"/>
            <w:gridSpan w:val="6"/>
            <w:tcMar/>
          </w:tcPr>
          <w:p w:rsidR="115B09A2" w:rsidP="115B09A2" w:rsidRDefault="115B09A2" w14:paraId="03897013" w14:textId="26844334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Error</w:t>
            </w:r>
            <w:r w:rsidRPr="115B09A2" w:rsidR="115B09A2">
              <w:rPr>
                <w:b w:val="1"/>
                <w:bCs w:val="1"/>
              </w:rPr>
              <w:t xml:space="preserve"> | DCF</w:t>
            </w:r>
          </w:p>
          <w:p w:rsidR="115B09A2" w:rsidP="115B09A2" w:rsidRDefault="115B09A2" w14:paraId="6EEA3D1B" w14:textId="574FA38E">
            <w:pPr>
              <w:tabs>
                <w:tab w:val="left" w:leader="none" w:pos="4140"/>
              </w:tabs>
              <w:jc w:val="center"/>
              <w:rPr>
                <w:b w:val="1"/>
                <w:bCs w:val="1"/>
              </w:rPr>
            </w:pPr>
            <w:r w:rsidRPr="115B09A2" w:rsidR="115B09A2">
              <w:rPr>
                <w:b w:val="1"/>
                <w:bCs w:val="1"/>
              </w:rPr>
              <w:t>Sensitivity</w:t>
            </w:r>
            <w:r w:rsidRPr="115B09A2" w:rsidR="115B09A2">
              <w:rPr>
                <w:b w:val="1"/>
                <w:bCs w:val="1"/>
              </w:rPr>
              <w:t xml:space="preserve"> | </w:t>
            </w:r>
            <w:r w:rsidRPr="115B09A2" w:rsidR="115B09A2">
              <w:rPr>
                <w:b w:val="1"/>
                <w:bCs w:val="1"/>
              </w:rPr>
              <w:t>Specificity</w:t>
            </w:r>
          </w:p>
        </w:tc>
      </w:tr>
      <w:tr w:rsidR="115B09A2" w:rsidTr="115B09A2" w14:paraId="360CF1D4">
        <w:trPr>
          <w:trHeight w:val="240"/>
        </w:trPr>
        <w:tc>
          <w:tcPr>
            <w:tcW w:w="2426" w:type="dxa"/>
            <w:vMerge w:val="restart"/>
            <w:tcMar/>
          </w:tcPr>
          <w:p w:rsidR="7866A23D" w:rsidP="115B09A2" w:rsidRDefault="7866A23D" w14:paraId="7EC07A77" w14:textId="3F96FF2D">
            <w:pPr>
              <w:tabs>
                <w:tab w:val="left" w:leader="none" w:pos="4140"/>
              </w:tabs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115B09A2" w:rsidR="7866A23D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it-IT"/>
              </w:rPr>
              <w:t>Full Covariance</w:t>
            </w:r>
          </w:p>
          <w:p w:rsidR="115B09A2" w:rsidP="115B09A2" w:rsidRDefault="115B09A2" w14:paraId="60077718" w14:textId="58253669">
            <w:pPr>
              <w:pStyle w:val="Normale"/>
              <w:tabs>
                <w:tab w:val="left" w:leader="none" w:pos="4140"/>
              </w:tabs>
              <w:rPr>
                <w:b w:val="1"/>
                <w:bCs w:val="1"/>
                <w:i w:val="1"/>
                <w:iCs w:val="1"/>
              </w:rPr>
            </w:pPr>
          </w:p>
        </w:tc>
        <w:tc>
          <w:tcPr>
            <w:tcW w:w="1213" w:type="dxa"/>
            <w:tcMar/>
          </w:tcPr>
          <w:p w:rsidR="115B09A2" w:rsidP="115B09A2" w:rsidRDefault="115B09A2" w14:paraId="18528889" w14:textId="45342930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0.0</w:t>
            </w:r>
            <w:r w:rsidRPr="115B09A2" w:rsidR="74EB9A47">
              <w:rPr>
                <w:color w:val="000000" w:themeColor="text1" w:themeTint="FF" w:themeShade="FF"/>
                <w:sz w:val="21"/>
                <w:szCs w:val="21"/>
              </w:rPr>
              <w:t>74</w:t>
            </w:r>
          </w:p>
        </w:tc>
        <w:tc>
          <w:tcPr>
            <w:tcW w:w="1185" w:type="dxa"/>
            <w:tcMar/>
          </w:tcPr>
          <w:p w:rsidR="115B09A2" w:rsidP="115B09A2" w:rsidRDefault="115B09A2" w14:paraId="3D43F8CB" w14:textId="383D3973">
            <w:pPr>
              <w:pStyle w:val="PreformattatoHTML"/>
              <w:shd w:val="clear" w:color="auto" w:fill="FFFFFF" w:themeFill="background1"/>
              <w:jc w:val="center"/>
              <w:rPr>
                <w:b w:val="1"/>
                <w:bCs w:val="1"/>
                <w:color w:val="4472C4" w:themeColor="accent1" w:themeTint="FF" w:themeShade="FF"/>
                <w:sz w:val="21"/>
                <w:szCs w:val="21"/>
              </w:rPr>
            </w:pPr>
            <w:r w:rsidRPr="115B09A2" w:rsidR="115B09A2">
              <w:rPr>
                <w:b w:val="1"/>
                <w:bCs w:val="1"/>
                <w:color w:val="4472C4" w:themeColor="accent1" w:themeTint="FF" w:themeShade="FF"/>
                <w:sz w:val="21"/>
                <w:szCs w:val="21"/>
              </w:rPr>
              <w:t>0.</w:t>
            </w:r>
            <w:r w:rsidRPr="115B09A2" w:rsidR="6CD0022C">
              <w:rPr>
                <w:b w:val="1"/>
                <w:bCs w:val="1"/>
                <w:color w:val="4472C4" w:themeColor="accent1" w:themeTint="FF" w:themeShade="FF"/>
                <w:sz w:val="21"/>
                <w:szCs w:val="21"/>
              </w:rPr>
              <w:t>185</w:t>
            </w:r>
          </w:p>
        </w:tc>
        <w:tc>
          <w:tcPr>
            <w:tcW w:w="1241" w:type="dxa"/>
            <w:tcMar/>
          </w:tcPr>
          <w:p w:rsidR="115B09A2" w:rsidP="115B09A2" w:rsidRDefault="115B09A2" w14:paraId="05FBFEE6" w14:textId="3E2CFBC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</w:t>
            </w:r>
            <w:r w:rsidRPr="115B09A2" w:rsidR="6926D1C3">
              <w:rPr>
                <w:color w:val="000000" w:themeColor="text1" w:themeTint="FF" w:themeShade="FF"/>
                <w:sz w:val="21"/>
                <w:szCs w:val="21"/>
              </w:rPr>
              <w:t>047</w:t>
            </w:r>
          </w:p>
        </w:tc>
        <w:tc>
          <w:tcPr>
            <w:tcW w:w="1213" w:type="dxa"/>
            <w:tcMar/>
          </w:tcPr>
          <w:p w:rsidR="115B09A2" w:rsidP="115B09A2" w:rsidRDefault="115B09A2" w14:paraId="2067A819" w14:textId="0264F068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</w:t>
            </w:r>
            <w:r w:rsidRPr="115B09A2" w:rsidR="5ECFA366">
              <w:rPr>
                <w:color w:val="000000" w:themeColor="text1" w:themeTint="FF" w:themeShade="FF"/>
                <w:sz w:val="21"/>
                <w:szCs w:val="21"/>
              </w:rPr>
              <w:t>482</w:t>
            </w:r>
          </w:p>
        </w:tc>
        <w:tc>
          <w:tcPr>
            <w:tcW w:w="1213" w:type="dxa"/>
            <w:tcMar/>
          </w:tcPr>
          <w:p w:rsidR="115B09A2" w:rsidP="115B09A2" w:rsidRDefault="115B09A2" w14:paraId="2B6987DB" w14:textId="47F9E06E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115B09A2">
              <w:rPr>
                <w:color w:val="auto"/>
                <w:sz w:val="21"/>
                <w:szCs w:val="21"/>
              </w:rPr>
              <w:t>0.</w:t>
            </w:r>
            <w:r w:rsidRPr="115B09A2" w:rsidR="0A85834A">
              <w:rPr>
                <w:color w:val="auto"/>
                <w:sz w:val="21"/>
                <w:szCs w:val="21"/>
              </w:rPr>
              <w:t>190</w:t>
            </w:r>
          </w:p>
        </w:tc>
        <w:tc>
          <w:tcPr>
            <w:tcW w:w="1213" w:type="dxa"/>
            <w:tcMar/>
          </w:tcPr>
          <w:p w:rsidR="115B09A2" w:rsidP="115B09A2" w:rsidRDefault="115B09A2" w14:paraId="03020A6C" w14:textId="0CEC6F00">
            <w:pPr>
              <w:pStyle w:val="PreformattatoHTML"/>
              <w:shd w:val="clear" w:color="auto" w:fill="FFFFFF" w:themeFill="background1"/>
              <w:jc w:val="center"/>
              <w:rPr>
                <w:b w:val="0"/>
                <w:bCs w:val="0"/>
                <w:color w:val="auto"/>
                <w:sz w:val="21"/>
                <w:szCs w:val="21"/>
              </w:rPr>
            </w:pPr>
            <w:r w:rsidRPr="115B09A2" w:rsidR="115B09A2">
              <w:rPr>
                <w:b w:val="0"/>
                <w:bCs w:val="0"/>
                <w:color w:val="auto"/>
                <w:sz w:val="21"/>
                <w:szCs w:val="21"/>
              </w:rPr>
              <w:t>0.</w:t>
            </w:r>
            <w:r w:rsidRPr="115B09A2" w:rsidR="29D22FD7">
              <w:rPr>
                <w:b w:val="0"/>
                <w:bCs w:val="0"/>
                <w:color w:val="auto"/>
                <w:sz w:val="21"/>
                <w:szCs w:val="21"/>
              </w:rPr>
              <w:t>783</w:t>
            </w:r>
          </w:p>
        </w:tc>
      </w:tr>
      <w:tr w:rsidR="115B09A2" w:rsidTr="115B09A2" w14:paraId="1CA6B88C">
        <w:trPr>
          <w:trHeight w:val="300"/>
        </w:trPr>
        <w:tc>
          <w:tcPr>
            <w:tcW w:w="2426" w:type="dxa"/>
            <w:vMerge/>
            <w:tcMar/>
          </w:tcPr>
          <w:p w14:paraId="12BDAAD4"/>
        </w:tc>
        <w:tc>
          <w:tcPr>
            <w:tcW w:w="1213" w:type="dxa"/>
            <w:tcMar/>
          </w:tcPr>
          <w:p w:rsidR="115B09A2" w:rsidP="115B09A2" w:rsidRDefault="115B09A2" w14:paraId="2DD6A7E6" w14:textId="4684AD51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0.8</w:t>
            </w:r>
            <w:r w:rsidRPr="115B09A2" w:rsidR="21B12940">
              <w:rPr>
                <w:color w:val="000000" w:themeColor="text1" w:themeTint="FF" w:themeShade="FF"/>
                <w:sz w:val="21"/>
                <w:szCs w:val="21"/>
              </w:rPr>
              <w:t>86</w:t>
            </w:r>
          </w:p>
        </w:tc>
        <w:tc>
          <w:tcPr>
            <w:tcW w:w="1185" w:type="dxa"/>
            <w:tcMar/>
          </w:tcPr>
          <w:p w:rsidR="115B09A2" w:rsidP="115B09A2" w:rsidRDefault="115B09A2" w14:paraId="7B71276E" w14:textId="19EA8427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0.9</w:t>
            </w:r>
            <w:r w:rsidRPr="115B09A2" w:rsidR="54BED0E5">
              <w:rPr>
                <w:color w:val="000000" w:themeColor="text1" w:themeTint="FF" w:themeShade="FF"/>
                <w:sz w:val="21"/>
                <w:szCs w:val="21"/>
              </w:rPr>
              <w:t>30</w:t>
            </w:r>
          </w:p>
        </w:tc>
        <w:tc>
          <w:tcPr>
            <w:tcW w:w="1241" w:type="dxa"/>
            <w:tcMar/>
          </w:tcPr>
          <w:p w:rsidR="115B09A2" w:rsidP="115B09A2" w:rsidRDefault="115B09A2" w14:paraId="0CBA6ABD" w14:textId="16665FF7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0.8</w:t>
            </w:r>
            <w:r w:rsidRPr="115B09A2" w:rsidR="06EBC024">
              <w:rPr>
                <w:color w:val="000000" w:themeColor="text1" w:themeTint="FF" w:themeShade="FF"/>
                <w:sz w:val="21"/>
                <w:szCs w:val="21"/>
              </w:rPr>
              <w:t>10</w:t>
            </w:r>
          </w:p>
        </w:tc>
        <w:tc>
          <w:tcPr>
            <w:tcW w:w="1213" w:type="dxa"/>
            <w:tcMar/>
          </w:tcPr>
          <w:p w:rsidR="115B09A2" w:rsidP="115B09A2" w:rsidRDefault="115B09A2" w14:paraId="76510814" w14:textId="34DA02E5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0.9</w:t>
            </w:r>
            <w:r w:rsidRPr="115B09A2" w:rsidR="2EB47479">
              <w:rPr>
                <w:color w:val="000000" w:themeColor="text1" w:themeTint="FF" w:themeShade="FF"/>
                <w:sz w:val="21"/>
                <w:szCs w:val="21"/>
              </w:rPr>
              <w:t>68</w:t>
            </w:r>
          </w:p>
        </w:tc>
        <w:tc>
          <w:tcPr>
            <w:tcW w:w="1213" w:type="dxa"/>
            <w:tcMar/>
          </w:tcPr>
          <w:p w:rsidR="115B09A2" w:rsidP="115B09A2" w:rsidRDefault="115B09A2" w14:paraId="55B11EDD" w14:textId="7CAB032F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115B09A2">
              <w:rPr>
                <w:color w:val="auto"/>
                <w:sz w:val="21"/>
                <w:szCs w:val="21"/>
              </w:rPr>
              <w:t>0.9</w:t>
            </w:r>
            <w:r w:rsidRPr="115B09A2" w:rsidR="21652091">
              <w:rPr>
                <w:color w:val="auto"/>
                <w:sz w:val="21"/>
                <w:szCs w:val="21"/>
              </w:rPr>
              <w:t>35</w:t>
            </w:r>
          </w:p>
        </w:tc>
        <w:tc>
          <w:tcPr>
            <w:tcW w:w="1213" w:type="dxa"/>
            <w:tcMar/>
          </w:tcPr>
          <w:p w:rsidR="115B09A2" w:rsidP="115B09A2" w:rsidRDefault="115B09A2" w14:paraId="4FF14D62" w14:textId="17055FD6">
            <w:pPr>
              <w:pStyle w:val="PreformattatoHTML"/>
              <w:shd w:val="clear" w:color="auto" w:fill="FFFFFF" w:themeFill="background1"/>
              <w:jc w:val="center"/>
              <w:rPr>
                <w:color w:val="auto"/>
                <w:sz w:val="21"/>
                <w:szCs w:val="21"/>
              </w:rPr>
            </w:pPr>
            <w:r w:rsidRPr="115B09A2" w:rsidR="115B09A2">
              <w:rPr>
                <w:color w:val="auto"/>
                <w:sz w:val="21"/>
                <w:szCs w:val="21"/>
              </w:rPr>
              <w:t>0.</w:t>
            </w:r>
            <w:r w:rsidRPr="115B09A2" w:rsidR="38D98859">
              <w:rPr>
                <w:color w:val="auto"/>
                <w:sz w:val="21"/>
                <w:szCs w:val="21"/>
              </w:rPr>
              <w:t>798</w:t>
            </w:r>
          </w:p>
        </w:tc>
      </w:tr>
      <w:tr w:rsidR="115B09A2" w:rsidTr="115B09A2" w14:paraId="45F6555D">
        <w:trPr>
          <w:trHeight w:val="156"/>
        </w:trPr>
        <w:tc>
          <w:tcPr>
            <w:tcW w:w="2426" w:type="dxa"/>
            <w:vMerge w:val="restart"/>
            <w:tcMar/>
          </w:tcPr>
          <w:p w:rsidR="115B09A2" w:rsidP="115B09A2" w:rsidRDefault="115B09A2" w14:paraId="0888B6BB" w14:textId="38A42328">
            <w:pPr>
              <w:tabs>
                <w:tab w:val="left" w:leader="none" w:pos="4140"/>
              </w:tabs>
              <w:rPr>
                <w:b w:val="1"/>
                <w:bCs w:val="1"/>
                <w:i w:val="1"/>
                <w:iCs w:val="1"/>
              </w:rPr>
            </w:pPr>
            <w:r w:rsidRPr="115B09A2" w:rsidR="115B09A2">
              <w:rPr>
                <w:b w:val="1"/>
                <w:bCs w:val="1"/>
                <w:i w:val="1"/>
                <w:iCs w:val="1"/>
              </w:rPr>
              <w:t>Tied</w:t>
            </w:r>
            <w:r w:rsidRPr="115B09A2" w:rsidR="115B09A2">
              <w:rPr>
                <w:b w:val="1"/>
                <w:bCs w:val="1"/>
                <w:i w:val="1"/>
                <w:iCs w:val="1"/>
              </w:rPr>
              <w:t xml:space="preserve"> </w:t>
            </w:r>
            <w:r w:rsidRPr="115B09A2" w:rsidR="115B09A2">
              <w:rPr>
                <w:b w:val="1"/>
                <w:bCs w:val="1"/>
                <w:i w:val="1"/>
                <w:iCs w:val="1"/>
              </w:rPr>
              <w:t>Covariance</w:t>
            </w:r>
          </w:p>
        </w:tc>
        <w:tc>
          <w:tcPr>
            <w:tcW w:w="1213" w:type="dxa"/>
            <w:tcMar/>
          </w:tcPr>
          <w:p w:rsidR="115B09A2" w:rsidP="115B09A2" w:rsidRDefault="115B09A2" w14:paraId="111A2EA1" w14:textId="0C14ED65">
            <w:pPr>
              <w:pStyle w:val="PreformattatoHTML"/>
              <w:shd w:val="clear" w:color="auto" w:fill="FFFFFF" w:themeFill="background1"/>
              <w:jc w:val="center"/>
              <w:rPr>
                <w:i w:val="1"/>
                <w:iCs w:val="1"/>
                <w:color w:val="auto"/>
                <w:sz w:val="21"/>
                <w:szCs w:val="21"/>
              </w:rPr>
            </w:pPr>
            <w:r w:rsidRPr="115B09A2" w:rsidR="115B09A2">
              <w:rPr>
                <w:i w:val="1"/>
                <w:iCs w:val="1"/>
                <w:color w:val="auto"/>
                <w:sz w:val="21"/>
                <w:szCs w:val="21"/>
              </w:rPr>
              <w:t>0.0</w:t>
            </w:r>
            <w:r w:rsidRPr="115B09A2" w:rsidR="19498876">
              <w:rPr>
                <w:i w:val="1"/>
                <w:iCs w:val="1"/>
                <w:color w:val="auto"/>
                <w:sz w:val="21"/>
                <w:szCs w:val="21"/>
              </w:rPr>
              <w:t>36</w:t>
            </w:r>
          </w:p>
        </w:tc>
        <w:tc>
          <w:tcPr>
            <w:tcW w:w="1185" w:type="dxa"/>
            <w:tcMar/>
          </w:tcPr>
          <w:p w:rsidR="115B09A2" w:rsidP="115B09A2" w:rsidRDefault="115B09A2" w14:paraId="33E51700" w14:textId="40A6A103">
            <w:pPr>
              <w:pStyle w:val="PreformattatoHTML"/>
              <w:shd w:val="clear" w:color="auto" w:fill="FFFFFF" w:themeFill="background1"/>
              <w:jc w:val="center"/>
              <w:rPr>
                <w:i w:val="1"/>
                <w:iCs w:val="1"/>
                <w:color w:val="auto"/>
                <w:sz w:val="21"/>
                <w:szCs w:val="21"/>
              </w:rPr>
            </w:pPr>
            <w:r w:rsidRPr="115B09A2" w:rsidR="115B09A2">
              <w:rPr>
                <w:i w:val="1"/>
                <w:iCs w:val="1"/>
                <w:color w:val="auto"/>
                <w:sz w:val="21"/>
                <w:szCs w:val="21"/>
              </w:rPr>
              <w:t>0.19</w:t>
            </w:r>
            <w:r w:rsidRPr="115B09A2" w:rsidR="268798BE">
              <w:rPr>
                <w:i w:val="1"/>
                <w:iCs w:val="1"/>
                <w:color w:val="auto"/>
                <w:sz w:val="21"/>
                <w:szCs w:val="21"/>
              </w:rPr>
              <w:t>8</w:t>
            </w:r>
          </w:p>
        </w:tc>
        <w:tc>
          <w:tcPr>
            <w:tcW w:w="1241" w:type="dxa"/>
            <w:tcMar/>
          </w:tcPr>
          <w:p w:rsidR="115B09A2" w:rsidP="115B09A2" w:rsidRDefault="115B09A2" w14:paraId="1CAEE008" w14:textId="73DBAB5F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</w:t>
            </w:r>
            <w:r w:rsidRPr="115B09A2" w:rsidR="15251B58">
              <w:rPr>
                <w:color w:val="000000" w:themeColor="text1" w:themeTint="FF" w:themeShade="FF"/>
                <w:sz w:val="21"/>
                <w:szCs w:val="21"/>
              </w:rPr>
              <w:t>030</w:t>
            </w:r>
          </w:p>
        </w:tc>
        <w:tc>
          <w:tcPr>
            <w:tcW w:w="1213" w:type="dxa"/>
            <w:tcMar/>
          </w:tcPr>
          <w:p w:rsidR="115B09A2" w:rsidP="115B09A2" w:rsidRDefault="115B09A2" w14:paraId="1577C525" w14:textId="5C443306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</w:t>
            </w:r>
            <w:r w:rsidRPr="115B09A2" w:rsidR="336E0BBB">
              <w:rPr>
                <w:color w:val="000000" w:themeColor="text1" w:themeTint="FF" w:themeShade="FF"/>
                <w:sz w:val="21"/>
                <w:szCs w:val="21"/>
              </w:rPr>
              <w:t>322</w:t>
            </w:r>
          </w:p>
        </w:tc>
        <w:tc>
          <w:tcPr>
            <w:tcW w:w="1213" w:type="dxa"/>
            <w:tcMar/>
          </w:tcPr>
          <w:p w:rsidR="115B09A2" w:rsidP="115B09A2" w:rsidRDefault="115B09A2" w14:paraId="289597E2" w14:textId="47AE3449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0.0</w:t>
            </w:r>
            <w:r w:rsidRPr="115B09A2" w:rsidR="6C530068">
              <w:rPr>
                <w:color w:val="000000" w:themeColor="text1" w:themeTint="FF" w:themeShade="FF"/>
                <w:sz w:val="21"/>
                <w:szCs w:val="21"/>
              </w:rPr>
              <w:t>68</w:t>
            </w:r>
          </w:p>
        </w:tc>
        <w:tc>
          <w:tcPr>
            <w:tcW w:w="1213" w:type="dxa"/>
            <w:tcMar/>
          </w:tcPr>
          <w:p w:rsidR="115B09A2" w:rsidP="115B09A2" w:rsidRDefault="115B09A2" w14:paraId="4DE0EEB4" w14:textId="0518CF2D">
            <w:pPr>
              <w:pStyle w:val="PreformattatoHTML"/>
              <w:shd w:val="clear" w:color="auto" w:fill="FFFFFF" w:themeFill="background1"/>
              <w:jc w:val="center"/>
              <w:rPr>
                <w:b w:val="1"/>
                <w:bCs w:val="1"/>
                <w:color w:val="ED7D31" w:themeColor="accent2" w:themeTint="FF" w:themeShade="FF"/>
                <w:sz w:val="21"/>
                <w:szCs w:val="21"/>
              </w:rPr>
            </w:pPr>
            <w:r w:rsidRPr="115B09A2" w:rsidR="115B09A2">
              <w:rPr>
                <w:b w:val="1"/>
                <w:bCs w:val="1"/>
                <w:color w:val="ED7D31" w:themeColor="accent2" w:themeTint="FF" w:themeShade="FF"/>
                <w:sz w:val="21"/>
                <w:szCs w:val="21"/>
              </w:rPr>
              <w:t>1.</w:t>
            </w:r>
            <w:r w:rsidRPr="115B09A2" w:rsidR="1374E1FF">
              <w:rPr>
                <w:b w:val="1"/>
                <w:bCs w:val="1"/>
                <w:color w:val="ED7D31" w:themeColor="accent2" w:themeTint="FF" w:themeShade="FF"/>
                <w:sz w:val="21"/>
                <w:szCs w:val="21"/>
              </w:rPr>
              <w:t>126</w:t>
            </w:r>
          </w:p>
        </w:tc>
      </w:tr>
      <w:tr w:rsidR="115B09A2" w:rsidTr="115B09A2" w14:paraId="227CBFE7">
        <w:trPr>
          <w:trHeight w:val="156"/>
        </w:trPr>
        <w:tc>
          <w:tcPr>
            <w:tcW w:w="2426" w:type="dxa"/>
            <w:vMerge/>
            <w:tcMar/>
          </w:tcPr>
          <w:p w14:paraId="6E6DA760"/>
        </w:tc>
        <w:tc>
          <w:tcPr>
            <w:tcW w:w="1213" w:type="dxa"/>
            <w:tcMar/>
          </w:tcPr>
          <w:p w:rsidR="115B09A2" w:rsidP="115B09A2" w:rsidRDefault="115B09A2" w14:paraId="60D5039A" w14:textId="4BB85ACA">
            <w:pPr>
              <w:pStyle w:val="PreformattatoHTML"/>
              <w:shd w:val="clear" w:color="auto" w:fill="FFFFFF" w:themeFill="background1"/>
              <w:jc w:val="center"/>
              <w:rPr>
                <w:i w:val="1"/>
                <w:iCs w:val="1"/>
                <w:color w:val="auto"/>
                <w:sz w:val="21"/>
                <w:szCs w:val="21"/>
              </w:rPr>
            </w:pPr>
            <w:r w:rsidRPr="115B09A2" w:rsidR="115B09A2">
              <w:rPr>
                <w:i w:val="1"/>
                <w:iCs w:val="1"/>
                <w:color w:val="auto"/>
                <w:sz w:val="21"/>
                <w:szCs w:val="21"/>
              </w:rPr>
              <w:t>0.8</w:t>
            </w:r>
            <w:r w:rsidRPr="115B09A2" w:rsidR="0575000E">
              <w:rPr>
                <w:i w:val="1"/>
                <w:iCs w:val="1"/>
                <w:color w:val="auto"/>
                <w:sz w:val="21"/>
                <w:szCs w:val="21"/>
              </w:rPr>
              <w:t>25</w:t>
            </w:r>
          </w:p>
        </w:tc>
        <w:tc>
          <w:tcPr>
            <w:tcW w:w="1185" w:type="dxa"/>
            <w:tcMar/>
          </w:tcPr>
          <w:p w:rsidR="115B09A2" w:rsidP="115B09A2" w:rsidRDefault="115B09A2" w14:paraId="30D86175" w14:textId="623DCC96">
            <w:pPr>
              <w:pStyle w:val="PreformattatoHTML"/>
              <w:shd w:val="clear" w:color="auto" w:fill="FFFFFF" w:themeFill="background1"/>
              <w:jc w:val="center"/>
              <w:rPr>
                <w:i w:val="1"/>
                <w:iCs w:val="1"/>
                <w:color w:val="auto"/>
                <w:sz w:val="21"/>
                <w:szCs w:val="21"/>
              </w:rPr>
            </w:pPr>
            <w:r w:rsidRPr="115B09A2" w:rsidR="115B09A2">
              <w:rPr>
                <w:i w:val="1"/>
                <w:iCs w:val="1"/>
                <w:color w:val="auto"/>
                <w:sz w:val="21"/>
                <w:szCs w:val="21"/>
              </w:rPr>
              <w:t>0.9</w:t>
            </w:r>
            <w:r w:rsidRPr="115B09A2" w:rsidR="6CAFAFD2">
              <w:rPr>
                <w:i w:val="1"/>
                <w:iCs w:val="1"/>
                <w:color w:val="auto"/>
                <w:sz w:val="21"/>
                <w:szCs w:val="21"/>
              </w:rPr>
              <w:t>78</w:t>
            </w:r>
          </w:p>
        </w:tc>
        <w:tc>
          <w:tcPr>
            <w:tcW w:w="1241" w:type="dxa"/>
            <w:tcMar/>
          </w:tcPr>
          <w:p w:rsidR="115B09A2" w:rsidP="115B09A2" w:rsidRDefault="115B09A2" w14:paraId="2B333EC0" w14:textId="5CD79C7F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0.7</w:t>
            </w:r>
            <w:r w:rsidRPr="115B09A2" w:rsidR="5B29CA23">
              <w:rPr>
                <w:color w:val="000000" w:themeColor="text1" w:themeTint="FF" w:themeShade="FF"/>
                <w:sz w:val="21"/>
                <w:szCs w:val="21"/>
              </w:rPr>
              <w:t>54</w:t>
            </w:r>
          </w:p>
        </w:tc>
        <w:tc>
          <w:tcPr>
            <w:tcW w:w="1213" w:type="dxa"/>
            <w:tcMar/>
          </w:tcPr>
          <w:p w:rsidR="115B09A2" w:rsidP="115B09A2" w:rsidRDefault="115B09A2" w14:paraId="19819E79" w14:textId="25CE56AE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0.9</w:t>
            </w:r>
            <w:r w:rsidRPr="115B09A2" w:rsidR="22020C1E">
              <w:rPr>
                <w:color w:val="000000" w:themeColor="text1" w:themeTint="FF" w:themeShade="FF"/>
                <w:sz w:val="21"/>
                <w:szCs w:val="21"/>
              </w:rPr>
              <w:t>92</w:t>
            </w:r>
          </w:p>
        </w:tc>
        <w:tc>
          <w:tcPr>
            <w:tcW w:w="1213" w:type="dxa"/>
            <w:tcMar/>
          </w:tcPr>
          <w:p w:rsidR="115B09A2" w:rsidP="115B09A2" w:rsidRDefault="115B09A2" w14:paraId="6C7C3DD0" w14:textId="4DD8E73B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0.8</w:t>
            </w:r>
            <w:r w:rsidRPr="115B09A2" w:rsidR="6AEC0B7B">
              <w:rPr>
                <w:color w:val="000000" w:themeColor="text1" w:themeTint="FF" w:themeShade="FF"/>
                <w:sz w:val="21"/>
                <w:szCs w:val="21"/>
              </w:rPr>
              <w:t>82</w:t>
            </w:r>
          </w:p>
        </w:tc>
        <w:tc>
          <w:tcPr>
            <w:tcW w:w="1213" w:type="dxa"/>
            <w:tcMar/>
          </w:tcPr>
          <w:p w:rsidR="115B09A2" w:rsidP="115B09A2" w:rsidRDefault="115B09A2" w14:paraId="75F98169" w14:textId="64A4D693">
            <w:pPr>
              <w:pStyle w:val="PreformattatoHTML"/>
              <w:shd w:val="clear" w:color="auto" w:fill="FFFFFF" w:themeFill="background1"/>
              <w:jc w:val="center"/>
              <w:rPr>
                <w:color w:val="000000" w:themeColor="text1" w:themeTint="FF" w:themeShade="FF"/>
                <w:sz w:val="21"/>
                <w:szCs w:val="21"/>
              </w:rPr>
            </w:pPr>
            <w:r w:rsidRPr="115B09A2" w:rsidR="115B09A2">
              <w:rPr>
                <w:color w:val="000000" w:themeColor="text1" w:themeTint="FF" w:themeShade="FF"/>
                <w:sz w:val="21"/>
                <w:szCs w:val="21"/>
              </w:rPr>
              <w:t>0.9</w:t>
            </w:r>
            <w:r w:rsidRPr="115B09A2" w:rsidR="6E99CABF">
              <w:rPr>
                <w:color w:val="000000" w:themeColor="text1" w:themeTint="FF" w:themeShade="FF"/>
                <w:sz w:val="21"/>
                <w:szCs w:val="21"/>
              </w:rPr>
              <w:t>37</w:t>
            </w:r>
          </w:p>
        </w:tc>
      </w:tr>
    </w:tbl>
    <w:p w:rsidR="115B09A2" w:rsidP="115B09A2" w:rsidRDefault="115B09A2" w14:paraId="7D4365DC" w14:textId="20DCFF2E">
      <w:pPr>
        <w:pStyle w:val="Normale"/>
        <w:tabs>
          <w:tab w:val="left" w:leader="none" w:pos="4140"/>
        </w:tabs>
      </w:pPr>
    </w:p>
    <w:p w:rsidR="03AD9B1D" w:rsidP="115B09A2" w:rsidRDefault="03AD9B1D" w14:paraId="689CDD4B" w14:textId="58E0C98F">
      <w:pPr>
        <w:pStyle w:val="Normale"/>
        <w:tabs>
          <w:tab w:val="left" w:leader="none" w:pos="4140"/>
        </w:tabs>
      </w:pPr>
      <w:proofErr w:type="spellStart"/>
      <w:r w:rsidR="03AD9B1D">
        <w:rPr/>
        <w:t>As</w:t>
      </w:r>
      <w:proofErr w:type="spellEnd"/>
      <w:r w:rsidR="03AD9B1D">
        <w:rPr/>
        <w:t xml:space="preserve"> </w:t>
      </w:r>
      <w:proofErr w:type="spellStart"/>
      <w:r w:rsidR="56B7130F">
        <w:rPr/>
        <w:t>supposed</w:t>
      </w:r>
      <w:proofErr w:type="spellEnd"/>
      <w:r w:rsidR="56B7130F">
        <w:rPr/>
        <w:t xml:space="preserve"> in the relative </w:t>
      </w:r>
      <w:proofErr w:type="spellStart"/>
      <w:r w:rsidR="56B7130F">
        <w:rPr/>
        <w:t>paragraph</w:t>
      </w:r>
      <w:proofErr w:type="spellEnd"/>
      <w:r w:rsidR="56B7130F">
        <w:rPr/>
        <w:t>,</w:t>
      </w:r>
      <w:r w:rsidR="03AD9B1D">
        <w:rPr/>
        <w:t xml:space="preserve">  PCA </w:t>
      </w:r>
      <w:proofErr w:type="spellStart"/>
      <w:r w:rsidR="03AD9B1D">
        <w:rPr/>
        <w:t>didn’t</w:t>
      </w:r>
      <w:proofErr w:type="spellEnd"/>
      <w:r w:rsidR="03AD9B1D">
        <w:rPr/>
        <w:t xml:space="preserve"> </w:t>
      </w:r>
      <w:proofErr w:type="spellStart"/>
      <w:r w:rsidR="03AD9B1D">
        <w:rPr/>
        <w:t>improve</w:t>
      </w:r>
      <w:proofErr w:type="spellEnd"/>
      <w:r w:rsidR="0CBC2E04">
        <w:rPr/>
        <w:t xml:space="preserve"> </w:t>
      </w:r>
      <w:proofErr w:type="spellStart"/>
      <w:r w:rsidR="0CBC2E04">
        <w:rPr/>
        <w:t>our</w:t>
      </w:r>
      <w:proofErr w:type="spellEnd"/>
      <w:r w:rsidR="0CBC2E04">
        <w:rPr/>
        <w:t xml:space="preserve"> estimate. </w:t>
      </w:r>
      <w:r w:rsidR="4D9A470E">
        <w:rPr/>
        <w:t xml:space="preserve">The </w:t>
      </w:r>
      <w:proofErr w:type="spellStart"/>
      <w:r w:rsidR="4D9A470E">
        <w:rPr/>
        <w:t>Tied</w:t>
      </w:r>
      <w:proofErr w:type="spellEnd"/>
      <w:r w:rsidR="4D9A470E">
        <w:rPr/>
        <w:t xml:space="preserve"> </w:t>
      </w:r>
      <w:proofErr w:type="spellStart"/>
      <w:r w:rsidR="4D9A470E">
        <w:rPr/>
        <w:t>Covariance</w:t>
      </w:r>
      <w:proofErr w:type="spellEnd"/>
      <w:r w:rsidR="4D9A470E">
        <w:rPr/>
        <w:t xml:space="preserve"> model</w:t>
      </w:r>
      <w:r w:rsidR="56D07E9E">
        <w:rPr/>
        <w:t xml:space="preserve"> with </w:t>
      </w:r>
      <w:proofErr w:type="spellStart"/>
      <w:r w:rsidR="56D07E9E">
        <w:rPr/>
        <w:t>gaussianized</w:t>
      </w:r>
      <w:proofErr w:type="spellEnd"/>
      <w:r w:rsidR="56D07E9E">
        <w:rPr/>
        <w:t xml:space="preserve"> data</w:t>
      </w:r>
      <w:r w:rsidR="4D9A470E">
        <w:rPr/>
        <w:t xml:space="preserve"> </w:t>
      </w:r>
      <w:proofErr w:type="spellStart"/>
      <w:r w:rsidR="4D9A470E">
        <w:rPr/>
        <w:t>obtains</w:t>
      </w:r>
      <w:proofErr w:type="spellEnd"/>
      <w:r w:rsidR="4D9A470E">
        <w:rPr/>
        <w:t xml:space="preserve"> the best performance in 5-fold cross </w:t>
      </w:r>
      <w:proofErr w:type="spellStart"/>
      <w:r w:rsidR="4D9A470E">
        <w:rPr/>
        <w:t>validation</w:t>
      </w:r>
      <w:proofErr w:type="spellEnd"/>
      <w:r w:rsidR="4D9A470E">
        <w:rPr/>
        <w:t xml:space="preserve"> </w:t>
      </w:r>
      <w:proofErr w:type="spellStart"/>
      <w:r w:rsidR="4D9A470E">
        <w:rPr/>
        <w:t>protocol</w:t>
      </w:r>
      <w:proofErr w:type="spellEnd"/>
      <w:r w:rsidR="4D9A470E">
        <w:rPr/>
        <w:t xml:space="preserve"> </w:t>
      </w:r>
      <w:proofErr w:type="spellStart"/>
      <w:r w:rsidR="271C9096">
        <w:rPr/>
        <w:t>providing</w:t>
      </w:r>
      <w:proofErr w:type="spellEnd"/>
      <w:r w:rsidR="271C9096">
        <w:rPr/>
        <w:t xml:space="preserve"> the </w:t>
      </w:r>
      <w:proofErr w:type="spellStart"/>
      <w:r w:rsidR="271C9096">
        <w:rPr/>
        <w:t>lowest</w:t>
      </w:r>
      <w:proofErr w:type="spellEnd"/>
      <w:r w:rsidR="271C9096">
        <w:rPr/>
        <w:t xml:space="preserve"> </w:t>
      </w:r>
      <w:proofErr w:type="spellStart"/>
      <w:r w:rsidR="271C9096">
        <w:rPr/>
        <w:t>actDCF</w:t>
      </w:r>
      <w:proofErr w:type="spellEnd"/>
      <w:r w:rsidR="79893536">
        <w:rPr/>
        <w:t xml:space="preserve"> </w:t>
      </w:r>
      <w:proofErr w:type="spellStart"/>
      <w:r w:rsidR="79893536">
        <w:rPr/>
        <w:t>but</w:t>
      </w:r>
      <w:proofErr w:type="spellEnd"/>
      <w:r w:rsidR="79893536">
        <w:rPr/>
        <w:t xml:space="preserve"> a</w:t>
      </w:r>
      <w:r w:rsidR="59FCAD43">
        <w:rPr/>
        <w:t xml:space="preserve"> </w:t>
      </w:r>
      <w:proofErr w:type="spellStart"/>
      <w:r w:rsidR="79893536">
        <w:rPr/>
        <w:t>slightly</w:t>
      </w:r>
      <w:proofErr w:type="spellEnd"/>
      <w:r w:rsidR="79893536">
        <w:rPr/>
        <w:t xml:space="preserve"> </w:t>
      </w:r>
      <w:proofErr w:type="spellStart"/>
      <w:r w:rsidR="79893536">
        <w:rPr/>
        <w:t>higher</w:t>
      </w:r>
      <w:proofErr w:type="spellEnd"/>
      <w:r w:rsidR="79893536">
        <w:rPr/>
        <w:t xml:space="preserve"> </w:t>
      </w:r>
      <w:proofErr w:type="spellStart"/>
      <w:r w:rsidR="79893536">
        <w:rPr/>
        <w:t>error</w:t>
      </w:r>
      <w:proofErr w:type="spellEnd"/>
      <w:r w:rsidR="79893536">
        <w:rPr/>
        <w:t xml:space="preserve"> rate</w:t>
      </w:r>
      <w:r w:rsidR="539616DF">
        <w:rPr/>
        <w:t xml:space="preserve"> </w:t>
      </w:r>
      <w:proofErr w:type="spellStart"/>
      <w:r w:rsidR="539616DF">
        <w:rPr/>
        <w:t>compared</w:t>
      </w:r>
      <w:proofErr w:type="spellEnd"/>
      <w:r w:rsidR="539616DF">
        <w:rPr/>
        <w:t xml:space="preserve"> to</w:t>
      </w:r>
      <w:r w:rsidR="2E2E73CF">
        <w:rPr/>
        <w:t xml:space="preserve"> the </w:t>
      </w:r>
      <w:proofErr w:type="spellStart"/>
      <w:r w:rsidR="2E2E73CF">
        <w:rPr/>
        <w:t>same</w:t>
      </w:r>
      <w:proofErr w:type="spellEnd"/>
      <w:r w:rsidR="2E2E73CF">
        <w:rPr/>
        <w:t xml:space="preserve"> </w:t>
      </w:r>
      <w:proofErr w:type="spellStart"/>
      <w:r w:rsidR="2E2E73CF">
        <w:rPr/>
        <w:t>classifier</w:t>
      </w:r>
      <w:proofErr w:type="spellEnd"/>
      <w:r w:rsidR="2E2E73CF">
        <w:rPr/>
        <w:t xml:space="preserve"> on </w:t>
      </w:r>
      <w:proofErr w:type="spellStart"/>
      <w:r w:rsidR="2E2E73CF">
        <w:rPr/>
        <w:t>raw</w:t>
      </w:r>
      <w:proofErr w:type="spellEnd"/>
      <w:r w:rsidR="2E2E73CF">
        <w:rPr/>
        <w:t xml:space="preserve"> and z-</w:t>
      </w:r>
      <w:proofErr w:type="spellStart"/>
      <w:r w:rsidR="2E2E73CF">
        <w:rPr/>
        <w:t>normalized</w:t>
      </w:r>
      <w:proofErr w:type="spellEnd"/>
      <w:r w:rsidR="539616DF">
        <w:rPr/>
        <w:t xml:space="preserve"> </w:t>
      </w:r>
      <w:r w:rsidR="20B4AC25">
        <w:rPr/>
        <w:t>data.</w:t>
      </w:r>
    </w:p>
    <w:p w:rsidR="57F91B90" w:rsidP="115B09A2" w:rsidRDefault="57F91B90" w14:paraId="71784BA5" w14:textId="57849125">
      <w:pPr>
        <w:pStyle w:val="Normale"/>
        <w:tabs>
          <w:tab w:val="left" w:leader="none" w:pos="4140"/>
        </w:tabs>
      </w:pPr>
      <w:r w:rsidR="57F91B90">
        <w:rPr/>
        <w:t xml:space="preserve">Overall the best candidate </w:t>
      </w:r>
      <w:proofErr w:type="spellStart"/>
      <w:r w:rsidR="57F91B90">
        <w:rPr/>
        <w:t>is</w:t>
      </w:r>
      <w:proofErr w:type="spellEnd"/>
      <w:r w:rsidR="57F91B90">
        <w:rPr/>
        <w:t xml:space="preserve"> the MVG model with </w:t>
      </w:r>
      <w:proofErr w:type="spellStart"/>
      <w:r w:rsidR="57F91B90">
        <w:rPr/>
        <w:t>Tied</w:t>
      </w:r>
      <w:proofErr w:type="spellEnd"/>
      <w:r w:rsidR="57F91B90">
        <w:rPr/>
        <w:t xml:space="preserve"> Covariance matrices. </w:t>
      </w:r>
    </w:p>
    <w:p w:rsidR="003C1E89" w:rsidP="115B09A2" w:rsidRDefault="003C1E89" w14:paraId="1A904300" w14:textId="21428D09" w14:noSpellErr="1">
      <w:pPr>
        <w:tabs>
          <w:tab w:val="left" w:pos="4140"/>
        </w:tabs>
        <w:rPr>
          <w:b w:val="1"/>
          <w:bCs w:val="1"/>
        </w:rPr>
      </w:pPr>
      <w:r w:rsidRPr="115B09A2" w:rsidR="430BA6F4">
        <w:rPr>
          <w:b w:val="1"/>
          <w:bCs w:val="1"/>
        </w:rPr>
        <w:t>LOGISTIC REGRESSION</w:t>
      </w:r>
    </w:p>
    <w:p w:rsidR="00E26809" w:rsidP="00E26809" w:rsidRDefault="003C1E89" w14:paraId="5F30D507" w14:textId="46313F10">
      <w:pPr>
        <w:tabs>
          <w:tab w:val="left" w:pos="4140"/>
        </w:tabs>
      </w:pPr>
      <w:proofErr w:type="spellStart"/>
      <w:r w:rsidR="430BA6F4">
        <w:rPr/>
        <w:t>We</w:t>
      </w:r>
      <w:proofErr w:type="spellEnd"/>
      <w:r w:rsidR="430BA6F4">
        <w:rPr/>
        <w:t xml:space="preserve"> </w:t>
      </w:r>
      <w:proofErr w:type="spellStart"/>
      <w:r w:rsidR="430BA6F4">
        <w:rPr/>
        <w:t>decided</w:t>
      </w:r>
      <w:proofErr w:type="spellEnd"/>
      <w:r w:rsidR="430BA6F4">
        <w:rPr/>
        <w:t xml:space="preserve"> </w:t>
      </w:r>
      <w:proofErr w:type="spellStart"/>
      <w:r w:rsidR="430BA6F4">
        <w:rPr/>
        <w:t>also</w:t>
      </w:r>
      <w:proofErr w:type="spellEnd"/>
      <w:r w:rsidR="430BA6F4">
        <w:rPr/>
        <w:t xml:space="preserve"> to </w:t>
      </w:r>
      <w:proofErr w:type="spellStart"/>
      <w:r w:rsidR="430BA6F4">
        <w:rPr/>
        <w:t>implement</w:t>
      </w:r>
      <w:proofErr w:type="spellEnd"/>
      <w:r w:rsidR="430BA6F4">
        <w:rPr/>
        <w:t xml:space="preserve"> a </w:t>
      </w:r>
      <w:proofErr w:type="spellStart"/>
      <w:r w:rsidR="430BA6F4">
        <w:rPr/>
        <w:t>Logistic</w:t>
      </w:r>
      <w:proofErr w:type="spellEnd"/>
      <w:r w:rsidR="430BA6F4">
        <w:rPr/>
        <w:t xml:space="preserve"> </w:t>
      </w:r>
      <w:proofErr w:type="spellStart"/>
      <w:r w:rsidR="430BA6F4">
        <w:rPr/>
        <w:t>Regression</w:t>
      </w:r>
      <w:proofErr w:type="spellEnd"/>
      <w:r w:rsidR="430BA6F4">
        <w:rPr/>
        <w:t xml:space="preserve"> </w:t>
      </w:r>
      <w:proofErr w:type="spellStart"/>
      <w:r w:rsidR="430BA6F4">
        <w:rPr/>
        <w:t>classification</w:t>
      </w:r>
      <w:proofErr w:type="spellEnd"/>
      <w:r w:rsidR="430BA6F4">
        <w:rPr/>
        <w:t xml:space="preserve"> </w:t>
      </w:r>
      <w:proofErr w:type="spellStart"/>
      <w:r w:rsidR="430BA6F4">
        <w:rPr/>
        <w:t>method</w:t>
      </w:r>
      <w:proofErr w:type="spellEnd"/>
      <w:r w:rsidR="430BA6F4">
        <w:rPr/>
        <w:t xml:space="preserve">.  After </w:t>
      </w:r>
      <w:proofErr w:type="spellStart"/>
      <w:r w:rsidR="430BA6F4">
        <w:rPr/>
        <w:t>we</w:t>
      </w:r>
      <w:proofErr w:type="spellEnd"/>
      <w:r w:rsidR="430BA6F4">
        <w:rPr/>
        <w:t xml:space="preserve"> </w:t>
      </w:r>
      <w:proofErr w:type="spellStart"/>
      <w:r w:rsidR="430BA6F4">
        <w:rPr/>
        <w:t>gave</w:t>
      </w:r>
      <w:proofErr w:type="spellEnd"/>
      <w:r w:rsidR="430BA6F4">
        <w:rPr/>
        <w:t xml:space="preserve"> to the </w:t>
      </w:r>
      <w:proofErr w:type="spellStart"/>
      <w:r w:rsidR="430BA6F4">
        <w:rPr/>
        <w:t>algorithm</w:t>
      </w:r>
      <w:proofErr w:type="spellEnd"/>
      <w:r w:rsidR="430BA6F4">
        <w:rPr/>
        <w:t xml:space="preserve"> </w:t>
      </w:r>
      <w:proofErr w:type="spellStart"/>
      <w:r w:rsidR="430BA6F4">
        <w:rPr/>
        <w:t>raw</w:t>
      </w:r>
      <w:proofErr w:type="spellEnd"/>
      <w:r w:rsidR="430BA6F4">
        <w:rPr/>
        <w:t xml:space="preserve"> data, </w:t>
      </w:r>
      <w:proofErr w:type="spellStart"/>
      <w:r w:rsidR="430BA6F4">
        <w:rPr/>
        <w:t>we</w:t>
      </w:r>
      <w:proofErr w:type="spellEnd"/>
      <w:r w:rsidR="430BA6F4">
        <w:rPr/>
        <w:t xml:space="preserve"> </w:t>
      </w:r>
      <w:proofErr w:type="spellStart"/>
      <w:r w:rsidR="430BA6F4">
        <w:rPr/>
        <w:t>obtained</w:t>
      </w:r>
      <w:proofErr w:type="spellEnd"/>
      <w:r w:rsidR="430BA6F4">
        <w:rPr/>
        <w:t xml:space="preserve"> overflow </w:t>
      </w:r>
      <w:proofErr w:type="spellStart"/>
      <w:r w:rsidR="430BA6F4">
        <w:rPr/>
        <w:t>errors</w:t>
      </w:r>
      <w:proofErr w:type="spellEnd"/>
      <w:r w:rsidR="430BA6F4">
        <w:rPr/>
        <w:t xml:space="preserve"> </w:t>
      </w:r>
      <w:proofErr w:type="spellStart"/>
      <w:r w:rsidR="430BA6F4">
        <w:rPr/>
        <w:t>which</w:t>
      </w:r>
      <w:proofErr w:type="spellEnd"/>
      <w:r w:rsidR="430BA6F4">
        <w:rPr/>
        <w:t xml:space="preserve"> </w:t>
      </w:r>
      <w:proofErr w:type="spellStart"/>
      <w:r w:rsidR="430BA6F4">
        <w:rPr/>
        <w:t>didn’t</w:t>
      </w:r>
      <w:proofErr w:type="spellEnd"/>
      <w:r w:rsidR="430BA6F4">
        <w:rPr/>
        <w:t xml:space="preserve"> </w:t>
      </w:r>
      <w:proofErr w:type="spellStart"/>
      <w:r w:rsidR="430BA6F4">
        <w:rPr/>
        <w:t>allow</w:t>
      </w:r>
      <w:proofErr w:type="spellEnd"/>
      <w:r w:rsidR="430BA6F4">
        <w:rPr/>
        <w:t xml:space="preserve"> </w:t>
      </w:r>
      <w:proofErr w:type="spellStart"/>
      <w:r w:rsidR="430BA6F4">
        <w:rPr/>
        <w:t>us</w:t>
      </w:r>
      <w:proofErr w:type="spellEnd"/>
      <w:r w:rsidR="430BA6F4">
        <w:rPr/>
        <w:t xml:space="preserve"> to </w:t>
      </w:r>
      <w:proofErr w:type="spellStart"/>
      <w:r w:rsidR="430BA6F4">
        <w:rPr/>
        <w:t>proceed</w:t>
      </w:r>
      <w:proofErr w:type="spellEnd"/>
      <w:r w:rsidR="430BA6F4">
        <w:rPr/>
        <w:t xml:space="preserve"> with </w:t>
      </w:r>
      <w:proofErr w:type="spellStart"/>
      <w:r w:rsidR="430BA6F4">
        <w:rPr/>
        <w:t>analysis</w:t>
      </w:r>
      <w:proofErr w:type="spellEnd"/>
      <w:r w:rsidR="430BA6F4">
        <w:rPr/>
        <w:t xml:space="preserve">. So </w:t>
      </w:r>
      <w:proofErr w:type="spellStart"/>
      <w:r w:rsidR="430BA6F4">
        <w:rPr/>
        <w:t>we</w:t>
      </w:r>
      <w:proofErr w:type="spellEnd"/>
      <w:r w:rsidR="430BA6F4">
        <w:rPr/>
        <w:t xml:space="preserve"> </w:t>
      </w:r>
      <w:proofErr w:type="spellStart"/>
      <w:r w:rsidR="430BA6F4">
        <w:rPr/>
        <w:t>transformed</w:t>
      </w:r>
      <w:proofErr w:type="spellEnd"/>
      <w:r w:rsidR="430BA6F4">
        <w:rPr/>
        <w:t xml:space="preserve"> </w:t>
      </w:r>
      <w:proofErr w:type="spellStart"/>
      <w:r w:rsidR="430BA6F4">
        <w:rPr/>
        <w:t>our</w:t>
      </w:r>
      <w:proofErr w:type="spellEnd"/>
      <w:r w:rsidR="430BA6F4">
        <w:rPr/>
        <w:t xml:space="preserve"> data </w:t>
      </w:r>
      <w:proofErr w:type="spellStart"/>
      <w:r w:rsidR="430BA6F4">
        <w:rPr/>
        <w:t>using</w:t>
      </w:r>
      <w:proofErr w:type="spellEnd"/>
      <w:r w:rsidR="430BA6F4">
        <w:rPr/>
        <w:t xml:space="preserve"> Z-</w:t>
      </w:r>
      <w:proofErr w:type="spellStart"/>
      <w:r w:rsidR="430BA6F4">
        <w:rPr/>
        <w:t>normalization</w:t>
      </w:r>
      <w:proofErr w:type="spellEnd"/>
      <w:r w:rsidR="430BA6F4">
        <w:rPr/>
        <w:t xml:space="preserve"> and </w:t>
      </w:r>
      <w:proofErr w:type="spellStart"/>
      <w:r w:rsidR="430BA6F4">
        <w:rPr/>
        <w:t>gaussianization</w:t>
      </w:r>
      <w:proofErr w:type="spellEnd"/>
      <w:r w:rsidR="430BA6F4">
        <w:rPr/>
        <w:t xml:space="preserve">. After running the model on </w:t>
      </w:r>
      <w:proofErr w:type="spellStart"/>
      <w:r w:rsidR="430BA6F4">
        <w:rPr/>
        <w:t>both</w:t>
      </w:r>
      <w:proofErr w:type="spellEnd"/>
      <w:r w:rsidR="430BA6F4">
        <w:rPr/>
        <w:t xml:space="preserve"> </w:t>
      </w:r>
      <w:proofErr w:type="spellStart"/>
      <w:r w:rsidR="430BA6F4">
        <w:rPr/>
        <w:t>transformed</w:t>
      </w:r>
      <w:proofErr w:type="spellEnd"/>
      <w:r w:rsidR="430BA6F4">
        <w:rPr/>
        <w:t xml:space="preserve"> dataset, </w:t>
      </w:r>
      <w:proofErr w:type="spellStart"/>
      <w:r w:rsidR="430BA6F4">
        <w:rPr/>
        <w:t>we</w:t>
      </w:r>
      <w:proofErr w:type="spellEnd"/>
      <w:r w:rsidR="430BA6F4">
        <w:rPr/>
        <w:t xml:space="preserve"> </w:t>
      </w:r>
      <w:proofErr w:type="spellStart"/>
      <w:r w:rsidR="430BA6F4">
        <w:rPr/>
        <w:t>deduced</w:t>
      </w:r>
      <w:proofErr w:type="spellEnd"/>
      <w:r w:rsidR="430BA6F4">
        <w:rPr/>
        <w:t xml:space="preserve"> Z-</w:t>
      </w:r>
      <w:proofErr w:type="spellStart"/>
      <w:r w:rsidR="430BA6F4">
        <w:rPr/>
        <w:t>normalized</w:t>
      </w:r>
      <w:proofErr w:type="spellEnd"/>
      <w:r w:rsidR="430BA6F4">
        <w:rPr/>
        <w:t xml:space="preserve"> data </w:t>
      </w:r>
      <w:proofErr w:type="spellStart"/>
      <w:r w:rsidR="430BA6F4">
        <w:rPr/>
        <w:t>give</w:t>
      </w:r>
      <w:proofErr w:type="spellEnd"/>
      <w:r w:rsidR="430BA6F4">
        <w:rPr/>
        <w:t xml:space="preserve"> </w:t>
      </w:r>
      <w:proofErr w:type="spellStart"/>
      <w:r w:rsidR="430BA6F4">
        <w:rPr/>
        <w:t>slightly</w:t>
      </w:r>
      <w:proofErr w:type="spellEnd"/>
      <w:r w:rsidR="430BA6F4">
        <w:rPr/>
        <w:t xml:space="preserve"> </w:t>
      </w:r>
      <w:proofErr w:type="spellStart"/>
      <w:r w:rsidR="430BA6F4">
        <w:rPr/>
        <w:t>better</w:t>
      </w:r>
      <w:proofErr w:type="spellEnd"/>
      <w:r w:rsidR="430BA6F4">
        <w:rPr/>
        <w:t xml:space="preserve"> </w:t>
      </w:r>
      <w:proofErr w:type="spellStart"/>
      <w:r w:rsidR="430BA6F4">
        <w:rPr/>
        <w:t>results</w:t>
      </w:r>
      <w:proofErr w:type="spellEnd"/>
      <w:r w:rsidR="430BA6F4">
        <w:rPr/>
        <w:t>.</w:t>
      </w:r>
      <w:r w:rsidR="4B5DC326">
        <w:rPr/>
        <w:t xml:space="preserve"> </w:t>
      </w:r>
      <w:proofErr w:type="spellStart"/>
      <w:r w:rsidR="4B5DC326">
        <w:rPr/>
        <w:t>We</w:t>
      </w:r>
      <w:proofErr w:type="spellEnd"/>
      <w:r w:rsidR="4B5DC326">
        <w:rPr/>
        <w:t xml:space="preserve"> </w:t>
      </w:r>
      <w:proofErr w:type="spellStart"/>
      <w:r w:rsidR="4B5DC326">
        <w:rPr/>
        <w:t>used</w:t>
      </w:r>
      <w:proofErr w:type="spellEnd"/>
      <w:r w:rsidR="4B5DC326">
        <w:rPr/>
        <w:t xml:space="preserve"> for </w:t>
      </w:r>
      <w:proofErr w:type="spellStart"/>
      <w:r w:rsidR="4B5DC326">
        <w:rPr/>
        <w:t>our</w:t>
      </w:r>
      <w:proofErr w:type="spellEnd"/>
      <w:r w:rsidR="4B5DC326">
        <w:rPr/>
        <w:t xml:space="preserve"> first </w:t>
      </w:r>
      <w:proofErr w:type="spellStart"/>
      <w:r w:rsidR="4B5DC326">
        <w:rPr/>
        <w:t>evaluations</w:t>
      </w:r>
      <w:proofErr w:type="spellEnd"/>
      <w:r w:rsidR="4B5DC326">
        <w:rPr/>
        <w:t xml:space="preserve"> a single </w:t>
      </w:r>
      <w:proofErr w:type="spellStart"/>
      <w:r w:rsidR="4B5DC326">
        <w:rPr/>
        <w:t>fold</w:t>
      </w:r>
      <w:proofErr w:type="spellEnd"/>
      <w:r w:rsidR="4B5DC326">
        <w:rPr/>
        <w:t xml:space="preserve"> dataset</w:t>
      </w:r>
      <w:r w:rsidR="07FC1B22">
        <w:rPr/>
        <w:t>.</w:t>
      </w:r>
      <w:r w:rsidR="7E5C2754">
        <w:rPr/>
        <w:t xml:space="preserve"> </w:t>
      </w:r>
    </w:p>
    <w:p w:rsidR="003C1E89" w:rsidP="00B85E68" w:rsidRDefault="003C1E89" w14:paraId="35D118CF" w14:textId="6F694B0D">
      <w:pPr>
        <w:tabs>
          <w:tab w:val="left" w:pos="4140"/>
        </w:tabs>
      </w:pPr>
    </w:p>
    <w:p w:rsidRPr="00B85E68" w:rsidR="00BA70E7" w:rsidP="00BA70E7" w:rsidRDefault="00BA70E7" w14:paraId="0FDE19B3" w14:textId="05AF08BF">
      <w:pPr>
        <w:tabs>
          <w:tab w:val="left" w:pos="4140"/>
        </w:tabs>
      </w:pPr>
    </w:p>
    <w:sectPr w:rsidRPr="00B85E68" w:rsidR="00BA70E7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6436" w:rsidP="003C1E89" w:rsidRDefault="00846436" w14:paraId="1CD090E6" w14:textId="77777777">
      <w:pPr>
        <w:spacing w:after="0" w:line="240" w:lineRule="auto"/>
      </w:pPr>
      <w:r>
        <w:separator/>
      </w:r>
    </w:p>
  </w:endnote>
  <w:endnote w:type="continuationSeparator" w:id="0">
    <w:p w:rsidR="00846436" w:rsidP="003C1E89" w:rsidRDefault="00846436" w14:paraId="094709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6436" w:rsidP="003C1E89" w:rsidRDefault="00846436" w14:paraId="406EBC53" w14:textId="77777777">
      <w:pPr>
        <w:spacing w:after="0" w:line="240" w:lineRule="auto"/>
      </w:pPr>
      <w:r>
        <w:separator/>
      </w:r>
    </w:p>
  </w:footnote>
  <w:footnote w:type="continuationSeparator" w:id="0">
    <w:p w:rsidR="00846436" w:rsidP="003C1E89" w:rsidRDefault="00846436" w14:paraId="4E9A329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99385B"/>
    <w:multiLevelType w:val="hybridMultilevel"/>
    <w:tmpl w:val="530EA948"/>
    <w:lvl w:ilvl="0" w:tplc="6EC4B730">
      <w:start w:val="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CA2FB7"/>
    <w:multiLevelType w:val="hybridMultilevel"/>
    <w:tmpl w:val="9B244BAA"/>
    <w:lvl w:ilvl="0" w:tplc="9F0C1B24">
      <w:start w:val="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5A3CAF"/>
    <w:multiLevelType w:val="hybridMultilevel"/>
    <w:tmpl w:val="E93054BA"/>
    <w:lvl w:ilvl="0" w:tplc="CA582E84">
      <w:start w:val="11"/>
      <w:numFmt w:val="bullet"/>
      <w:lvlText w:val="-"/>
      <w:lvlJc w:val="left"/>
      <w:pPr>
        <w:ind w:left="408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E9"/>
    <w:rsid w:val="003A4F6E"/>
    <w:rsid w:val="003C1E89"/>
    <w:rsid w:val="00414DC9"/>
    <w:rsid w:val="0059668D"/>
    <w:rsid w:val="005E6CE6"/>
    <w:rsid w:val="00604705"/>
    <w:rsid w:val="006270D0"/>
    <w:rsid w:val="006770A7"/>
    <w:rsid w:val="00846436"/>
    <w:rsid w:val="0094483D"/>
    <w:rsid w:val="00AF612E"/>
    <w:rsid w:val="00B85E68"/>
    <w:rsid w:val="00BA70E7"/>
    <w:rsid w:val="00CD0E49"/>
    <w:rsid w:val="00DE608C"/>
    <w:rsid w:val="00E26809"/>
    <w:rsid w:val="00E3384F"/>
    <w:rsid w:val="00E945CB"/>
    <w:rsid w:val="00EF2144"/>
    <w:rsid w:val="00F5695A"/>
    <w:rsid w:val="00F81CE9"/>
    <w:rsid w:val="00F97027"/>
    <w:rsid w:val="00FB025C"/>
    <w:rsid w:val="0118A549"/>
    <w:rsid w:val="016503BD"/>
    <w:rsid w:val="01F50094"/>
    <w:rsid w:val="021EBC3B"/>
    <w:rsid w:val="02A9A9D5"/>
    <w:rsid w:val="02BE9DBC"/>
    <w:rsid w:val="02C1AB43"/>
    <w:rsid w:val="02DD9450"/>
    <w:rsid w:val="0362671A"/>
    <w:rsid w:val="037CC95B"/>
    <w:rsid w:val="03AD9B1D"/>
    <w:rsid w:val="03F87EFD"/>
    <w:rsid w:val="042B8A6B"/>
    <w:rsid w:val="04C76A60"/>
    <w:rsid w:val="0523916E"/>
    <w:rsid w:val="0575000E"/>
    <w:rsid w:val="05926E9D"/>
    <w:rsid w:val="05F5DCD1"/>
    <w:rsid w:val="061A46F0"/>
    <w:rsid w:val="06633AC1"/>
    <w:rsid w:val="06EBC024"/>
    <w:rsid w:val="06F6C771"/>
    <w:rsid w:val="07EA7DC2"/>
    <w:rsid w:val="07FC1B22"/>
    <w:rsid w:val="07FDE762"/>
    <w:rsid w:val="08DD2CD7"/>
    <w:rsid w:val="08E5D331"/>
    <w:rsid w:val="092D65EC"/>
    <w:rsid w:val="0976A455"/>
    <w:rsid w:val="0A48723C"/>
    <w:rsid w:val="0A61B961"/>
    <w:rsid w:val="0A85834A"/>
    <w:rsid w:val="0B830C65"/>
    <w:rsid w:val="0B88AFC5"/>
    <w:rsid w:val="0B962401"/>
    <w:rsid w:val="0C06D4F5"/>
    <w:rsid w:val="0CB3A85F"/>
    <w:rsid w:val="0CB8EC2A"/>
    <w:rsid w:val="0CBC2E04"/>
    <w:rsid w:val="0CD1B2F7"/>
    <w:rsid w:val="0D04FBB3"/>
    <w:rsid w:val="0D899A14"/>
    <w:rsid w:val="0E763A2C"/>
    <w:rsid w:val="0E81A7F4"/>
    <w:rsid w:val="0E98B8D3"/>
    <w:rsid w:val="0EAD8B59"/>
    <w:rsid w:val="1008E1A4"/>
    <w:rsid w:val="101924C5"/>
    <w:rsid w:val="10B5DF4C"/>
    <w:rsid w:val="115B09A2"/>
    <w:rsid w:val="1187B7AD"/>
    <w:rsid w:val="11CE7610"/>
    <w:rsid w:val="1246CE5E"/>
    <w:rsid w:val="12846EDD"/>
    <w:rsid w:val="128CB577"/>
    <w:rsid w:val="1374E1FF"/>
    <w:rsid w:val="13B108B5"/>
    <w:rsid w:val="1405140B"/>
    <w:rsid w:val="143A3CE7"/>
    <w:rsid w:val="14465B7A"/>
    <w:rsid w:val="14604586"/>
    <w:rsid w:val="148EF656"/>
    <w:rsid w:val="149D7632"/>
    <w:rsid w:val="14A17648"/>
    <w:rsid w:val="14F3A06C"/>
    <w:rsid w:val="15251B58"/>
    <w:rsid w:val="1550D8C9"/>
    <w:rsid w:val="15B44D2D"/>
    <w:rsid w:val="15BC0F9F"/>
    <w:rsid w:val="15CAB6F0"/>
    <w:rsid w:val="15CB8D8F"/>
    <w:rsid w:val="15DFB674"/>
    <w:rsid w:val="15E2C2F2"/>
    <w:rsid w:val="165193BE"/>
    <w:rsid w:val="16ECA92A"/>
    <w:rsid w:val="180B57C8"/>
    <w:rsid w:val="182BFF97"/>
    <w:rsid w:val="184F5D4C"/>
    <w:rsid w:val="188F2FA2"/>
    <w:rsid w:val="189DC30A"/>
    <w:rsid w:val="18D8852E"/>
    <w:rsid w:val="18DC6656"/>
    <w:rsid w:val="19498876"/>
    <w:rsid w:val="1952B08A"/>
    <w:rsid w:val="1998CB73"/>
    <w:rsid w:val="1A3AC095"/>
    <w:rsid w:val="1A4B61B7"/>
    <w:rsid w:val="1A54D70D"/>
    <w:rsid w:val="1B1BC3DB"/>
    <w:rsid w:val="1B3B94D7"/>
    <w:rsid w:val="1B83F80E"/>
    <w:rsid w:val="1C6C58F1"/>
    <w:rsid w:val="1D5AD95F"/>
    <w:rsid w:val="1D701ADD"/>
    <w:rsid w:val="1E0CD93E"/>
    <w:rsid w:val="1EBB33A9"/>
    <w:rsid w:val="1F49C988"/>
    <w:rsid w:val="1F60356A"/>
    <w:rsid w:val="1F75CE78"/>
    <w:rsid w:val="1FA7B603"/>
    <w:rsid w:val="2026472C"/>
    <w:rsid w:val="204E3361"/>
    <w:rsid w:val="209DBB04"/>
    <w:rsid w:val="20B4AC25"/>
    <w:rsid w:val="20FE281D"/>
    <w:rsid w:val="21652091"/>
    <w:rsid w:val="21941DEC"/>
    <w:rsid w:val="21B12940"/>
    <w:rsid w:val="21B177AA"/>
    <w:rsid w:val="22020C1E"/>
    <w:rsid w:val="22AA0716"/>
    <w:rsid w:val="22E0157B"/>
    <w:rsid w:val="230134FB"/>
    <w:rsid w:val="23959DB9"/>
    <w:rsid w:val="23C7DF6A"/>
    <w:rsid w:val="23CD3044"/>
    <w:rsid w:val="23D99DD9"/>
    <w:rsid w:val="23E31ECE"/>
    <w:rsid w:val="23F03386"/>
    <w:rsid w:val="23F2B7AF"/>
    <w:rsid w:val="2414466E"/>
    <w:rsid w:val="25194438"/>
    <w:rsid w:val="251C8A14"/>
    <w:rsid w:val="25B9BF2A"/>
    <w:rsid w:val="268798BE"/>
    <w:rsid w:val="26B51499"/>
    <w:rsid w:val="26C20F7D"/>
    <w:rsid w:val="271C9096"/>
    <w:rsid w:val="271E368B"/>
    <w:rsid w:val="27AA40E3"/>
    <w:rsid w:val="280824B0"/>
    <w:rsid w:val="29A15AE0"/>
    <w:rsid w:val="29AD92CC"/>
    <w:rsid w:val="29C793BE"/>
    <w:rsid w:val="29D22FD7"/>
    <w:rsid w:val="29F794FD"/>
    <w:rsid w:val="2A00643D"/>
    <w:rsid w:val="2A3239A5"/>
    <w:rsid w:val="2A8F514F"/>
    <w:rsid w:val="2B010DAE"/>
    <w:rsid w:val="2B0F39AF"/>
    <w:rsid w:val="2B29387B"/>
    <w:rsid w:val="2B9E35E7"/>
    <w:rsid w:val="2BABF80A"/>
    <w:rsid w:val="2C3CC4C0"/>
    <w:rsid w:val="2C76C09F"/>
    <w:rsid w:val="2CD104E0"/>
    <w:rsid w:val="2D7652C5"/>
    <w:rsid w:val="2DAD77D0"/>
    <w:rsid w:val="2DCF4956"/>
    <w:rsid w:val="2E2E73CF"/>
    <w:rsid w:val="2E92641D"/>
    <w:rsid w:val="2E9EFDFC"/>
    <w:rsid w:val="2E9F6BA5"/>
    <w:rsid w:val="2EB47479"/>
    <w:rsid w:val="2EC1B68E"/>
    <w:rsid w:val="2EC2FE80"/>
    <w:rsid w:val="2EF05900"/>
    <w:rsid w:val="30DF9AD5"/>
    <w:rsid w:val="31726251"/>
    <w:rsid w:val="31C7BE13"/>
    <w:rsid w:val="3253E2BB"/>
    <w:rsid w:val="32E4278F"/>
    <w:rsid w:val="3345E8CB"/>
    <w:rsid w:val="336E0BBB"/>
    <w:rsid w:val="3372DCC8"/>
    <w:rsid w:val="339D0B1C"/>
    <w:rsid w:val="3401F5A5"/>
    <w:rsid w:val="340318DB"/>
    <w:rsid w:val="340B1BB8"/>
    <w:rsid w:val="34557F2E"/>
    <w:rsid w:val="34F75B46"/>
    <w:rsid w:val="357B8D68"/>
    <w:rsid w:val="3595597A"/>
    <w:rsid w:val="359DC606"/>
    <w:rsid w:val="360E8481"/>
    <w:rsid w:val="36C8F6D3"/>
    <w:rsid w:val="37038596"/>
    <w:rsid w:val="374ABF30"/>
    <w:rsid w:val="3769F880"/>
    <w:rsid w:val="38D98859"/>
    <w:rsid w:val="38E68F91"/>
    <w:rsid w:val="39340FF9"/>
    <w:rsid w:val="393BAF51"/>
    <w:rsid w:val="396C46CC"/>
    <w:rsid w:val="3990D14C"/>
    <w:rsid w:val="39B6E732"/>
    <w:rsid w:val="3A974ED7"/>
    <w:rsid w:val="3AFE4365"/>
    <w:rsid w:val="3B11D2DE"/>
    <w:rsid w:val="3C0D078A"/>
    <w:rsid w:val="3C18C8E6"/>
    <w:rsid w:val="3C2D3583"/>
    <w:rsid w:val="3CB28B73"/>
    <w:rsid w:val="3D10078A"/>
    <w:rsid w:val="3D19BF0E"/>
    <w:rsid w:val="3D6C6DFE"/>
    <w:rsid w:val="3D6D070F"/>
    <w:rsid w:val="3D8FAF8E"/>
    <w:rsid w:val="3DAE6D4A"/>
    <w:rsid w:val="3DB09EB8"/>
    <w:rsid w:val="3DF6A671"/>
    <w:rsid w:val="3E599680"/>
    <w:rsid w:val="3F39B13E"/>
    <w:rsid w:val="3FAF82A4"/>
    <w:rsid w:val="3FDE3C5C"/>
    <w:rsid w:val="3FE41433"/>
    <w:rsid w:val="40DB5360"/>
    <w:rsid w:val="4116FC7B"/>
    <w:rsid w:val="41475EA8"/>
    <w:rsid w:val="41A4D8A0"/>
    <w:rsid w:val="41E0BB3A"/>
    <w:rsid w:val="42F26BCC"/>
    <w:rsid w:val="430BA6F4"/>
    <w:rsid w:val="432953C6"/>
    <w:rsid w:val="4426C3D5"/>
    <w:rsid w:val="447ABDAB"/>
    <w:rsid w:val="449804E3"/>
    <w:rsid w:val="44D7E429"/>
    <w:rsid w:val="44DC5CA8"/>
    <w:rsid w:val="4566FDFD"/>
    <w:rsid w:val="45A682CF"/>
    <w:rsid w:val="45CB238C"/>
    <w:rsid w:val="45E43CDE"/>
    <w:rsid w:val="46E15195"/>
    <w:rsid w:val="47554959"/>
    <w:rsid w:val="47A6EC50"/>
    <w:rsid w:val="47BEEB88"/>
    <w:rsid w:val="4863AB1D"/>
    <w:rsid w:val="489C17E3"/>
    <w:rsid w:val="49093B25"/>
    <w:rsid w:val="492C85C4"/>
    <w:rsid w:val="49345557"/>
    <w:rsid w:val="49E817C0"/>
    <w:rsid w:val="4A1D9C7E"/>
    <w:rsid w:val="4B5DC326"/>
    <w:rsid w:val="4BAEC78E"/>
    <w:rsid w:val="4BE3DB00"/>
    <w:rsid w:val="4BF9595E"/>
    <w:rsid w:val="4D37AD9B"/>
    <w:rsid w:val="4D67CDD0"/>
    <w:rsid w:val="4D7E7FB7"/>
    <w:rsid w:val="4D9A470E"/>
    <w:rsid w:val="4E23A5CB"/>
    <w:rsid w:val="4E3325CD"/>
    <w:rsid w:val="4E62C930"/>
    <w:rsid w:val="4E6AA932"/>
    <w:rsid w:val="4EA7AA2B"/>
    <w:rsid w:val="4F52B752"/>
    <w:rsid w:val="4F74A11B"/>
    <w:rsid w:val="4FC9C474"/>
    <w:rsid w:val="4FD64B41"/>
    <w:rsid w:val="4FDA83A3"/>
    <w:rsid w:val="4FEE2D93"/>
    <w:rsid w:val="5017B65B"/>
    <w:rsid w:val="50372595"/>
    <w:rsid w:val="505F7EB3"/>
    <w:rsid w:val="506F2550"/>
    <w:rsid w:val="507100A9"/>
    <w:rsid w:val="5088D951"/>
    <w:rsid w:val="509F6E92"/>
    <w:rsid w:val="50EE4A4A"/>
    <w:rsid w:val="5111DE3B"/>
    <w:rsid w:val="517BF6CE"/>
    <w:rsid w:val="51B5B77C"/>
    <w:rsid w:val="51C37A82"/>
    <w:rsid w:val="523B3EF3"/>
    <w:rsid w:val="52871AC4"/>
    <w:rsid w:val="5334D4CC"/>
    <w:rsid w:val="534F571D"/>
    <w:rsid w:val="539616DF"/>
    <w:rsid w:val="53EB7045"/>
    <w:rsid w:val="53F70A77"/>
    <w:rsid w:val="546DD0D4"/>
    <w:rsid w:val="54880A87"/>
    <w:rsid w:val="54BED0E5"/>
    <w:rsid w:val="5526B5B0"/>
    <w:rsid w:val="553CA4B1"/>
    <w:rsid w:val="55E3E29F"/>
    <w:rsid w:val="55EE423A"/>
    <w:rsid w:val="56250F55"/>
    <w:rsid w:val="56952659"/>
    <w:rsid w:val="56A61C93"/>
    <w:rsid w:val="56B7130F"/>
    <w:rsid w:val="56D07E9E"/>
    <w:rsid w:val="57B17841"/>
    <w:rsid w:val="57BC68C6"/>
    <w:rsid w:val="57E15D26"/>
    <w:rsid w:val="57F91B90"/>
    <w:rsid w:val="587A8305"/>
    <w:rsid w:val="58B889C2"/>
    <w:rsid w:val="58D20F16"/>
    <w:rsid w:val="592969EE"/>
    <w:rsid w:val="59FCAD43"/>
    <w:rsid w:val="5A087F90"/>
    <w:rsid w:val="5A2B9DCC"/>
    <w:rsid w:val="5A328D5C"/>
    <w:rsid w:val="5A7CF8BB"/>
    <w:rsid w:val="5ADD236F"/>
    <w:rsid w:val="5B29CA23"/>
    <w:rsid w:val="5B5EF0F6"/>
    <w:rsid w:val="5B9E3101"/>
    <w:rsid w:val="5BE80D4A"/>
    <w:rsid w:val="5C5E7023"/>
    <w:rsid w:val="5C6FDA94"/>
    <w:rsid w:val="5D09BBCC"/>
    <w:rsid w:val="5D6018DA"/>
    <w:rsid w:val="5D61B370"/>
    <w:rsid w:val="5E415179"/>
    <w:rsid w:val="5EA56512"/>
    <w:rsid w:val="5ECFA366"/>
    <w:rsid w:val="5FD06F52"/>
    <w:rsid w:val="6021977C"/>
    <w:rsid w:val="60BC3B90"/>
    <w:rsid w:val="60DCCA2E"/>
    <w:rsid w:val="60FB856A"/>
    <w:rsid w:val="613CFB9E"/>
    <w:rsid w:val="6188E0C7"/>
    <w:rsid w:val="628B2848"/>
    <w:rsid w:val="62BD0F79"/>
    <w:rsid w:val="62CF3520"/>
    <w:rsid w:val="62F948ED"/>
    <w:rsid w:val="63013578"/>
    <w:rsid w:val="63085044"/>
    <w:rsid w:val="6337A2B5"/>
    <w:rsid w:val="636063D4"/>
    <w:rsid w:val="639C4187"/>
    <w:rsid w:val="6458966C"/>
    <w:rsid w:val="647BF0F1"/>
    <w:rsid w:val="64A9E483"/>
    <w:rsid w:val="64D0F527"/>
    <w:rsid w:val="65086FCC"/>
    <w:rsid w:val="655C5896"/>
    <w:rsid w:val="6567C65E"/>
    <w:rsid w:val="65EA7459"/>
    <w:rsid w:val="66974E9A"/>
    <w:rsid w:val="671946F0"/>
    <w:rsid w:val="674F0204"/>
    <w:rsid w:val="6774B405"/>
    <w:rsid w:val="67E33516"/>
    <w:rsid w:val="6874E220"/>
    <w:rsid w:val="6893F958"/>
    <w:rsid w:val="6926D1C3"/>
    <w:rsid w:val="694A1CCB"/>
    <w:rsid w:val="69E131E5"/>
    <w:rsid w:val="6A02446B"/>
    <w:rsid w:val="6AEC0B7B"/>
    <w:rsid w:val="6B065DA8"/>
    <w:rsid w:val="6B2C2C3F"/>
    <w:rsid w:val="6B4A5878"/>
    <w:rsid w:val="6B6508D9"/>
    <w:rsid w:val="6BB70CBA"/>
    <w:rsid w:val="6BD6DBBD"/>
    <w:rsid w:val="6C2ABA13"/>
    <w:rsid w:val="6C530068"/>
    <w:rsid w:val="6C68D7B3"/>
    <w:rsid w:val="6CAFAFD2"/>
    <w:rsid w:val="6CB26229"/>
    <w:rsid w:val="6CD0022C"/>
    <w:rsid w:val="6D25CD91"/>
    <w:rsid w:val="6D501416"/>
    <w:rsid w:val="6D52DD1B"/>
    <w:rsid w:val="6DA922DB"/>
    <w:rsid w:val="6DAA4B3D"/>
    <w:rsid w:val="6E350A2D"/>
    <w:rsid w:val="6E4EDD31"/>
    <w:rsid w:val="6E99CABF"/>
    <w:rsid w:val="6EB277F9"/>
    <w:rsid w:val="6EB517D3"/>
    <w:rsid w:val="6F7DB905"/>
    <w:rsid w:val="6FA07875"/>
    <w:rsid w:val="6FF9566E"/>
    <w:rsid w:val="70D5D858"/>
    <w:rsid w:val="70FE434E"/>
    <w:rsid w:val="7111C71F"/>
    <w:rsid w:val="714F0631"/>
    <w:rsid w:val="71EC43CA"/>
    <w:rsid w:val="723DC12B"/>
    <w:rsid w:val="7444DB7C"/>
    <w:rsid w:val="7449EB81"/>
    <w:rsid w:val="745EB174"/>
    <w:rsid w:val="7465E1D2"/>
    <w:rsid w:val="7475A13F"/>
    <w:rsid w:val="74E76395"/>
    <w:rsid w:val="74EB9A47"/>
    <w:rsid w:val="7505801D"/>
    <w:rsid w:val="76C7173E"/>
    <w:rsid w:val="771C176F"/>
    <w:rsid w:val="77245F03"/>
    <w:rsid w:val="7733C7E1"/>
    <w:rsid w:val="778B8889"/>
    <w:rsid w:val="77A1CFE4"/>
    <w:rsid w:val="781229FD"/>
    <w:rsid w:val="7866A23D"/>
    <w:rsid w:val="786746AA"/>
    <w:rsid w:val="78819CFC"/>
    <w:rsid w:val="78A953D4"/>
    <w:rsid w:val="78DB60C8"/>
    <w:rsid w:val="78FD9DBB"/>
    <w:rsid w:val="79586E54"/>
    <w:rsid w:val="795BB0D1"/>
    <w:rsid w:val="79893536"/>
    <w:rsid w:val="798CDDD3"/>
    <w:rsid w:val="7A164304"/>
    <w:rsid w:val="7A316023"/>
    <w:rsid w:val="7A402074"/>
    <w:rsid w:val="7A4B3BD4"/>
    <w:rsid w:val="7A4E9C4D"/>
    <w:rsid w:val="7ADC37A3"/>
    <w:rsid w:val="7B040D33"/>
    <w:rsid w:val="7B0BFAB9"/>
    <w:rsid w:val="7B7BFFD2"/>
    <w:rsid w:val="7BA3FC40"/>
    <w:rsid w:val="7D2EF671"/>
    <w:rsid w:val="7E153ED7"/>
    <w:rsid w:val="7E59784A"/>
    <w:rsid w:val="7E5C0FBA"/>
    <w:rsid w:val="7E5C2754"/>
    <w:rsid w:val="7E90C531"/>
    <w:rsid w:val="7EA6B38A"/>
    <w:rsid w:val="7EF0DE80"/>
    <w:rsid w:val="7F0EDA27"/>
    <w:rsid w:val="7F6F4215"/>
    <w:rsid w:val="7FBBE1AC"/>
    <w:rsid w:val="7FC75B3F"/>
    <w:rsid w:val="7FCC6893"/>
    <w:rsid w:val="7FD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1BAC"/>
  <w15:chartTrackingRefBased/>
  <w15:docId w15:val="{DAC3045F-D092-4319-84AC-9CFE58DC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70E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C1E89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3C1E89"/>
  </w:style>
  <w:style w:type="paragraph" w:styleId="Pidipagina">
    <w:name w:val="footer"/>
    <w:basedOn w:val="Normale"/>
    <w:link w:val="PidipaginaCarattere"/>
    <w:uiPriority w:val="99"/>
    <w:unhideWhenUsed/>
    <w:rsid w:val="003C1E89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3C1E89"/>
  </w:style>
  <w:style w:type="table" w:styleId="Grigliatabella">
    <w:name w:val="Table Grid"/>
    <w:basedOn w:val="Tabellanormale"/>
    <w:uiPriority w:val="39"/>
    <w:rsid w:val="00E268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E2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it-IT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rsid w:val="00E26809"/>
    <w:rPr>
      <w:rFonts w:ascii="Courier New" w:hAnsi="Courier New" w:eastAsia="Times New Roman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64606c90d60f4a18" /><Relationship Type="http://schemas.openxmlformats.org/officeDocument/2006/relationships/image" Target="/media/image2.png" Id="Rd01dad1a24974e25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FRANCESCO PIO</dc:creator>
  <keywords/>
  <dc:description/>
  <lastModifiedBy>GUARINO FRANCESCO</lastModifiedBy>
  <revision>9</revision>
  <dcterms:created xsi:type="dcterms:W3CDTF">2021-06-30T12:36:00.0000000Z</dcterms:created>
  <dcterms:modified xsi:type="dcterms:W3CDTF">2021-07-01T16:10:52.6937389Z</dcterms:modified>
</coreProperties>
</file>