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F452" w14:textId="73408691" w:rsidR="003C6272" w:rsidRPr="00CA24D6" w:rsidRDefault="003C6272" w:rsidP="00CA24D6">
      <w:pPr>
        <w:jc w:val="center"/>
        <w:rPr>
          <w:b/>
          <w:bCs/>
        </w:rPr>
      </w:pPr>
      <w:proofErr w:type="spellStart"/>
      <w:r w:rsidRPr="00CA24D6">
        <w:rPr>
          <w:b/>
          <w:bCs/>
        </w:rPr>
        <w:t>Prguntas</w:t>
      </w:r>
      <w:proofErr w:type="spellEnd"/>
      <w:r w:rsidRPr="00CA24D6">
        <w:rPr>
          <w:b/>
          <w:bCs/>
        </w:rPr>
        <w:t xml:space="preserve"> </w:t>
      </w:r>
      <w:r w:rsidR="00CA24D6" w:rsidRPr="00CA24D6">
        <w:rPr>
          <w:b/>
          <w:bCs/>
        </w:rPr>
        <w:t>P</w:t>
      </w:r>
      <w:r w:rsidRPr="00CA24D6">
        <w:rPr>
          <w:b/>
          <w:bCs/>
        </w:rPr>
        <w:t>endientes PetHub</w:t>
      </w:r>
    </w:p>
    <w:p w14:paraId="3077874C" w14:textId="77777777" w:rsidR="003C6272" w:rsidRDefault="003C6272" w:rsidP="00CA24D6">
      <w:pPr>
        <w:jc w:val="both"/>
      </w:pPr>
    </w:p>
    <w:p w14:paraId="53530E42" w14:textId="7FFD69D0" w:rsidR="00CA24D6" w:rsidRPr="00CA24D6" w:rsidRDefault="003C6272" w:rsidP="00CA24D6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3C6272">
        <w:rPr>
          <w:b/>
          <w:bCs/>
        </w:rPr>
        <w:t>Lenguaje de programación</w:t>
      </w:r>
    </w:p>
    <w:p w14:paraId="47364DA8" w14:textId="133D9953" w:rsidR="00CA24D6" w:rsidRPr="007F7F2B" w:rsidRDefault="00CA24D6" w:rsidP="00CA24D6">
      <w:pPr>
        <w:jc w:val="both"/>
      </w:pPr>
      <w:r w:rsidRPr="00CA24D6">
        <w:t xml:space="preserve">PetHub está desarrollada principalmente en </w:t>
      </w:r>
      <w:proofErr w:type="spellStart"/>
      <w:r w:rsidRPr="00CA24D6">
        <w:t>TypeScript</w:t>
      </w:r>
      <w:proofErr w:type="spellEnd"/>
      <w:r w:rsidRPr="00CA24D6">
        <w:t xml:space="preserve">, un superconjunto de JavaScript que permite mayor seguridad y escalabilidad gracias al tipado estático. </w:t>
      </w:r>
      <w:proofErr w:type="spellStart"/>
      <w:r w:rsidRPr="00CA24D6">
        <w:t>TypeScript</w:t>
      </w:r>
      <w:proofErr w:type="spellEnd"/>
      <w:r w:rsidRPr="00CA24D6">
        <w:t xml:space="preserve"> se utiliza en todo el </w:t>
      </w:r>
      <w:proofErr w:type="spellStart"/>
      <w:r w:rsidRPr="00CA24D6">
        <w:t>frontend</w:t>
      </w:r>
      <w:proofErr w:type="spellEnd"/>
      <w:r w:rsidRPr="00CA24D6">
        <w:t xml:space="preserve"> para construir la aplicación como una </w:t>
      </w:r>
      <w:proofErr w:type="gramStart"/>
      <w:r w:rsidRPr="00CA24D6">
        <w:t>Single</w:t>
      </w:r>
      <w:proofErr w:type="gramEnd"/>
      <w:r w:rsidRPr="00CA24D6">
        <w:t xml:space="preserve"> Page </w:t>
      </w:r>
      <w:proofErr w:type="spellStart"/>
      <w:r w:rsidRPr="00CA24D6">
        <w:t>Application</w:t>
      </w:r>
      <w:proofErr w:type="spellEnd"/>
      <w:r w:rsidRPr="00CA24D6">
        <w:t xml:space="preserve"> (SPA) basada en </w:t>
      </w:r>
      <w:proofErr w:type="spellStart"/>
      <w:r w:rsidRPr="00CA24D6">
        <w:t>React</w:t>
      </w:r>
      <w:proofErr w:type="spellEnd"/>
      <w:r w:rsidRPr="00CA24D6">
        <w:t>, incluyendo componentes, servicios y utilidades. El código se compila a JavaScript para su ejecución tanto en el navegador como en entornos Node.js durante el desarrollo.</w:t>
      </w:r>
    </w:p>
    <w:p w14:paraId="00BA604A" w14:textId="77777777" w:rsidR="00CA24D6" w:rsidRPr="00CA24D6" w:rsidRDefault="00CA24D6" w:rsidP="00CA24D6">
      <w:pPr>
        <w:jc w:val="both"/>
      </w:pPr>
    </w:p>
    <w:p w14:paraId="1301614C" w14:textId="3D2FB8A1" w:rsidR="00CA24D6" w:rsidRPr="007F7F2B" w:rsidRDefault="00CA24D6" w:rsidP="00CA24D6">
      <w:pPr>
        <w:jc w:val="both"/>
      </w:pPr>
      <w:r w:rsidRPr="00CA24D6">
        <w:t xml:space="preserve">La plataforma utiliza PostgreSQL como base de datos principal, gestionada a través de </w:t>
      </w:r>
      <w:proofErr w:type="spellStart"/>
      <w:r w:rsidRPr="00CA24D6">
        <w:t>Supabase</w:t>
      </w:r>
      <w:proofErr w:type="spellEnd"/>
      <w:r w:rsidRPr="00CA24D6">
        <w:t xml:space="preserve">, donde se implementan esquemas, tablas, funciones, políticas de seguridad (RLS) y autenticación. Para la interfaz visual, PetHub emplea </w:t>
      </w:r>
      <w:proofErr w:type="spellStart"/>
      <w:r w:rsidRPr="00CA24D6">
        <w:t>Tailwind</w:t>
      </w:r>
      <w:proofErr w:type="spellEnd"/>
      <w:r w:rsidRPr="00CA24D6">
        <w:t xml:space="preserve"> CSS junto con </w:t>
      </w:r>
      <w:proofErr w:type="spellStart"/>
      <w:r w:rsidRPr="00CA24D6">
        <w:t>PostCSS</w:t>
      </w:r>
      <w:proofErr w:type="spellEnd"/>
      <w:r w:rsidRPr="00CA24D6">
        <w:t xml:space="preserve">, siguiendo un enfoque </w:t>
      </w:r>
      <w:proofErr w:type="spellStart"/>
      <w:r w:rsidRPr="00CA24D6">
        <w:t>utility-first</w:t>
      </w:r>
      <w:proofErr w:type="spellEnd"/>
      <w:r w:rsidRPr="00CA24D6">
        <w:t xml:space="preserve"> combinado con componentes accesibles y modernos.</w:t>
      </w:r>
    </w:p>
    <w:p w14:paraId="4435B103" w14:textId="77777777" w:rsidR="00CA24D6" w:rsidRPr="00CA24D6" w:rsidRDefault="00CA24D6" w:rsidP="00CA24D6">
      <w:pPr>
        <w:jc w:val="both"/>
      </w:pPr>
    </w:p>
    <w:p w14:paraId="423406C4" w14:textId="77777777" w:rsidR="00CA24D6" w:rsidRPr="00CA24D6" w:rsidRDefault="00CA24D6" w:rsidP="00CA24D6">
      <w:pPr>
        <w:jc w:val="both"/>
      </w:pPr>
      <w:r w:rsidRPr="00CA24D6">
        <w:t xml:space="preserve">El </w:t>
      </w:r>
      <w:proofErr w:type="spellStart"/>
      <w:r w:rsidRPr="00CA24D6">
        <w:t>stack</w:t>
      </w:r>
      <w:proofErr w:type="spellEnd"/>
      <w:r w:rsidRPr="00CA24D6">
        <w:t xml:space="preserve"> tecnológico se complementa con herramientas modernas como Vite para compilación rápida, </w:t>
      </w:r>
      <w:proofErr w:type="spellStart"/>
      <w:r w:rsidRPr="00CA24D6">
        <w:t>React</w:t>
      </w:r>
      <w:proofErr w:type="spellEnd"/>
      <w:r w:rsidRPr="00CA24D6">
        <w:t xml:space="preserve"> </w:t>
      </w:r>
      <w:proofErr w:type="spellStart"/>
      <w:r w:rsidRPr="00CA24D6">
        <w:t>Router</w:t>
      </w:r>
      <w:proofErr w:type="spellEnd"/>
      <w:r w:rsidRPr="00CA24D6">
        <w:t xml:space="preserve"> para navegación, </w:t>
      </w:r>
      <w:proofErr w:type="spellStart"/>
      <w:r w:rsidRPr="00CA24D6">
        <w:t>React</w:t>
      </w:r>
      <w:proofErr w:type="spellEnd"/>
      <w:r w:rsidRPr="00CA24D6">
        <w:t xml:space="preserve"> </w:t>
      </w:r>
      <w:proofErr w:type="spellStart"/>
      <w:r w:rsidRPr="00CA24D6">
        <w:t>Context</w:t>
      </w:r>
      <w:proofErr w:type="spellEnd"/>
      <w:r w:rsidRPr="00CA24D6">
        <w:t xml:space="preserve"> y </w:t>
      </w:r>
      <w:proofErr w:type="spellStart"/>
      <w:r w:rsidRPr="00CA24D6">
        <w:t>TanStack</w:t>
      </w:r>
      <w:proofErr w:type="spellEnd"/>
      <w:r w:rsidRPr="00CA24D6">
        <w:t xml:space="preserve"> Query para manejo de estado y datos, y </w:t>
      </w:r>
      <w:proofErr w:type="spellStart"/>
      <w:r w:rsidRPr="00CA24D6">
        <w:t>Zod</w:t>
      </w:r>
      <w:proofErr w:type="spellEnd"/>
      <w:r w:rsidRPr="00CA24D6">
        <w:t xml:space="preserve"> junto con </w:t>
      </w:r>
      <w:proofErr w:type="spellStart"/>
      <w:r w:rsidRPr="00CA24D6">
        <w:t>React</w:t>
      </w:r>
      <w:proofErr w:type="spellEnd"/>
      <w:r w:rsidRPr="00CA24D6">
        <w:t xml:space="preserve"> Hook Form para validación de formularios. La arquitectura general es </w:t>
      </w:r>
      <w:proofErr w:type="spellStart"/>
      <w:r w:rsidRPr="00CA24D6">
        <w:t>frontend</w:t>
      </w:r>
      <w:proofErr w:type="spellEnd"/>
      <w:r w:rsidRPr="00CA24D6">
        <w:t xml:space="preserve">-centrada, comunicándose directamente con los servicios </w:t>
      </w:r>
      <w:proofErr w:type="spellStart"/>
      <w:r w:rsidRPr="00CA24D6">
        <w:t>backend</w:t>
      </w:r>
      <w:proofErr w:type="spellEnd"/>
      <w:r w:rsidRPr="00CA24D6">
        <w:t xml:space="preserve"> de </w:t>
      </w:r>
      <w:proofErr w:type="spellStart"/>
      <w:r w:rsidRPr="00CA24D6">
        <w:t>Supabase</w:t>
      </w:r>
      <w:proofErr w:type="spellEnd"/>
      <w:r w:rsidRPr="00CA24D6">
        <w:t xml:space="preserve"> mediante </w:t>
      </w:r>
      <w:proofErr w:type="spellStart"/>
      <w:r w:rsidRPr="00CA24D6">
        <w:t>APIs</w:t>
      </w:r>
      <w:proofErr w:type="spellEnd"/>
      <w:r w:rsidRPr="00CA24D6">
        <w:t>, permitiendo una plataforma modular, escalable y preparada para crecer.</w:t>
      </w:r>
    </w:p>
    <w:p w14:paraId="4B8D138A" w14:textId="77777777" w:rsidR="00CA24D6" w:rsidRDefault="00CA24D6" w:rsidP="00CA24D6">
      <w:pPr>
        <w:jc w:val="both"/>
      </w:pPr>
    </w:p>
    <w:p w14:paraId="7C1908B4" w14:textId="3D5DA62D" w:rsidR="00CA24D6" w:rsidRPr="00CA24D6" w:rsidRDefault="003C6272" w:rsidP="00CA24D6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3C6272">
        <w:rPr>
          <w:b/>
          <w:bCs/>
        </w:rPr>
        <w:t>Base de datos</w:t>
      </w:r>
    </w:p>
    <w:p w14:paraId="7F2256EB" w14:textId="77777777" w:rsidR="00CA24D6" w:rsidRPr="007F7F2B" w:rsidRDefault="00CA24D6" w:rsidP="00CA24D6">
      <w:pPr>
        <w:jc w:val="both"/>
      </w:pPr>
      <w:r w:rsidRPr="00CA24D6">
        <w:t xml:space="preserve">PetHub utiliza PostgreSQL como base de datos relacional principal, gestionada a través de </w:t>
      </w:r>
      <w:proofErr w:type="spellStart"/>
      <w:r w:rsidRPr="00CA24D6">
        <w:t>Supabase</w:t>
      </w:r>
      <w:proofErr w:type="spellEnd"/>
      <w:r w:rsidRPr="00CA24D6">
        <w:t xml:space="preserve"> como plataforma </w:t>
      </w:r>
      <w:proofErr w:type="spellStart"/>
      <w:r w:rsidRPr="00CA24D6">
        <w:t>Backend</w:t>
      </w:r>
      <w:proofErr w:type="spellEnd"/>
      <w:r w:rsidRPr="00CA24D6">
        <w:t xml:space="preserve">-as-a-Service. Esta combinación permite una infraestructura robusta, segura y escalable, con acceso a la base de datos mediante un SDK oficial desde el </w:t>
      </w:r>
      <w:proofErr w:type="spellStart"/>
      <w:r w:rsidRPr="00CA24D6">
        <w:t>frontend</w:t>
      </w:r>
      <w:proofErr w:type="spellEnd"/>
      <w:r w:rsidRPr="00CA24D6">
        <w:t>.</w:t>
      </w:r>
    </w:p>
    <w:p w14:paraId="5474129B" w14:textId="77777777" w:rsidR="00CA24D6" w:rsidRPr="00CA24D6" w:rsidRDefault="00CA24D6" w:rsidP="00CA24D6">
      <w:pPr>
        <w:jc w:val="both"/>
      </w:pPr>
    </w:p>
    <w:p w14:paraId="75FCFFE9" w14:textId="7E815B25" w:rsidR="00CA24D6" w:rsidRPr="00CA24D6" w:rsidRDefault="00CA24D6" w:rsidP="00CA24D6">
      <w:pPr>
        <w:jc w:val="both"/>
      </w:pPr>
      <w:r w:rsidRPr="00CA24D6">
        <w:t xml:space="preserve">La seguridad se maneja mediante Row Level Security (RLS), garantizando que cada usuario solo pueda acceder a la información que le corresponde. La estructura de datos está normalizada, utilizando tablas relacionales con claves foráneas, restricciones e índices para optimizar el rendimiento. Además, se emplean funciones y </w:t>
      </w:r>
      <w:proofErr w:type="spellStart"/>
      <w:r w:rsidRPr="00CA24D6">
        <w:t>triggers</w:t>
      </w:r>
      <w:proofErr w:type="spellEnd"/>
      <w:r w:rsidRPr="00CA24D6">
        <w:t xml:space="preserve"> en PL/</w:t>
      </w:r>
      <w:proofErr w:type="spellStart"/>
      <w:r w:rsidRPr="00CA24D6">
        <w:t>pgSQL</w:t>
      </w:r>
      <w:proofErr w:type="spellEnd"/>
      <w:r w:rsidRPr="00CA24D6">
        <w:t xml:space="preserve"> para automatizar procesos internos.</w:t>
      </w:r>
      <w:r w:rsidR="007F7F2B" w:rsidRPr="007F7F2B">
        <w:t xml:space="preserve"> </w:t>
      </w:r>
      <w:proofErr w:type="spellStart"/>
      <w:r w:rsidRPr="00CA24D6">
        <w:t>Supabase</w:t>
      </w:r>
      <w:proofErr w:type="spellEnd"/>
      <w:r w:rsidRPr="00CA24D6">
        <w:t xml:space="preserve"> genera automáticamente una API REST a partir del esquema de la base de datos, lo que simplifica la comunicación con la aplicación. La configuración se gestiona mediante variables de entorno y migraciones SQL versionadas, y las tablas cubren todas las entidades clave del sistema, como usuarios, mascotas, servicios, pedidos, adopciones y facturación, todas con políticas de seguridad activas.</w:t>
      </w:r>
    </w:p>
    <w:p w14:paraId="4A92317C" w14:textId="77777777" w:rsidR="00CA24D6" w:rsidRPr="00CA24D6" w:rsidRDefault="00CA24D6" w:rsidP="00CA24D6">
      <w:pPr>
        <w:jc w:val="both"/>
      </w:pPr>
    </w:p>
    <w:p w14:paraId="21C02AA2" w14:textId="05C141D5" w:rsidR="003C6272" w:rsidRPr="007F7F2B" w:rsidRDefault="003C6272" w:rsidP="007F7F2B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3C6272">
        <w:rPr>
          <w:b/>
          <w:bCs/>
        </w:rPr>
        <w:lastRenderedPageBreak/>
        <w:t>Motores para procesar y analizar la data</w:t>
      </w:r>
    </w:p>
    <w:p w14:paraId="03DD584E" w14:textId="77777777" w:rsidR="00CA24D6" w:rsidRPr="007F7F2B" w:rsidRDefault="00CA24D6" w:rsidP="00CA24D6">
      <w:pPr>
        <w:jc w:val="both"/>
      </w:pPr>
      <w:r w:rsidRPr="00CA24D6">
        <w:t xml:space="preserve">PetHub utiliza una combinación de motores de procesamiento en </w:t>
      </w:r>
      <w:proofErr w:type="spellStart"/>
      <w:r w:rsidRPr="00CA24D6">
        <w:t>frontend</w:t>
      </w:r>
      <w:proofErr w:type="spellEnd"/>
      <w:r w:rsidRPr="00CA24D6">
        <w:t xml:space="preserve"> y </w:t>
      </w:r>
      <w:proofErr w:type="spellStart"/>
      <w:r w:rsidRPr="00CA24D6">
        <w:t>backend</w:t>
      </w:r>
      <w:proofErr w:type="spellEnd"/>
      <w:r w:rsidRPr="00CA24D6">
        <w:t xml:space="preserve"> para analizar y visualizar la información de la plataforma de forma eficiente y en tiempo real. La gestión de datos del lado del cliente se realiza con </w:t>
      </w:r>
      <w:proofErr w:type="spellStart"/>
      <w:r w:rsidRPr="00CA24D6">
        <w:t>TanStack</w:t>
      </w:r>
      <w:proofErr w:type="spellEnd"/>
      <w:r w:rsidRPr="00CA24D6">
        <w:t xml:space="preserve"> </w:t>
      </w:r>
      <w:proofErr w:type="spellStart"/>
      <w:r w:rsidRPr="00CA24D6">
        <w:t>React</w:t>
      </w:r>
      <w:proofErr w:type="spellEnd"/>
      <w:r w:rsidRPr="00CA24D6">
        <w:t xml:space="preserve"> Query, que permite sincronización automática, manejo de caché, </w:t>
      </w:r>
      <w:proofErr w:type="spellStart"/>
      <w:r w:rsidRPr="00CA24D6">
        <w:t>refetch</w:t>
      </w:r>
      <w:proofErr w:type="spellEnd"/>
      <w:r w:rsidRPr="00CA24D6">
        <w:t xml:space="preserve"> inteligente e invalidación de datos, garantizando que la información mostrada esté siempre actualizada.</w:t>
      </w:r>
    </w:p>
    <w:p w14:paraId="4887C9A3" w14:textId="77777777" w:rsidR="007F7F2B" w:rsidRPr="00CA24D6" w:rsidRDefault="007F7F2B" w:rsidP="00CA24D6">
      <w:pPr>
        <w:jc w:val="both"/>
      </w:pPr>
    </w:p>
    <w:p w14:paraId="5D916387" w14:textId="77777777" w:rsidR="00CA24D6" w:rsidRPr="007F7F2B" w:rsidRDefault="00CA24D6" w:rsidP="00CA24D6">
      <w:pPr>
        <w:jc w:val="both"/>
      </w:pPr>
      <w:r w:rsidRPr="00CA24D6">
        <w:t xml:space="preserve">El procesamiento principal de datos se apoya en PostgreSQL a través de </w:t>
      </w:r>
      <w:proofErr w:type="spellStart"/>
      <w:r w:rsidRPr="00CA24D6">
        <w:t>Supabase</w:t>
      </w:r>
      <w:proofErr w:type="spellEnd"/>
      <w:r w:rsidRPr="00CA24D6">
        <w:t xml:space="preserve">, donde se ejecutan consultas optimizadas, agregaciones, relaciones entre tablas y lógica avanzada mediante funciones almacenadas y </w:t>
      </w:r>
      <w:proofErr w:type="spellStart"/>
      <w:r w:rsidRPr="00CA24D6">
        <w:t>triggers</w:t>
      </w:r>
      <w:proofErr w:type="spellEnd"/>
      <w:r w:rsidRPr="00CA24D6">
        <w:t xml:space="preserve">. Este enfoque permite realizar análisis operacionales, financieros y funcionales directamente desde la base de datos, reduciendo la carga en el </w:t>
      </w:r>
      <w:proofErr w:type="spellStart"/>
      <w:r w:rsidRPr="00CA24D6">
        <w:t>frontend</w:t>
      </w:r>
      <w:proofErr w:type="spellEnd"/>
      <w:r w:rsidRPr="00CA24D6">
        <w:t>.</w:t>
      </w:r>
    </w:p>
    <w:p w14:paraId="2BA0CA2E" w14:textId="77777777" w:rsidR="007F7F2B" w:rsidRPr="00CA24D6" w:rsidRDefault="007F7F2B" w:rsidP="00CA24D6">
      <w:pPr>
        <w:jc w:val="both"/>
      </w:pPr>
    </w:p>
    <w:p w14:paraId="2DA41EEA" w14:textId="77777777" w:rsidR="00CA24D6" w:rsidRPr="00CA24D6" w:rsidRDefault="00CA24D6" w:rsidP="00CA24D6">
      <w:pPr>
        <w:jc w:val="both"/>
      </w:pPr>
      <w:r w:rsidRPr="00CA24D6">
        <w:t xml:space="preserve">Para la visualización de resultados, PetHub emplea </w:t>
      </w:r>
      <w:proofErr w:type="spellStart"/>
      <w:r w:rsidRPr="00CA24D6">
        <w:t>Recharts</w:t>
      </w:r>
      <w:proofErr w:type="spellEnd"/>
      <w:r w:rsidRPr="00CA24D6">
        <w:t xml:space="preserve"> y Chart.js, creando </w:t>
      </w:r>
      <w:proofErr w:type="spellStart"/>
      <w:r w:rsidRPr="00CA24D6">
        <w:t>dashboards</w:t>
      </w:r>
      <w:proofErr w:type="spellEnd"/>
      <w:r w:rsidRPr="00CA24D6">
        <w:t xml:space="preserve"> interactivos con gráficos claros y dinámicos. De forma complementaria, el </w:t>
      </w:r>
      <w:proofErr w:type="spellStart"/>
      <w:r w:rsidRPr="00CA24D6">
        <w:t>frontend</w:t>
      </w:r>
      <w:proofErr w:type="spellEnd"/>
      <w:r w:rsidRPr="00CA24D6">
        <w:t xml:space="preserve"> en </w:t>
      </w:r>
      <w:proofErr w:type="spellStart"/>
      <w:r w:rsidRPr="00CA24D6">
        <w:t>TypeScript</w:t>
      </w:r>
      <w:proofErr w:type="spellEnd"/>
      <w:r w:rsidRPr="00CA24D6">
        <w:t xml:space="preserve"> realiza transformaciones adicionales como cálculos de totales, promedios, filtros por fecha o categoría, permitiendo análisis flexibles y personalizados para cada tipo de usuario.</w:t>
      </w:r>
    </w:p>
    <w:p w14:paraId="0DFD5FA2" w14:textId="77777777" w:rsidR="00CA24D6" w:rsidRPr="00CA24D6" w:rsidRDefault="00CA24D6" w:rsidP="00CA24D6">
      <w:pPr>
        <w:jc w:val="both"/>
      </w:pPr>
    </w:p>
    <w:p w14:paraId="2B13E258" w14:textId="0C4DAB92" w:rsidR="003C6272" w:rsidRPr="007F7F2B" w:rsidRDefault="003C6272" w:rsidP="007F7F2B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3C6272">
        <w:rPr>
          <w:rFonts w:ascii="Segoe UI Symbol" w:hAnsi="Segoe UI Symbol" w:cs="Segoe UI Symbol"/>
          <w:b/>
          <w:bCs/>
        </w:rPr>
        <w:t>⁠</w:t>
      </w:r>
      <w:proofErr w:type="spellStart"/>
      <w:r w:rsidRPr="003C6272">
        <w:rPr>
          <w:b/>
          <w:bCs/>
        </w:rPr>
        <w:t>Roadmap</w:t>
      </w:r>
      <w:proofErr w:type="spellEnd"/>
      <w:r w:rsidRPr="003C6272">
        <w:rPr>
          <w:b/>
          <w:bCs/>
        </w:rPr>
        <w:t xml:space="preserve"> desde concepci</w:t>
      </w:r>
      <w:r w:rsidRPr="003C6272">
        <w:rPr>
          <w:rFonts w:ascii="Aptos" w:hAnsi="Aptos" w:cs="Aptos"/>
          <w:b/>
          <w:bCs/>
        </w:rPr>
        <w:t>ó</w:t>
      </w:r>
      <w:r w:rsidRPr="003C6272">
        <w:rPr>
          <w:b/>
          <w:bCs/>
        </w:rPr>
        <w:t xml:space="preserve">n hasta </w:t>
      </w:r>
      <w:proofErr w:type="spellStart"/>
      <w:r w:rsidRPr="003C6272">
        <w:rPr>
          <w:b/>
          <w:bCs/>
        </w:rPr>
        <w:t>go-live</w:t>
      </w:r>
      <w:proofErr w:type="spellEnd"/>
      <w:r w:rsidRPr="003C6272">
        <w:rPr>
          <w:b/>
          <w:bCs/>
        </w:rPr>
        <w:t xml:space="preserve"> y en donde estamos hoy.</w:t>
      </w:r>
    </w:p>
    <w:p w14:paraId="571A0BDD" w14:textId="77777777" w:rsidR="00CA24D6" w:rsidRPr="007F7F2B" w:rsidRDefault="00CA24D6" w:rsidP="00CA24D6">
      <w:pPr>
        <w:jc w:val="both"/>
      </w:pPr>
      <w:r w:rsidRPr="00CA24D6">
        <w:t xml:space="preserve">El desarrollo de PetHub ha seguido un </w:t>
      </w:r>
      <w:proofErr w:type="spellStart"/>
      <w:r w:rsidRPr="00CA24D6">
        <w:t>roadmap</w:t>
      </w:r>
      <w:proofErr w:type="spellEnd"/>
      <w:r w:rsidRPr="00CA24D6">
        <w:t xml:space="preserve"> claro desde la concepción hasta el </w:t>
      </w:r>
      <w:proofErr w:type="spellStart"/>
      <w:r w:rsidRPr="00CA24D6">
        <w:t>go-live</w:t>
      </w:r>
      <w:proofErr w:type="spellEnd"/>
      <w:r w:rsidRPr="00CA24D6">
        <w:t xml:space="preserve">. La fase de concepción y diseño está completamente finalizada, incluyendo la definición de la arquitectura, el </w:t>
      </w:r>
      <w:proofErr w:type="spellStart"/>
      <w:r w:rsidRPr="00CA24D6">
        <w:t>stack</w:t>
      </w:r>
      <w:proofErr w:type="spellEnd"/>
      <w:r w:rsidRPr="00CA24D6">
        <w:t xml:space="preserve"> tecnológico y el diseño de la base de datos en PostgreSQL/</w:t>
      </w:r>
      <w:proofErr w:type="spellStart"/>
      <w:r w:rsidRPr="00CA24D6">
        <w:t>Supabase</w:t>
      </w:r>
      <w:proofErr w:type="spellEnd"/>
      <w:r w:rsidRPr="00CA24D6">
        <w:t xml:space="preserve">. El desarrollo </w:t>
      </w:r>
      <w:proofErr w:type="spellStart"/>
      <w:r w:rsidRPr="00CA24D6">
        <w:t>core</w:t>
      </w:r>
      <w:proofErr w:type="spellEnd"/>
      <w:r w:rsidRPr="00CA24D6">
        <w:t xml:space="preserve"> también se encuentra terminado, con autenticación, gestión de usuarios y </w:t>
      </w:r>
      <w:proofErr w:type="spellStart"/>
      <w:r w:rsidRPr="00CA24D6">
        <w:t>dashboards</w:t>
      </w:r>
      <w:proofErr w:type="spellEnd"/>
      <w:r w:rsidRPr="00CA24D6">
        <w:t xml:space="preserve"> específicos por rol totalmente funcionales.</w:t>
      </w:r>
    </w:p>
    <w:p w14:paraId="078FE4B0" w14:textId="77777777" w:rsidR="007F7F2B" w:rsidRPr="00CA24D6" w:rsidRDefault="007F7F2B" w:rsidP="00CA24D6">
      <w:pPr>
        <w:jc w:val="both"/>
      </w:pPr>
    </w:p>
    <w:p w14:paraId="1D45FCBF" w14:textId="77777777" w:rsidR="00CA24D6" w:rsidRPr="007F7F2B" w:rsidRDefault="00CA24D6" w:rsidP="00CA24D6">
      <w:pPr>
        <w:jc w:val="both"/>
      </w:pPr>
      <w:r w:rsidRPr="00CA24D6">
        <w:t xml:space="preserve">Los módulos principales de la plataforma están completos, abarcando la gestión de mascotas, </w:t>
      </w:r>
      <w:proofErr w:type="spellStart"/>
      <w:r w:rsidRPr="00CA24D6">
        <w:t>marketplace</w:t>
      </w:r>
      <w:proofErr w:type="spellEnd"/>
      <w:r w:rsidRPr="00CA24D6">
        <w:t>, adopciones, módulos de cuidado, sistema de cría, mascotas perdidas y panel administrativo. Adicionalmente, se han implementado funcionalidades avanzadas, como análisis operacional y financiero, gestión de proveedores y refugios, sistema de entregas y chat en tiempo real.</w:t>
      </w:r>
    </w:p>
    <w:p w14:paraId="0E6B684B" w14:textId="77777777" w:rsidR="007F7F2B" w:rsidRPr="00CA24D6" w:rsidRDefault="007F7F2B" w:rsidP="00CA24D6">
      <w:pPr>
        <w:jc w:val="both"/>
      </w:pPr>
    </w:p>
    <w:p w14:paraId="20FDEE9A" w14:textId="77777777" w:rsidR="00CA24D6" w:rsidRPr="00CA24D6" w:rsidRDefault="00CA24D6" w:rsidP="00CA24D6">
      <w:pPr>
        <w:jc w:val="both"/>
      </w:pPr>
      <w:r w:rsidRPr="00CA24D6">
        <w:t xml:space="preserve">Actualmente, PetHub se encuentra en fase de </w:t>
      </w:r>
      <w:proofErr w:type="spellStart"/>
      <w:r w:rsidRPr="00CA24D6">
        <w:t>pre-producción</w:t>
      </w:r>
      <w:proofErr w:type="spellEnd"/>
      <w:r w:rsidRPr="00CA24D6">
        <w:t xml:space="preserve">, con un avance estimado del 90–95%. La plataforma cuenta con </w:t>
      </w:r>
      <w:proofErr w:type="spellStart"/>
      <w:r w:rsidRPr="00CA24D6">
        <w:t>frontend</w:t>
      </w:r>
      <w:proofErr w:type="spellEnd"/>
      <w:r w:rsidRPr="00CA24D6">
        <w:t xml:space="preserve"> y </w:t>
      </w:r>
      <w:proofErr w:type="spellStart"/>
      <w:r w:rsidRPr="00CA24D6">
        <w:t>backend</w:t>
      </w:r>
      <w:proofErr w:type="spellEnd"/>
      <w:r w:rsidRPr="00CA24D6">
        <w:t xml:space="preserve"> completos, más de 12 módulos operativos, cinco roles diferenciados y una base de datos con más de 30 tablas activas. Para el </w:t>
      </w:r>
      <w:proofErr w:type="spellStart"/>
      <w:r w:rsidRPr="00CA24D6">
        <w:t>go-live</w:t>
      </w:r>
      <w:proofErr w:type="spellEnd"/>
      <w:r w:rsidRPr="00CA24D6">
        <w:t xml:space="preserve"> solo restan integraciones clave como pagos (Stripe/PayPal), </w:t>
      </w:r>
      <w:proofErr w:type="spellStart"/>
      <w:r w:rsidRPr="00CA24D6">
        <w:t>testing</w:t>
      </w:r>
      <w:proofErr w:type="spellEnd"/>
      <w:r w:rsidRPr="00CA24D6">
        <w:t xml:space="preserve"> y QA, </w:t>
      </w:r>
      <w:proofErr w:type="spellStart"/>
      <w:r w:rsidRPr="00CA24D6">
        <w:t>deployment</w:t>
      </w:r>
      <w:proofErr w:type="spellEnd"/>
      <w:r w:rsidRPr="00CA24D6">
        <w:t xml:space="preserve"> en producción, notificaciones </w:t>
      </w:r>
      <w:proofErr w:type="spellStart"/>
      <w:r w:rsidRPr="00CA24D6">
        <w:t>push</w:t>
      </w:r>
      <w:proofErr w:type="spellEnd"/>
      <w:r w:rsidRPr="00CA24D6">
        <w:t xml:space="preserve"> y optimizaciones finales.</w:t>
      </w:r>
    </w:p>
    <w:p w14:paraId="4D82F2AB" w14:textId="0470F0AE" w:rsidR="00CA24D6" w:rsidRDefault="00CA24D6" w:rsidP="00CA24D6">
      <w:pPr>
        <w:jc w:val="both"/>
      </w:pPr>
      <w:r w:rsidRPr="00CA24D6">
        <w:lastRenderedPageBreak/>
        <w:t xml:space="preserve">El lanzamiento está planificado en el corto plazo, con integración de pagos y pruebas críticas en 1–2 semanas, optimización y notificaciones en las siguientes 2–4 semanas, y el despliegue final con monitoreo y salida a producción en la fase de </w:t>
      </w:r>
      <w:proofErr w:type="spellStart"/>
      <w:r w:rsidRPr="00CA24D6">
        <w:t>pre-lanzamiento</w:t>
      </w:r>
      <w:proofErr w:type="spellEnd"/>
      <w:r w:rsidRPr="00CA24D6">
        <w:t>.</w:t>
      </w:r>
    </w:p>
    <w:p w14:paraId="2C86D046" w14:textId="77777777" w:rsidR="007F7F2B" w:rsidRDefault="007F7F2B" w:rsidP="00CA24D6">
      <w:pPr>
        <w:jc w:val="both"/>
      </w:pPr>
    </w:p>
    <w:p w14:paraId="3D4D3902" w14:textId="14C781FD" w:rsidR="00CA24D6" w:rsidRPr="007F7F2B" w:rsidRDefault="003C6272" w:rsidP="007F7F2B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CA24D6">
        <w:rPr>
          <w:rFonts w:ascii="Segoe UI Symbol" w:hAnsi="Segoe UI Symbol" w:cs="Segoe UI Symbol"/>
          <w:b/>
          <w:bCs/>
        </w:rPr>
        <w:t>⁠</w:t>
      </w:r>
      <w:r w:rsidR="00CA24D6" w:rsidRPr="00CA24D6">
        <w:rPr>
          <w:b/>
          <w:bCs/>
        </w:rPr>
        <w:t>Con base e</w:t>
      </w:r>
      <w:r w:rsidRPr="00CA24D6">
        <w:rPr>
          <w:b/>
          <w:bCs/>
        </w:rPr>
        <w:t xml:space="preserve">n </w:t>
      </w:r>
      <w:r w:rsidR="00CA24D6" w:rsidRPr="00CA24D6">
        <w:rPr>
          <w:b/>
          <w:bCs/>
        </w:rPr>
        <w:t xml:space="preserve">el </w:t>
      </w:r>
      <w:proofErr w:type="spellStart"/>
      <w:r w:rsidR="00CA24D6" w:rsidRPr="00CA24D6">
        <w:rPr>
          <w:b/>
          <w:bCs/>
        </w:rPr>
        <w:t>roadmap</w:t>
      </w:r>
      <w:proofErr w:type="spellEnd"/>
      <w:r w:rsidRPr="00CA24D6">
        <w:rPr>
          <w:b/>
          <w:bCs/>
        </w:rPr>
        <w:t>, cuanta plata hace falta para poder concluir el proyecto. No debe ser exacto, puede ser un estimado</w:t>
      </w:r>
    </w:p>
    <w:p w14:paraId="79149A88" w14:textId="77777777" w:rsidR="00CA24D6" w:rsidRPr="007F7F2B" w:rsidRDefault="00CA24D6" w:rsidP="00CA24D6">
      <w:pPr>
        <w:jc w:val="both"/>
      </w:pPr>
      <w:r w:rsidRPr="00CA24D6">
        <w:t xml:space="preserve">PetHub se encuentra 90–95% desarrollado. Para finalizar el proyecto y salir a producción se requiere una inversión estimada de US$3,000 – US$4,500, destinada a la integración de pagos (Stripe/PayPal), </w:t>
      </w:r>
      <w:proofErr w:type="spellStart"/>
      <w:r w:rsidRPr="00CA24D6">
        <w:t>testing</w:t>
      </w:r>
      <w:proofErr w:type="spellEnd"/>
      <w:r w:rsidRPr="00CA24D6">
        <w:t xml:space="preserve"> y QA, </w:t>
      </w:r>
      <w:proofErr w:type="spellStart"/>
      <w:r w:rsidRPr="00CA24D6">
        <w:t>deployment</w:t>
      </w:r>
      <w:proofErr w:type="spellEnd"/>
      <w:r w:rsidRPr="00CA24D6">
        <w:t xml:space="preserve"> en producción, notificaciones </w:t>
      </w:r>
      <w:proofErr w:type="spellStart"/>
      <w:r w:rsidRPr="00CA24D6">
        <w:t>push</w:t>
      </w:r>
      <w:proofErr w:type="spellEnd"/>
      <w:r w:rsidRPr="00CA24D6">
        <w:t>, optimización final y seguimiento en vivo y monitoreo en AWS.</w:t>
      </w:r>
    </w:p>
    <w:p w14:paraId="5A7FD032" w14:textId="77777777" w:rsidR="007F7F2B" w:rsidRPr="00CA24D6" w:rsidRDefault="007F7F2B" w:rsidP="00CA24D6">
      <w:pPr>
        <w:jc w:val="both"/>
      </w:pPr>
    </w:p>
    <w:p w14:paraId="267951E3" w14:textId="77777777" w:rsidR="00CA24D6" w:rsidRPr="00CA24D6" w:rsidRDefault="00CA24D6" w:rsidP="00CA24D6">
      <w:pPr>
        <w:jc w:val="both"/>
      </w:pPr>
      <w:r w:rsidRPr="00CA24D6">
        <w:t xml:space="preserve">Los costos fijos de infraestructura son bajos, con un promedio de ~US$125 mensuales, que incluyen base de datos en </w:t>
      </w:r>
      <w:proofErr w:type="spellStart"/>
      <w:r w:rsidRPr="00CA24D6">
        <w:t>Supabase</w:t>
      </w:r>
      <w:proofErr w:type="spellEnd"/>
      <w:r w:rsidRPr="00CA24D6">
        <w:t xml:space="preserve"> y hosting con monitoreo y servicios en AWS. Esto permite un lanzamiento eficiente y una operación escalable desde el primer día.</w:t>
      </w:r>
    </w:p>
    <w:p w14:paraId="6E070E52" w14:textId="77777777" w:rsidR="00CA24D6" w:rsidRDefault="00CA24D6" w:rsidP="00CA24D6">
      <w:pPr>
        <w:jc w:val="both"/>
      </w:pPr>
    </w:p>
    <w:sectPr w:rsidR="00CA24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A0F"/>
    <w:multiLevelType w:val="multilevel"/>
    <w:tmpl w:val="97A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763D"/>
    <w:multiLevelType w:val="multilevel"/>
    <w:tmpl w:val="A78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F3A24"/>
    <w:multiLevelType w:val="multilevel"/>
    <w:tmpl w:val="8B8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C423B"/>
    <w:multiLevelType w:val="multilevel"/>
    <w:tmpl w:val="1DF2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41118"/>
    <w:multiLevelType w:val="multilevel"/>
    <w:tmpl w:val="1672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24D0C"/>
    <w:multiLevelType w:val="multilevel"/>
    <w:tmpl w:val="22B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C3694"/>
    <w:multiLevelType w:val="multilevel"/>
    <w:tmpl w:val="1F9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64C52"/>
    <w:multiLevelType w:val="multilevel"/>
    <w:tmpl w:val="695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51C28"/>
    <w:multiLevelType w:val="multilevel"/>
    <w:tmpl w:val="CA1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76BCE"/>
    <w:multiLevelType w:val="multilevel"/>
    <w:tmpl w:val="0456A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147F6"/>
    <w:multiLevelType w:val="multilevel"/>
    <w:tmpl w:val="CA0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53088"/>
    <w:multiLevelType w:val="multilevel"/>
    <w:tmpl w:val="11EE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08B1"/>
    <w:multiLevelType w:val="multilevel"/>
    <w:tmpl w:val="3360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43991"/>
    <w:multiLevelType w:val="multilevel"/>
    <w:tmpl w:val="5B4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86987"/>
    <w:multiLevelType w:val="multilevel"/>
    <w:tmpl w:val="6288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A0D07"/>
    <w:multiLevelType w:val="multilevel"/>
    <w:tmpl w:val="CDE4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F650E"/>
    <w:multiLevelType w:val="multilevel"/>
    <w:tmpl w:val="0B68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62613"/>
    <w:multiLevelType w:val="multilevel"/>
    <w:tmpl w:val="C95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64857"/>
    <w:multiLevelType w:val="multilevel"/>
    <w:tmpl w:val="FEF2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A0262"/>
    <w:multiLevelType w:val="multilevel"/>
    <w:tmpl w:val="3FF4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D27FF3"/>
    <w:multiLevelType w:val="multilevel"/>
    <w:tmpl w:val="D1D2F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4B155B"/>
    <w:multiLevelType w:val="multilevel"/>
    <w:tmpl w:val="001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340748"/>
    <w:multiLevelType w:val="multilevel"/>
    <w:tmpl w:val="05A4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815B9"/>
    <w:multiLevelType w:val="multilevel"/>
    <w:tmpl w:val="424E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842A64"/>
    <w:multiLevelType w:val="multilevel"/>
    <w:tmpl w:val="D86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3F18B3"/>
    <w:multiLevelType w:val="multilevel"/>
    <w:tmpl w:val="6646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3D164C"/>
    <w:multiLevelType w:val="multilevel"/>
    <w:tmpl w:val="16E6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855F55"/>
    <w:multiLevelType w:val="multilevel"/>
    <w:tmpl w:val="F828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BB2CD3"/>
    <w:multiLevelType w:val="multilevel"/>
    <w:tmpl w:val="C014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EA442C"/>
    <w:multiLevelType w:val="multilevel"/>
    <w:tmpl w:val="296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45829"/>
    <w:multiLevelType w:val="multilevel"/>
    <w:tmpl w:val="A8D8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40325A"/>
    <w:multiLevelType w:val="multilevel"/>
    <w:tmpl w:val="CEA0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455B8"/>
    <w:multiLevelType w:val="multilevel"/>
    <w:tmpl w:val="6F4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CE29B8"/>
    <w:multiLevelType w:val="multilevel"/>
    <w:tmpl w:val="80B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2A2085"/>
    <w:multiLevelType w:val="multilevel"/>
    <w:tmpl w:val="AC6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A38D7"/>
    <w:multiLevelType w:val="multilevel"/>
    <w:tmpl w:val="BE80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D34C7D"/>
    <w:multiLevelType w:val="multilevel"/>
    <w:tmpl w:val="5E3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95CC9"/>
    <w:multiLevelType w:val="multilevel"/>
    <w:tmpl w:val="CE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C26B54"/>
    <w:multiLevelType w:val="multilevel"/>
    <w:tmpl w:val="AAA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A733CF"/>
    <w:multiLevelType w:val="multilevel"/>
    <w:tmpl w:val="8C00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B433AF"/>
    <w:multiLevelType w:val="multilevel"/>
    <w:tmpl w:val="F1F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9508F"/>
    <w:multiLevelType w:val="multilevel"/>
    <w:tmpl w:val="9B62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9A30EA"/>
    <w:multiLevelType w:val="multilevel"/>
    <w:tmpl w:val="5D0A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0329D9"/>
    <w:multiLevelType w:val="multilevel"/>
    <w:tmpl w:val="3148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D94051"/>
    <w:multiLevelType w:val="multilevel"/>
    <w:tmpl w:val="41B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83400C"/>
    <w:multiLevelType w:val="multilevel"/>
    <w:tmpl w:val="85B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AC1EAE"/>
    <w:multiLevelType w:val="multilevel"/>
    <w:tmpl w:val="4FE0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AD5AE6"/>
    <w:multiLevelType w:val="multilevel"/>
    <w:tmpl w:val="F3BAE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7A1D43"/>
    <w:multiLevelType w:val="multilevel"/>
    <w:tmpl w:val="8B3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C81E5C"/>
    <w:multiLevelType w:val="multilevel"/>
    <w:tmpl w:val="BEE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6B5566"/>
    <w:multiLevelType w:val="multilevel"/>
    <w:tmpl w:val="ECA4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D87F33"/>
    <w:multiLevelType w:val="multilevel"/>
    <w:tmpl w:val="3AD0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2F3FBD"/>
    <w:multiLevelType w:val="multilevel"/>
    <w:tmpl w:val="F914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317D3F"/>
    <w:multiLevelType w:val="multilevel"/>
    <w:tmpl w:val="42D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D6353A"/>
    <w:multiLevelType w:val="multilevel"/>
    <w:tmpl w:val="47EA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1E7A52"/>
    <w:multiLevelType w:val="multilevel"/>
    <w:tmpl w:val="D0DC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523FE3"/>
    <w:multiLevelType w:val="multilevel"/>
    <w:tmpl w:val="668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C3130B"/>
    <w:multiLevelType w:val="multilevel"/>
    <w:tmpl w:val="8306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F06E21"/>
    <w:multiLevelType w:val="multilevel"/>
    <w:tmpl w:val="4E20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550571"/>
    <w:multiLevelType w:val="multilevel"/>
    <w:tmpl w:val="E68C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CE1BBD"/>
    <w:multiLevelType w:val="multilevel"/>
    <w:tmpl w:val="C16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351A3C"/>
    <w:multiLevelType w:val="multilevel"/>
    <w:tmpl w:val="522A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0D7BDA"/>
    <w:multiLevelType w:val="multilevel"/>
    <w:tmpl w:val="412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B046CF"/>
    <w:multiLevelType w:val="multilevel"/>
    <w:tmpl w:val="6EE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083C1A"/>
    <w:multiLevelType w:val="multilevel"/>
    <w:tmpl w:val="DE30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B43B9A"/>
    <w:multiLevelType w:val="multilevel"/>
    <w:tmpl w:val="8DCC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E22C67"/>
    <w:multiLevelType w:val="multilevel"/>
    <w:tmpl w:val="4E70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7A5EE3"/>
    <w:multiLevelType w:val="multilevel"/>
    <w:tmpl w:val="028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7B4173"/>
    <w:multiLevelType w:val="multilevel"/>
    <w:tmpl w:val="3D0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AE0756"/>
    <w:multiLevelType w:val="multilevel"/>
    <w:tmpl w:val="2718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FF7191"/>
    <w:multiLevelType w:val="multilevel"/>
    <w:tmpl w:val="155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2C79CA"/>
    <w:multiLevelType w:val="hybridMultilevel"/>
    <w:tmpl w:val="792C1936"/>
    <w:lvl w:ilvl="0" w:tplc="C63EAF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E2D2B78"/>
    <w:multiLevelType w:val="multilevel"/>
    <w:tmpl w:val="CAD8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716AD8"/>
    <w:multiLevelType w:val="multilevel"/>
    <w:tmpl w:val="6E7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970A18"/>
    <w:multiLevelType w:val="multilevel"/>
    <w:tmpl w:val="F154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DD6A67"/>
    <w:multiLevelType w:val="multilevel"/>
    <w:tmpl w:val="59DA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1833DA"/>
    <w:multiLevelType w:val="multilevel"/>
    <w:tmpl w:val="DDD4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6F7830"/>
    <w:multiLevelType w:val="multilevel"/>
    <w:tmpl w:val="213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F90AFE"/>
    <w:multiLevelType w:val="multilevel"/>
    <w:tmpl w:val="ED0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8019C7"/>
    <w:multiLevelType w:val="multilevel"/>
    <w:tmpl w:val="166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410F66"/>
    <w:multiLevelType w:val="multilevel"/>
    <w:tmpl w:val="F79E0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375DF5"/>
    <w:multiLevelType w:val="multilevel"/>
    <w:tmpl w:val="A44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86180A"/>
    <w:multiLevelType w:val="multilevel"/>
    <w:tmpl w:val="C03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1A4AE9"/>
    <w:multiLevelType w:val="hybridMultilevel"/>
    <w:tmpl w:val="3D6A75C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A824D71"/>
    <w:multiLevelType w:val="multilevel"/>
    <w:tmpl w:val="54E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8973EB"/>
    <w:multiLevelType w:val="multilevel"/>
    <w:tmpl w:val="946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0538FA"/>
    <w:multiLevelType w:val="multilevel"/>
    <w:tmpl w:val="3EF4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6A1131"/>
    <w:multiLevelType w:val="multilevel"/>
    <w:tmpl w:val="733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7C3C6D"/>
    <w:multiLevelType w:val="multilevel"/>
    <w:tmpl w:val="9F4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616D5F"/>
    <w:multiLevelType w:val="multilevel"/>
    <w:tmpl w:val="5D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F13C9B"/>
    <w:multiLevelType w:val="multilevel"/>
    <w:tmpl w:val="833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120326"/>
    <w:multiLevelType w:val="multilevel"/>
    <w:tmpl w:val="0ED2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907105"/>
    <w:multiLevelType w:val="multilevel"/>
    <w:tmpl w:val="34D6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D52787F"/>
    <w:multiLevelType w:val="multilevel"/>
    <w:tmpl w:val="E768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587C33"/>
    <w:multiLevelType w:val="multilevel"/>
    <w:tmpl w:val="FFC2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852748"/>
    <w:multiLevelType w:val="multilevel"/>
    <w:tmpl w:val="3C4A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815EC2"/>
    <w:multiLevelType w:val="multilevel"/>
    <w:tmpl w:val="E702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9F45DC"/>
    <w:multiLevelType w:val="multilevel"/>
    <w:tmpl w:val="8284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265509">
    <w:abstractNumId w:val="83"/>
  </w:num>
  <w:num w:numId="2" w16cid:durableId="706759390">
    <w:abstractNumId w:val="71"/>
  </w:num>
  <w:num w:numId="3" w16cid:durableId="1261640294">
    <w:abstractNumId w:val="61"/>
    <w:lvlOverride w:ilvl="0">
      <w:startOverride w:val="1"/>
    </w:lvlOverride>
  </w:num>
  <w:num w:numId="4" w16cid:durableId="655305469">
    <w:abstractNumId w:val="67"/>
  </w:num>
  <w:num w:numId="5" w16cid:durableId="717046630">
    <w:abstractNumId w:val="78"/>
  </w:num>
  <w:num w:numId="6" w16cid:durableId="1877698005">
    <w:abstractNumId w:val="79"/>
  </w:num>
  <w:num w:numId="7" w16cid:durableId="898437017">
    <w:abstractNumId w:val="82"/>
  </w:num>
  <w:num w:numId="8" w16cid:durableId="1559782431">
    <w:abstractNumId w:val="28"/>
    <w:lvlOverride w:ilvl="0">
      <w:startOverride w:val="2"/>
    </w:lvlOverride>
  </w:num>
  <w:num w:numId="9" w16cid:durableId="1047291754">
    <w:abstractNumId w:val="31"/>
  </w:num>
  <w:num w:numId="10" w16cid:durableId="487789887">
    <w:abstractNumId w:val="10"/>
  </w:num>
  <w:num w:numId="11" w16cid:durableId="1313171952">
    <w:abstractNumId w:val="58"/>
    <w:lvlOverride w:ilvl="0">
      <w:startOverride w:val="3"/>
    </w:lvlOverride>
  </w:num>
  <w:num w:numId="12" w16cid:durableId="1509558144">
    <w:abstractNumId w:val="69"/>
  </w:num>
  <w:num w:numId="13" w16cid:durableId="1515224311">
    <w:abstractNumId w:val="84"/>
  </w:num>
  <w:num w:numId="14" w16cid:durableId="1805614562">
    <w:abstractNumId w:val="73"/>
  </w:num>
  <w:num w:numId="15" w16cid:durableId="593592064">
    <w:abstractNumId w:val="26"/>
    <w:lvlOverride w:ilvl="0">
      <w:startOverride w:val="4"/>
    </w:lvlOverride>
  </w:num>
  <w:num w:numId="16" w16cid:durableId="867598095">
    <w:abstractNumId w:val="29"/>
  </w:num>
  <w:num w:numId="17" w16cid:durableId="199632280">
    <w:abstractNumId w:val="38"/>
  </w:num>
  <w:num w:numId="18" w16cid:durableId="1384870744">
    <w:abstractNumId w:val="2"/>
  </w:num>
  <w:num w:numId="19" w16cid:durableId="1099446556">
    <w:abstractNumId w:val="62"/>
  </w:num>
  <w:num w:numId="20" w16cid:durableId="1533767316">
    <w:abstractNumId w:val="13"/>
  </w:num>
  <w:num w:numId="21" w16cid:durableId="1991975608">
    <w:abstractNumId w:val="88"/>
  </w:num>
  <w:num w:numId="22" w16cid:durableId="66853988">
    <w:abstractNumId w:val="32"/>
  </w:num>
  <w:num w:numId="23" w16cid:durableId="1393581944">
    <w:abstractNumId w:val="76"/>
  </w:num>
  <w:num w:numId="24" w16cid:durableId="879512500">
    <w:abstractNumId w:val="59"/>
  </w:num>
  <w:num w:numId="25" w16cid:durableId="736827728">
    <w:abstractNumId w:val="94"/>
  </w:num>
  <w:num w:numId="26" w16cid:durableId="636375183">
    <w:abstractNumId w:val="49"/>
  </w:num>
  <w:num w:numId="27" w16cid:durableId="1671373993">
    <w:abstractNumId w:val="66"/>
  </w:num>
  <w:num w:numId="28" w16cid:durableId="1923680882">
    <w:abstractNumId w:val="11"/>
  </w:num>
  <w:num w:numId="29" w16cid:durableId="1368683652">
    <w:abstractNumId w:val="56"/>
  </w:num>
  <w:num w:numId="30" w16cid:durableId="1195733885">
    <w:abstractNumId w:val="50"/>
  </w:num>
  <w:num w:numId="31" w16cid:durableId="142892149">
    <w:abstractNumId w:val="68"/>
  </w:num>
  <w:num w:numId="32" w16cid:durableId="1594167575">
    <w:abstractNumId w:val="60"/>
  </w:num>
  <w:num w:numId="33" w16cid:durableId="1609580781">
    <w:abstractNumId w:val="75"/>
    <w:lvlOverride w:ilvl="0">
      <w:startOverride w:val="1"/>
    </w:lvlOverride>
  </w:num>
  <w:num w:numId="34" w16cid:durableId="396130353">
    <w:abstractNumId w:val="3"/>
    <w:lvlOverride w:ilvl="0">
      <w:startOverride w:val="2"/>
    </w:lvlOverride>
  </w:num>
  <w:num w:numId="35" w16cid:durableId="1527479675">
    <w:abstractNumId w:val="72"/>
    <w:lvlOverride w:ilvl="0">
      <w:startOverride w:val="3"/>
    </w:lvlOverride>
  </w:num>
  <w:num w:numId="36" w16cid:durableId="1044139055">
    <w:abstractNumId w:val="52"/>
    <w:lvlOverride w:ilvl="0">
      <w:startOverride w:val="4"/>
    </w:lvlOverride>
  </w:num>
  <w:num w:numId="37" w16cid:durableId="1595700255">
    <w:abstractNumId w:val="25"/>
    <w:lvlOverride w:ilvl="0">
      <w:startOverride w:val="5"/>
    </w:lvlOverride>
  </w:num>
  <w:num w:numId="38" w16cid:durableId="99884664">
    <w:abstractNumId w:val="22"/>
  </w:num>
  <w:num w:numId="39" w16cid:durableId="1471288789">
    <w:abstractNumId w:val="27"/>
  </w:num>
  <w:num w:numId="40" w16cid:durableId="729308937">
    <w:abstractNumId w:val="34"/>
  </w:num>
  <w:num w:numId="41" w16cid:durableId="1694841338">
    <w:abstractNumId w:val="39"/>
    <w:lvlOverride w:ilvl="0">
      <w:startOverride w:val="1"/>
    </w:lvlOverride>
  </w:num>
  <w:num w:numId="42" w16cid:durableId="1899393400">
    <w:abstractNumId w:val="12"/>
  </w:num>
  <w:num w:numId="43" w16cid:durableId="1701471766">
    <w:abstractNumId w:val="57"/>
  </w:num>
  <w:num w:numId="44" w16cid:durableId="899898002">
    <w:abstractNumId w:val="36"/>
  </w:num>
  <w:num w:numId="45" w16cid:durableId="509413931">
    <w:abstractNumId w:val="81"/>
  </w:num>
  <w:num w:numId="46" w16cid:durableId="782309275">
    <w:abstractNumId w:val="64"/>
    <w:lvlOverride w:ilvl="0">
      <w:startOverride w:val="2"/>
    </w:lvlOverride>
  </w:num>
  <w:num w:numId="47" w16cid:durableId="1320882033">
    <w:abstractNumId w:val="14"/>
  </w:num>
  <w:num w:numId="48" w16cid:durableId="443161505">
    <w:abstractNumId w:val="5"/>
  </w:num>
  <w:num w:numId="49" w16cid:durableId="1427730084">
    <w:abstractNumId w:val="41"/>
  </w:num>
  <w:num w:numId="50" w16cid:durableId="1163661105">
    <w:abstractNumId w:val="70"/>
  </w:num>
  <w:num w:numId="51" w16cid:durableId="343870894">
    <w:abstractNumId w:val="86"/>
    <w:lvlOverride w:ilvl="0">
      <w:startOverride w:val="3"/>
    </w:lvlOverride>
  </w:num>
  <w:num w:numId="52" w16cid:durableId="1063604273">
    <w:abstractNumId w:val="18"/>
  </w:num>
  <w:num w:numId="53" w16cid:durableId="18243152">
    <w:abstractNumId w:val="40"/>
  </w:num>
  <w:num w:numId="54" w16cid:durableId="1048185011">
    <w:abstractNumId w:val="96"/>
  </w:num>
  <w:num w:numId="55" w16cid:durableId="1519080407">
    <w:abstractNumId w:val="92"/>
    <w:lvlOverride w:ilvl="0">
      <w:startOverride w:val="4"/>
    </w:lvlOverride>
  </w:num>
  <w:num w:numId="56" w16cid:durableId="283968560">
    <w:abstractNumId w:val="7"/>
  </w:num>
  <w:num w:numId="57" w16cid:durableId="1452355360">
    <w:abstractNumId w:val="74"/>
  </w:num>
  <w:num w:numId="58" w16cid:durableId="660307810">
    <w:abstractNumId w:val="9"/>
    <w:lvlOverride w:ilvl="0">
      <w:startOverride w:val="5"/>
    </w:lvlOverride>
  </w:num>
  <w:num w:numId="59" w16cid:durableId="50814226">
    <w:abstractNumId w:val="54"/>
  </w:num>
  <w:num w:numId="60" w16cid:durableId="801967788">
    <w:abstractNumId w:val="48"/>
  </w:num>
  <w:num w:numId="61" w16cid:durableId="655105601">
    <w:abstractNumId w:val="1"/>
  </w:num>
  <w:num w:numId="62" w16cid:durableId="100885495">
    <w:abstractNumId w:val="55"/>
  </w:num>
  <w:num w:numId="63" w16cid:durableId="1027366800">
    <w:abstractNumId w:val="43"/>
  </w:num>
  <w:num w:numId="64" w16cid:durableId="479809448">
    <w:abstractNumId w:val="63"/>
  </w:num>
  <w:num w:numId="65" w16cid:durableId="645551163">
    <w:abstractNumId w:val="23"/>
  </w:num>
  <w:num w:numId="66" w16cid:durableId="1002199859">
    <w:abstractNumId w:val="33"/>
  </w:num>
  <w:num w:numId="67" w16cid:durableId="1407998106">
    <w:abstractNumId w:val="80"/>
    <w:lvlOverride w:ilvl="0">
      <w:startOverride w:val="1"/>
    </w:lvlOverride>
  </w:num>
  <w:num w:numId="68" w16cid:durableId="663244821">
    <w:abstractNumId w:val="77"/>
  </w:num>
  <w:num w:numId="69" w16cid:durableId="1528176026">
    <w:abstractNumId w:val="6"/>
  </w:num>
  <w:num w:numId="70" w16cid:durableId="1719670719">
    <w:abstractNumId w:val="65"/>
    <w:lvlOverride w:ilvl="0">
      <w:startOverride w:val="2"/>
    </w:lvlOverride>
  </w:num>
  <w:num w:numId="71" w16cid:durableId="640618206">
    <w:abstractNumId w:val="24"/>
  </w:num>
  <w:num w:numId="72" w16cid:durableId="1636258648">
    <w:abstractNumId w:val="19"/>
    <w:lvlOverride w:ilvl="0">
      <w:startOverride w:val="3"/>
    </w:lvlOverride>
  </w:num>
  <w:num w:numId="73" w16cid:durableId="842932721">
    <w:abstractNumId w:val="95"/>
  </w:num>
  <w:num w:numId="74" w16cid:durableId="258805180">
    <w:abstractNumId w:val="51"/>
    <w:lvlOverride w:ilvl="0">
      <w:startOverride w:val="4"/>
    </w:lvlOverride>
  </w:num>
  <w:num w:numId="75" w16cid:durableId="1884904693">
    <w:abstractNumId w:val="17"/>
  </w:num>
  <w:num w:numId="76" w16cid:durableId="1778063382">
    <w:abstractNumId w:val="93"/>
  </w:num>
  <w:num w:numId="77" w16cid:durableId="55127335">
    <w:abstractNumId w:val="30"/>
  </w:num>
  <w:num w:numId="78" w16cid:durableId="1516260992">
    <w:abstractNumId w:val="89"/>
  </w:num>
  <w:num w:numId="79" w16cid:durableId="638269364">
    <w:abstractNumId w:val="45"/>
  </w:num>
  <w:num w:numId="80" w16cid:durableId="1500852057">
    <w:abstractNumId w:val="53"/>
  </w:num>
  <w:num w:numId="81" w16cid:durableId="378087615">
    <w:abstractNumId w:val="20"/>
    <w:lvlOverride w:ilvl="0">
      <w:startOverride w:val="1"/>
    </w:lvlOverride>
  </w:num>
  <w:num w:numId="82" w16cid:durableId="821116443">
    <w:abstractNumId w:val="47"/>
    <w:lvlOverride w:ilvl="0">
      <w:startOverride w:val="2"/>
    </w:lvlOverride>
  </w:num>
  <w:num w:numId="83" w16cid:durableId="1461267348">
    <w:abstractNumId w:val="46"/>
    <w:lvlOverride w:ilvl="0">
      <w:startOverride w:val="3"/>
    </w:lvlOverride>
  </w:num>
  <w:num w:numId="84" w16cid:durableId="156701181">
    <w:abstractNumId w:val="35"/>
    <w:lvlOverride w:ilvl="0">
      <w:startOverride w:val="4"/>
    </w:lvlOverride>
  </w:num>
  <w:num w:numId="85" w16cid:durableId="689600616">
    <w:abstractNumId w:val="4"/>
    <w:lvlOverride w:ilvl="0">
      <w:startOverride w:val="5"/>
    </w:lvlOverride>
  </w:num>
  <w:num w:numId="86" w16cid:durableId="1643342931">
    <w:abstractNumId w:val="91"/>
  </w:num>
  <w:num w:numId="87" w16cid:durableId="1950965288">
    <w:abstractNumId w:val="85"/>
  </w:num>
  <w:num w:numId="88" w16cid:durableId="1907491751">
    <w:abstractNumId w:val="0"/>
  </w:num>
  <w:num w:numId="89" w16cid:durableId="1103921075">
    <w:abstractNumId w:val="21"/>
  </w:num>
  <w:num w:numId="90" w16cid:durableId="372923718">
    <w:abstractNumId w:val="42"/>
  </w:num>
  <w:num w:numId="91" w16cid:durableId="1254515341">
    <w:abstractNumId w:val="15"/>
  </w:num>
  <w:num w:numId="92" w16cid:durableId="2020697497">
    <w:abstractNumId w:val="8"/>
  </w:num>
  <w:num w:numId="93" w16cid:durableId="2134593104">
    <w:abstractNumId w:val="87"/>
  </w:num>
  <w:num w:numId="94" w16cid:durableId="124280480">
    <w:abstractNumId w:val="16"/>
  </w:num>
  <w:num w:numId="95" w16cid:durableId="624116376">
    <w:abstractNumId w:val="90"/>
  </w:num>
  <w:num w:numId="96" w16cid:durableId="1760758418">
    <w:abstractNumId w:val="97"/>
  </w:num>
  <w:num w:numId="97" w16cid:durableId="1241787729">
    <w:abstractNumId w:val="37"/>
  </w:num>
  <w:num w:numId="98" w16cid:durableId="2589480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72"/>
    <w:rsid w:val="00073FC9"/>
    <w:rsid w:val="00260647"/>
    <w:rsid w:val="003C6272"/>
    <w:rsid w:val="007F7F2B"/>
    <w:rsid w:val="008A4596"/>
    <w:rsid w:val="00CA24D6"/>
    <w:rsid w:val="00D1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CD952D"/>
  <w15:chartTrackingRefBased/>
  <w15:docId w15:val="{D669C36B-036B-4CC7-A00B-AD301EE7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2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2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2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2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2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2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2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2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2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2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994</Words>
  <Characters>4851</Characters>
  <Application>Microsoft Office Word</Application>
  <DocSecurity>0</DocSecurity>
  <Lines>156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Hentze</dc:creator>
  <cp:keywords/>
  <dc:description/>
  <cp:lastModifiedBy>Franz Hentze</cp:lastModifiedBy>
  <cp:revision>1</cp:revision>
  <dcterms:created xsi:type="dcterms:W3CDTF">2026-02-17T04:16:00Z</dcterms:created>
  <dcterms:modified xsi:type="dcterms:W3CDTF">2026-02-17T04:42:00Z</dcterms:modified>
</cp:coreProperties>
</file>