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78"/>
        <w:ind w:right="0" w:left="0" w:firstLine="0"/>
        <w:jc w:val="center"/>
        <w:rPr>
          <w:rFonts w:ascii="Aptos Display" w:hAnsi="Aptos Display" w:cs="Aptos Display" w:eastAsia="Aptos Display"/>
          <w:color w:val="196B24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196B24"/>
          <w:spacing w:val="0"/>
          <w:position w:val="0"/>
          <w:sz w:val="48"/>
          <w:shd w:fill="auto" w:val="clear"/>
        </w:rPr>
        <w:t xml:space="preserve">GRAPH ANALYTICS</w:t>
      </w:r>
    </w:p>
    <w:p>
      <w:pPr>
        <w:keepNext w:val="true"/>
        <w:keepLines w:val="true"/>
        <w:spacing w:before="160" w:after="80" w:line="278"/>
        <w:ind w:right="0" w:left="0" w:firstLine="0"/>
        <w:jc w:val="center"/>
        <w:rPr>
          <w:rFonts w:ascii="Aptos Display" w:hAnsi="Aptos Display" w:cs="Aptos Display" w:eastAsia="Aptos Display"/>
          <w:color w:val="196B24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196B24"/>
          <w:spacing w:val="0"/>
          <w:position w:val="0"/>
          <w:sz w:val="32"/>
          <w:shd w:fill="auto" w:val="clear"/>
        </w:rPr>
        <w:t xml:space="preserve">15/07/2025</w:t>
      </w:r>
    </w:p>
    <w:p>
      <w:pPr>
        <w:spacing w:before="0" w:after="160" w:line="278"/>
        <w:ind w:right="0" w:left="0" w:firstLine="0"/>
        <w:jc w:val="center"/>
        <w:rPr>
          <w:rFonts w:ascii="Aptos Display" w:hAnsi="Aptos Display" w:cs="Aptos Display" w:eastAsia="Aptos Display"/>
          <w:color w:val="196B24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196B24"/>
          <w:spacing w:val="0"/>
          <w:position w:val="0"/>
          <w:sz w:val="40"/>
          <w:shd w:fill="auto" w:val="clear"/>
        </w:rPr>
        <w:t xml:space="preserve">Prova di Laboratorio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Sistema di gestione pubblicazione in una università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Obiettivo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L’obiettivo di questo esercizio è analizzare, tramite Neo4j, le relazioni tematiche e interdisciplinari tra autori scientifici, documenti e keyword. </w:t>
        <w:br/>
        <w:t xml:space="preserve">Viene fornito il db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UNIKnowledgeGraph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che contiene diverse tipologie di nodo, in particolare, nodo Author, è l’autore di pubblicazioni e nodo Document rappresenza l’articolo di ricerca (o pubblicazione). La relazione tra Document e KeyWord rappresenta l’associazione del documento a una parola chiave.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 ciascun Document possiamo avere diversi Author. Ciascun Author fa riferiemnto a un Department di afferenza.</w:t>
        <w:br/>
        <w:t xml:space="preserve">L’analisi verrà condotta tramite query Cypher, proiezioni di grafo e, opzionalmente, algoritmi di Graph Data Science.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Dataset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Il dataset è disponibile nel file .dump ( version 5.11) contenuto nello zip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Domande (33 punti totali)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Aggiungi nel seguito le query e le risposte alle query e i tuoi commenti ai risultati</w:t>
        <w:br/>
        <w:br/>
        <w:br/>
      </w: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1) Analisi del grafo: 8  punti</w:t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 Visualizza lo schema dei nodi e delle relazioni.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CALL apoc.meta.graph()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object w:dxaOrig="8640" w:dyaOrig="4660">
          <v:rect xmlns:o="urn:schemas-microsoft-com:office:office" xmlns:v="urn:schemas-microsoft-com:vml" id="rectole0000000000" style="width:432.000000pt;height:23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Descrivi e conta i nodi e le relazioni [almeno relativamente a Author, Document, KeyWord, Department, InternationalCollaboration]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(a:Author)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count(a) AS ContoAutori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Ci sono in totale 22712 autori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(d:Document)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count(d) AS ContoDoc</w:t>
        <w:br/>
        <w:t xml:space="preserve">Ci sono in totale 9607 documenti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(:KeyWord)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count(*) AS ContoKey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Ci sono in totale 186384 keys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(:Department)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count(*) AS ContoDep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Ci sono 10 dipartimenti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(:InternationalCollaboration)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count(*) AS ContoIC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Ci sono 1845 nodi internationalCollaboration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Identifica/esplora le proprietà principali sui nodi [almeno relativamente a Author, Document, KeyWord, Department, InternationalCollaboration]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CALL apoc.meta.nodeTypeProperties({includeLabels: ["Author", "Document", "Department", "KeyWord", "InternationalCollaboration"]})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YIELD propertyName, nodeLabels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DISTINCT nodeLabels AS Node, collect(propertyName) AS Properties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["Document"]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["N_Cit_NoSelf", "Language", "YearOfPublication", "Title", "N_Cit", "IdIris", "ID"]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["Author"]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["Avg_CSCO", "communityId_Louvain", "Author_name", "Age_2022", "Sex", "Num_Scopus_Publications", "id", "Professional_qualification", "CitedBySco", "CitedBySco_NoSelf"]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["KeyWord"]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["KeyWordAU", "communityId_Louvain"]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["InternationalCollaboration"]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["Name"]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["Department"]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["Avg_CSCO", "Num_International_Collaboration", "RTDb_Num", "Male_Num", "Female_Num", "RU_Num", "Num_Eng_Pub", "Num_Pub_Iris", "CitedBySco_NoSelf", "PO_Num", "Full_Name", "Avg_Age2022", "Department_abbr", "Authors_Num", "Num_Pub_Scopus", "Avg_Impact_Factor_ISI", "PA_Num", "Num_Pub_NoIta", "CitedBySco", "RTDa_Num"]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2) Analisi Pubblicazioni (8 punti)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Quanti sono in totale gli autori per ciascun dipartimento?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br/>
        <w:t xml:space="preserve">MATCH (d:Department)&lt;-[:WORKS_IN]-(a:Author)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d.Full_Name AS NomeDipartimento, count(a)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object w:dxaOrig="3890" w:dyaOrig="7340">
          <v:rect xmlns:o="urn:schemas-microsoft-com:office:office" xmlns:v="urn:schemas-microsoft-com:vml" id="rectole0000000001" style="width:194.500000pt;height:367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Quanti articoli di ricerca ha in media ogni autore?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(a:Author)-[wr:WRITE]-&gt;(d:Document)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WITH COUNT(d) AS ContoDoc, a.Author_name AS Autore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AVG(ContoDoc) AS MEDIA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object w:dxaOrig="2700" w:dyaOrig="1179">
          <v:rect xmlns:o="urn:schemas-microsoft-com:office:office" xmlns:v="urn:schemas-microsoft-com:vml" id="rectole0000000002" style="width:135.000000pt;height:58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Quali sono le 5 keyword più frequenti per dipartimento (considerando tutte le pubblicazioni di tutti gli autori di quel dipartimento)?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Quali sono i 3 autori, in ciascun dipartimento, con il maggior numero di collaborazioni internazionali e quante collaborazioni hanno ( si intende che un autore ha una collaborazione internazionale se ha almeno una pubblicazione che ha collaborazione internazionale)?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3) Analisi delle Keyword (8 punti)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Riporta le parole chiave e il numero di utilizzi di ciascuna parola chiave nelle pubblicazioni, ordinate in modo decrescente.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(k:KeyWord)&lt;-[:HAS]-(d:Document)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WITH k.KeyWordAU AS Key, d.Title AS TitleDoc, count(k) AS Freq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ORDER BY Freq DESC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TitleDoc, collect(Key) AS Keys, collect(Freq) AS Frequencies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object w:dxaOrig="8640" w:dyaOrig="5050">
          <v:rect xmlns:o="urn:schemas-microsoft-com:office:office" xmlns:v="urn:schemas-microsoft-com:vml" id="rectole0000000003" style="width:432.000000pt;height:252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Riporta coppie di autori che condividono almeno 5 parole chiave.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(a1:Author)-[:WRITE]-&gt;(:Document)-[:HAS]-&gt;(k:KeyWord)&lt;-[:HAS]-(:Document)&lt;-[:WRITE]-(a2:Author)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WHERE a1 &lt;&gt; a2  // evita duplicati e autori identici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WITH a1, a2, count(DISTINCT k) AS shared_keywords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WHERE shared_keywords &gt;= 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a1.Author_name AS author1, a2.Author_name AS author2, shared_keywords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ORDER BY shared_keywords DESC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NON COMPILA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br/>
        <w:t xml:space="preserve">Riporta coppie di autori che condividono almeno 5 parole chiave e non sono co-autori, ordina in modo decrescente per numero di parole chiave condivise.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MATCH (a1:Author)-[:WRITE]-&gt;(:Document)-[:HAS]-&gt;(k:KeyWord)&lt;-[:HAS]-(:Document)&lt;-[:WRITE]-(a2:Author)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WHERE a1 &lt;&gt; a2  // evita duplicati e autori identici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WITH a1, a2, count(DISTINCT k) AS shared_keywords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WHERE shared_keywords &gt;= 5 AND NOT (a1)-[:WRITE]-&gt;(:Document)&lt;-[:WRITE]-(a2)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RETURN a1.Author_name AS author1, a2.Author_name AS author2, shared_keywords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ORDER BY shared_keywords DESC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NON COMPILA NEANCHE QUESTO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Discuti i risultati ottenuti. Cosa puoi dedurre da tali dati? (Ci sono autori con molte keyword in comune con altri? In genere se escludo i co-autori trovo autori di diversi dipartimenti?...)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SENZA I RISULTATI É IMPOSSIBILE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4) Community detection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 applicati alle Keyword (9 punti)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Costruisci le proiezioni che ti sembrano utili per poter ricavare comunità di autori che sono legati alle stesse keyword.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CALL gds.graph.project("user-rel-graph", ["Author","Document", "KeyWord"], ["WRITE", "HAS"])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YIELD graphName AS graph, nodeProjection, nodeCount AS nodes, relationshipCount AS rels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object w:dxaOrig="8640" w:dyaOrig="4029">
          <v:rect xmlns:o="urn:schemas-microsoft-com:office:office" xmlns:v="urn:schemas-microsoft-com:vml" id="rectole0000000004" style="width:432.000000pt;height:201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Per il rilevamento di comunità, applica 2 algoritmo ( ad es. l’algoritmo di Weakly Connected Components (WCC) e poi l’algoritmo di Louvain) per raggruppare i nodi in sottogruppi e confrontali.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Descrivi similarità e differenze dei risultati che ti forniscono i due algoritmi.  (Creano lo stesso numero di community? Le diverse community hanno simili dimensioni? Esplora alcuni casi e discuti i risultati, ad esempio guarda relazioni nella community più grande etc.)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Per consegnare la prova di laboratorio 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6"/>
        </w:numPr>
        <w:tabs>
          <w:tab w:val="left" w:pos="720" w:leader="none"/>
        </w:tabs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Usare questo file in cui inserire il testo delle query, la soluzione e i tuoi commenti</w:t>
      </w:r>
    </w:p>
    <w:p>
      <w:pPr>
        <w:numPr>
          <w:ilvl w:val="0"/>
          <w:numId w:val="16"/>
        </w:numPr>
        <w:tabs>
          <w:tab w:val="left" w:pos="720" w:leader="none"/>
        </w:tabs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Rinomina il file Cognome_Nome_Matricola.docx (sostituire Cognome, Nome e Matricola con i propri dati)</w:t>
      </w:r>
    </w:p>
    <w:p>
      <w:pPr>
        <w:numPr>
          <w:ilvl w:val="0"/>
          <w:numId w:val="16"/>
        </w:numPr>
        <w:tabs>
          <w:tab w:val="left" w:pos="720" w:leader="none"/>
        </w:tabs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Caricare su MOODLE il file</w:t>
      </w:r>
    </w:p>
    <w:p>
      <w:pPr>
        <w:spacing w:before="240" w:after="240" w:line="279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