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3F7F78"/>
          <w:spacing w:val="40"/>
          <w:sz w:val="18"/>
          <w:szCs w:val="18"/>
        </w:rPr>
        <w:t xml:space="preserve">DR. JEFFREY BURNS · SEO ISSUES TRACKER</w:t>
      </w:r>
    </w:p>
    <w:p>
      <w:pPr>
        <w:pStyle w:val="Title"/>
      </w:pPr>
      <w:r>
        <w:t xml:space="preserve">Developer Response</w:t>
      </w:r>
    </w:p>
    <w:p>
      <w:pPr>
        <w:pBdr>
          <w:bottom w:val="single" w:color="3F7F78" w:sz="8" w:space="8"/>
        </w:pBdr>
        <w:spacing w:after="240"/>
      </w:pPr>
      <w:r>
        <w:rPr>
          <w:color w:val="6B6B6B"/>
        </w:rPr>
        <w:t xml:space="preserve">October 20, 2026 · updated October 25, 2026</w:t>
      </w:r>
      <w:r>
        <w:rPr>
          <w:color w:val="6B6B6B"/>
        </w:rPr>
        <w:t xml:space="preserve">   ·   Response to the October 14 audit of the staging site, plus the online bill payment request</w:t>
      </w:r>
    </w:p>
    <w:p>
      <w:pPr>
        <w:pStyle w:val="Heading1"/>
      </w:pPr>
      <w:r>
        <w:t xml:space="preserve">Update, October 25: staging steps, in order</w:t>
      </w:r>
    </w:p>
    <w:p>
      <w:pPr>
        <w:spacing w:after="120"/>
      </w:pPr>
      <w:r>
        <w:t xml:space="preserve">Three updates are now merged: this SEO tracker work, the GoHighLevel quiz, smile preview and free guide, and the Harrisonburg and Make a Payment pages. The </w:t>
      </w:r>
      <w:r>
        <w:rPr>
          <w:rFonts w:ascii="Consolas" w:cs="Consolas" w:eastAsia="Consolas" w:hAnsi="Consolas"/>
          <w:sz w:val="19"/>
          <w:szCs w:val="19"/>
        </w:rPr>
        <w:t xml:space="preserve">setup/staging-and-deployment</w:t>
      </w:r>
      <w:r>
        <w:t xml:space="preserve"> branch now matches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. Staging was still running theme </w:t>
      </w:r>
      <w:r>
        <w:rPr>
          <w:b/>
          <w:bCs/>
        </w:rPr>
        <w:t xml:space="preserve">1.2.7</w:t>
      </w:r>
      <w:r>
        <w:t xml:space="preserve"> when we checked on October 25, so none of this is visible there yet.</w:t>
      </w:r>
    </w:p>
    <w:p>
      <w:pPr>
        <w:pStyle w:val="Heading2"/>
      </w:pPr>
      <w:r>
        <w:t xml:space="preserve">Step 1: deploy (everything else depends on this)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theme zip from </w:t>
      </w:r>
      <w:r>
        <w:rPr>
          <w:rFonts w:ascii="Consolas" w:cs="Consolas" w:eastAsia="Consolas" w:hAnsi="Consolas"/>
          <w:sz w:val="19"/>
          <w:szCs w:val="19"/>
        </w:rPr>
        <w:t xml:space="preserve">setup/staging-and-deployment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python build_zip.py</w:t>
      </w:r>
      <w:r>
        <w:t xml:space="preserve"> writes </w:t>
      </w:r>
      <w:r>
        <w:rPr>
          <w:rFonts w:ascii="Consolas" w:cs="Consolas" w:eastAsia="Consolas" w:hAnsi="Consolas"/>
          <w:sz w:val="19"/>
          <w:szCs w:val="19"/>
        </w:rPr>
        <w:t xml:space="preserve">dreamsmile-child.zip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staging’s WordPress admin: Appearance → Themes → Add New Theme → Upload Theme, choose the zip, then </w:t>
      </w:r>
      <w:r>
        <w:rPr>
          <w:b/>
          <w:bCs/>
        </w:rPr>
        <w:t xml:space="preserve">Replace active with uploaded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Purge the Pressable cache.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Check: the page source should show </w:t>
      </w:r>
      <w:r>
        <w:rPr>
          <w:rFonts w:ascii="Consolas" w:cs="Consolas" w:eastAsia="Consolas" w:hAnsi="Consolas"/>
          <w:sz w:val="19"/>
          <w:szCs w:val="19"/>
        </w:rPr>
        <w:t xml:space="preserve">dreamsmile-child/style.css?ver=</w:t>
      </w:r>
      <w:r>
        <w:t xml:space="preserve"> followed by the new version (anything after 1.2.7).</w:t>
      </w:r>
    </w:p>
    <w:p>
      <w:pPr>
        <w:pStyle w:val="Heading2"/>
      </w:pPr>
      <w:r>
        <w:t xml:space="preserve">Step 2: right after the deploy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Create the payment page.</w:t>
      </w:r>
      <w:r>
        <w:t xml:space="preserve"> Pages → Add New, title "Make a Payment", slug </w:t>
      </w:r>
      <w:r>
        <w:rPr>
          <w:rFonts w:ascii="Consolas" w:cs="Consolas" w:eastAsia="Consolas" w:hAnsi="Consolas"/>
          <w:sz w:val="19"/>
          <w:szCs w:val="19"/>
        </w:rPr>
        <w:t xml:space="preserve">make-a-payment</w:t>
      </w:r>
      <w:r>
        <w:t xml:space="preserve">, leave the content empty, publish. It shows "page not found" on staging right now. Until it exists, the new theme sends /make-a-payment/ to the payment portal, so no link breaks.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Remove the old Smile Reveal script.</w:t>
      </w:r>
      <w:r>
        <w:t xml:space="preserve"> It is added just after the site footer: a script tag loading app.smilereveal.io/smile-reveal-funnel.js, plus a script containing a </w:t>
      </w:r>
      <w:r>
        <w:rPr>
          <w:rFonts w:ascii="Consolas" w:cs="Consolas" w:eastAsia="Consolas" w:hAnsi="Consolas"/>
          <w:sz w:val="19"/>
          <w:szCs w:val="19"/>
        </w:rPr>
        <w:t xml:space="preserve">placeSmileReveal()</w:t>
      </w:r>
      <w:r>
        <w:t xml:space="preserve"> function. It was written for the old theme and does nothing on the new one, because the theme now places Smile Reveal itself. It was still on staging on October 25.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Run the Slim SEO hand-off</w:t>
      </w:r>
      <w:r>
        <w:t xml:space="preserve"> in section 2. It only exists once the new theme is deployed.</w:t>
      </w:r>
    </w:p>
    <w:p>
      <w:pPr>
        <w:pStyle w:val="Heading2"/>
      </w:pPr>
      <w:r>
        <w:t xml:space="preserve">Step 3: still open from this response</w:t>
      </w:r>
    </w:p>
    <w:p>
      <w:pPr>
        <w:spacing w:after="120"/>
      </w:pPr>
      <w:r>
        <w:t xml:space="preserve">We could only check what is visible from outside the WordPress admin: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Redirects (R9, R10): not imported yet.</w:t>
      </w:r>
      <w:r>
        <w:t xml:space="preserve"> On October 25, old addresses such as /about-our-practice/our-services/ and /office-information/make-an-appointment/ still showed "page not found", /winchester/ still redirected through http://, and the theme’s /elkton/ page was still live. Follow the order in section 3: draft the old pages, import the file, then make the manual edits.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 checkable from outside, so skip any already done:</w:t>
      </w:r>
      <w:r>
        <w:t xml:space="preserve"> Tag Manager setup (section 5), the 14 videos (section 6), the business details in Slim SEO Schema (section 4), the blog content in R11 and R22, unpublishing /admin/ and /sitemap/ (R23), and hiding author pages (R31).</w:t>
      </w:r>
    </w:p>
    <w:p>
      <w:pPr>
        <w:pStyle w:val="Heading2"/>
      </w:pPr>
      <w:r>
        <w:t xml:space="preserve">Heads-up: town pages now take their text from the theme</w:t>
      </w:r>
    </w:p>
    <w:p>
      <w:pPr>
        <w:spacing w:after="120"/>
      </w:pPr>
      <w:r>
        <w:t xml:space="preserve">After the deploy, the Harrisonburg page (/contact-us/dental-implants-harrisonburg-area/) shows the old site’s text word for word in the new layout. That text comes from the theme, so </w:t>
      </w:r>
      <w:r>
        <w:rPr>
          <w:b/>
          <w:bCs/>
        </w:rPr>
        <w:t xml:space="preserve">edits to the page body in WordPress no longer show</w:t>
      </w:r>
      <w:r>
        <w:t xml:space="preserve">. Please send wording changes to us. The page’s Slim SEO title and description still work as normal.</w:t>
      </w:r>
    </w:p>
    <w:p>
      <w:pPr>
        <w:spacing w:after="120"/>
      </w:pPr>
      <w:r>
        <w:t xml:space="preserve">The other seven town pages are built the same way and are ready to go. They keep their current WordPress content until the SEO team confirms they want them moved.</w:t>
      </w:r>
    </w:p>
    <w:p>
      <w:pPr>
        <w:pStyle w:val="Heading2"/>
      </w:pPr>
      <w:r>
        <w:t xml:space="preserve">Launch day (not yet)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Untick "Discourage search engines", confirm Settings → General uses https://www, submit /sitemap.xml in Search Console, and remove the Crawl-delay line (R12, R33).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Agree who has live-site admin access before the 48 blank live pages are set to draft (R17).</w:t>
      </w:r>
    </w:p>
    <w:p>
      <w:pPr>
        <w:pStyle w:val="Heading1"/>
      </w:pPr>
      <w:r>
        <w:t xml:space="preserve">At a glance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All developer-side blockers are fixed.</w:t>
      </w:r>
      <w:r>
        <w:t xml:space="preserve"> Slim SEO is now the only source of page titles, descriptions, main addresses and business details. The theme no longer adds a second copy.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Ready for the SEO team:</w:t>
      </w:r>
      <w:r>
        <w:t xml:space="preserve"> a one-click hand-off that moves every page title and description into Slim SEO (section 2), and an import file with 87 redirects (section 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Content gaps closed:</w:t>
      </w:r>
      <w:r>
        <w:t xml:space="preserve"> same-day CEREC crowns, Teeth-in-a-Day, and Harrisonburg/Winchester mentions with links to their town pages.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Homepage images are 97% lighter</w:t>
      </w:r>
      <w:r>
        <w:t xml:space="preserve"> (19.9 MB → 0.49 MB) with no visible quality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Online bill payment is live in the theme:</w:t>
      </w:r>
      <w:r>
        <w:t xml:space="preserve"> a Make a Payment page with the payment button and QR code (section 7).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Checked on a real WordPress with Slim SEO installed:</w:t>
      </w:r>
      <w:r>
        <w:t xml:space="preserve"> one main address, one description and one main heading per page; links, redirects and the hand-off tested end to end.</w:t>
      </w:r>
    </w:p>
    <w:p>
      <w:pPr>
        <w:spacing w:after="80"/>
      </w:pPr>
    </w:p>
    <w:p>
      <w:pPr>
        <w:spacing w:after="120"/>
        <w:rPr>
          <w:color w:val="4A4A4A"/>
          <w:sz w:val="19"/>
          <w:szCs w:val="19"/>
        </w:rPr>
      </w:pPr>
      <w:r>
        <w:rPr>
          <w:b/>
          <w:bCs/>
          <w:color w:val="4A4A4A"/>
          <w:sz w:val="19"/>
          <w:szCs w:val="19"/>
        </w:rPr>
        <w:t xml:space="preserve">Owner key:</w:t>
      </w:r>
      <w:r>
        <w:rPr>
          <w:color w:val="4A4A4A"/>
          <w:sz w:val="19"/>
          <w:szCs w:val="19"/>
        </w:rPr>
        <w:t xml:space="preserve"> Developer = done in the theme. SEO team = Slim SEO or WordPress settings on staging. Client = needs an answer from the practice. Launch day = at cut-over.</w:t>
      </w:r>
    </w:p>
    <w:p>
      <w:pPr>
        <w:pStyle w:val="Heading1"/>
      </w:pPr>
      <w:r>
        <w:t xml:space="preserve">1. Launch Checklist: status by row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50"/>
        <w:gridCol w:w="2300"/>
        <w:gridCol w:w="4730"/>
        <w:gridCol w:w="1400"/>
      </w:tblGrid>
      <w:tr>
        <w:trPr>
          <w:tblHeader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2F2F2F"/>
                <w:sz w:val="19"/>
                <w:szCs w:val="19"/>
              </w:rPr>
              <w:t xml:space="preserve">Row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2F2F2F"/>
                <w:sz w:val="19"/>
                <w:szCs w:val="19"/>
              </w:rPr>
              <w:t xml:space="preserve">Priority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2F2F2F"/>
                <w:sz w:val="19"/>
                <w:szCs w:val="19"/>
              </w:rPr>
              <w:t xml:space="preserve">Issue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2F2F2F"/>
                <w:sz w:val="19"/>
                <w:szCs w:val="19"/>
              </w:rPr>
              <w:t xml:space="preserve">What we did / status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2F2F2F"/>
                <w:sz w:val="19"/>
                <w:szCs w:val="19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R7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Blocker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Two copies of the hidden page code (titles, descriptions, main address, robots)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The theme no longer adds its own titles, descriptions, main addresses (canonical), robots tags, social sharing tags or business details. Slim SEO is the only source. One exception: a FAQ block on /implant-faqs/ that mirrors that page's questions (Slim SEO does not add one).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Developer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R7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Blocker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Move the theme's titles and descriptions into Slim SEO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F5F8B"/>
                <w:sz w:val="19"/>
                <w:szCs w:val="19"/>
              </w:rPr>
              <w:t xml:space="preserve">Ready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One click. See section 2.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R8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Blocker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Pages show only "Jeffrey Burns" as their Google headline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Pages without a custom headline now show "Page Title | Site Name". The 16 suggested headlines from the Metadata Issues tab are included in the one-click hand-off. Optional: set Settings → General → Site Title to "Dr. Jeffrey Burns" so the automatic ending matches your convention.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Developer + 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R9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Blocker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About 80 old addresses need redirects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F5F8B"/>
                <w:sz w:val="19"/>
                <w:szCs w:val="19"/>
              </w:rPr>
              <w:t xml:space="preserve">Ready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An import file with 87 redirects, built from the Redirect Map. See section 3. Set the old pages to draft first.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R10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Blocker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Old redirects bounce through extra steps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9A5A00"/>
                <w:sz w:val="19"/>
                <w:szCs w:val="19"/>
              </w:rPr>
              <w:t xml:space="preserve">Action needed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7 existing rules must be edited by hand; Slim SEO's import skips any address that already has a rule. List in section 3.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R11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Blocker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Two newest blog posts missing from the new site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9A5A00"/>
                <w:sz w:val="19"/>
                <w:szCs w:val="19"/>
              </w:rPr>
              <w:t xml:space="preserve">Action needed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Rebuild /dental-implant-cost-factors/ and /how-long-pain-lasts-after-dental-implants/ on staging (content, not theme).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R12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Blocker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Test site blocks Google; sitemap uses http://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F5F8B"/>
                <w:sz w:val="19"/>
                <w:szCs w:val="19"/>
              </w:rPr>
              <w:t xml:space="preserve">Launch day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Developer part done: the theme no longer adds a sitemap line pointing at a sitemap Slim SEO switches off. At launch: untick "Discourage search engines", make sure the site address is https://www, submit /sitemap.xml in Search Console.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Launch day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R13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Blocker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Office hours do not match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 (developer part)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The wrong Mon–Fri 8–5 hours came from the theme's hidden business details, which are now removed. The site text shows Mon–Thu 8 AM–3 PM everywhere. Please confirm against the Google Business Profile and enter the same hours in Slim SEO Schema.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Client + 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R14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Blocker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Forms send no tracking signal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Both forms send a "generate_lead" signal to Google Tag Manager once the submission is confirmed. See section 5. The Tag Manager/GA4 setup and test submissions are still needed.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Developer + 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R15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Developer's 8 town pages vs. the /contact-us/ pages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 (developer part)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/locations/, the contact page and the footer now link the 8 /contact-us/ pages. The theme's own town pages get drafted and redirected (included in the import). Set /contact-us/ itself to draft, not trash.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Developer + 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R16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Implants banner gives other pages a wrong second main heading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The banner no longer appears on pages it does not belong on. Every page now has exactly one main heading (H1).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Developer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R17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48 blank pages public on the live site since Oct 8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9A5A00"/>
                <w:sz w:val="19"/>
                <w:szCs w:val="19"/>
              </w:rPr>
              <w:t xml:space="preserve">Action needed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These need setting to draft on www.jeffreyburns.com. Please confirm who has live-site admin access; no developer change was made to the live site.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R18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Ranking report drop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No change needed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Reporting question; nothing to change on the site.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R19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Link building points at addresses that will redirect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No change needed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On the SEO team's link roadmap.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R20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"Jeffery" misspelling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No change needed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Not found anywhere in the theme. The typo is in the onboarding docs, the Slim SEO business name and AgencyAnalytics.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R21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Full-mouth-reconstruction redirect would lose 5 rankings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9A5A00"/>
                <w:sz w:val="19"/>
                <w:szCs w:val="19"/>
              </w:rPr>
              <w:t xml:space="preserve">Held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Kept out of the import until a decision is made.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R22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"Immediate Dental Implant Aftercare" post not live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Content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Publish it on the new site.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R23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/admin/ and /sitemap/ near-empty pages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9A5A00"/>
                <w:sz w:val="19"/>
                <w:szCs w:val="19"/>
              </w:rPr>
              <w:t xml:space="preserve">Action needed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Unpublish both; their redirects to the homepage are in the import.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R24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Two sets of business details for Google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 (developer part)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The theme's set is removed. The values to enter in Slim SEO Schema are in section 4.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R25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Fixed "5.0 from 200 reviews" rating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Removed.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Developer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R26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Videos stored on a developer's GitHub account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 (code)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Videos now load from the WordPress Media Library whenever a file with the same name is uploaded there. Upload the 14 files in section 6 and each video switches over with no code change.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Developer + upload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R27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Slow on phones (46/100, 4.3 MB homepage)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The 12 heaviest homepage images are now WebP at their display size: 19.9 MB down to 0.49 MB, with no visible quality change (burns-ct-scan 1.7 MB → 31 KB; hero-shot 645 KB → 119 KB). Please re-test in PageSpeed Insights after deploy. The Tag Manager delay is part of the tag setup.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Developer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R28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94 blog-post links to old addresses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Content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Update after launch.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R29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Nothing links to the town pages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The footer now has an "Areas We Serve" list with all 8 towns, and the implant pages link Harrisonburg and Winchester.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Developer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R30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 Privacy Policy; footer lacks it and /disclaimer/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 (developer part)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The footer shows Privacy Policy and Disclaimer links automatically once those pages are published. The policy text is needed from the client.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Developer + Client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R31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Author pages visible to Google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9A5A00"/>
                <w:sz w:val="19"/>
                <w:szCs w:val="19"/>
              </w:rPr>
              <w:t xml:space="preserve">Action needed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Slim SEO setting (hide author pages) plus display names.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SEO 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R32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About 25 headlines over 65 characters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Every theme page headline is now 60 characters or less, ending " | Dr. Jeffrey Burns"; blurbs are 155 or less. Applied by the one-click hand-off.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Developer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R33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Crawl-delay line in robots.txt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F5F8B"/>
                <w:sz w:val="19"/>
                <w:szCs w:val="19"/>
              </w:rPr>
              <w:t xml:space="preserve">Launch day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Remove when robots.txt is set at launch.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Launch day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R34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Accessibility score 88/100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Not in this pass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Later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R35</w:t>
            </w:r>
          </w:p>
        </w:tc>
        <w:tc>
          <w:tcPr>
            <w:tcW w:type="dxa" w:w="95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General dentistry pages share much of their text</w:t>
            </w:r>
          </w:p>
        </w:tc>
        <w:tc>
          <w:tcPr>
            <w:tcW w:type="dxa" w:w="473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Not in this pass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Post-launch content.</w:t>
            </w:r>
          </w:p>
        </w:tc>
        <w:tc>
          <w:tcPr>
            <w:tcW w:type="dxa" w:w="14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Later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Content Gaps tab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100"/>
        <w:gridCol w:w="6380"/>
      </w:tblGrid>
      <w:tr>
        <w:trPr>
          <w:tblHeader/>
        </w:trPr>
        <w:tc>
          <w:tcPr>
            <w:tcW w:type="dxa" w:w="26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2F2F2F"/>
                <w:sz w:val="19"/>
                <w:szCs w:val="19"/>
              </w:rPr>
              <w:t xml:space="preserve">Topic</w:t>
            </w:r>
          </w:p>
        </w:tc>
        <w:tc>
          <w:tcPr>
            <w:tcW w:type="dxa" w:w="11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2F2F2F"/>
                <w:sz w:val="19"/>
                <w:szCs w:val="19"/>
              </w:rPr>
              <w:t xml:space="preserve">Priority</w:t>
            </w:r>
          </w:p>
        </w:tc>
        <w:tc>
          <w:tcPr>
            <w:tcW w:type="dxa" w:w="63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2F2F2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Same-day crowns (CEREC)</w:t>
            </w:r>
          </w:p>
        </w:tc>
        <w:tc>
          <w:tcPr>
            <w:tcW w:type="dxa" w:w="11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63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New "Same-Day Crowns" section on /dental-crowns/, and the crown steps now describe the one-visit route. Facts taken from the old /restorative-dentistry/cerec/ page.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Teeth-in-a-Day</w:t>
            </w:r>
          </w:p>
        </w:tc>
        <w:tc>
          <w:tcPr>
            <w:tcW w:type="dxa" w:w="11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63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New "Teeth-in-a-Day" section on /full-mouth-dental-implants/, with facts from the old Teeth-in-a-Day page.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Harrisonburg and Winchester targeting</w:t>
            </w:r>
          </w:p>
        </w:tc>
        <w:tc>
          <w:tcPr>
            <w:tcW w:type="dxa" w:w="11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63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3F7F78"/>
                <w:sz w:val="19"/>
                <w:szCs w:val="19"/>
              </w:rPr>
              <w:t xml:space="preserve">Done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Both towns are named and linked on /dental-implants/, /full-mouth-dental-implants/ and /dental-crowns/.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Dr. James Whitney / oral surgery</w:t>
            </w:r>
          </w:p>
        </w:tc>
        <w:tc>
          <w:tcPr>
            <w:tcW w:type="dxa" w:w="11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63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9A5A00"/>
                <w:sz w:val="19"/>
                <w:szCs w:val="19"/>
              </w:rPr>
              <w:t xml:space="preserve">Held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Client question. His 4 redirects are held back.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Team page, post-op care article, inlays/onlays, bonding, denture care, testimonials page</w:t>
            </w:r>
          </w:p>
        </w:tc>
        <w:tc>
          <w:tcPr>
            <w:tcW w:type="dxa" w:w="11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Medium / Low</w:t>
            </w:r>
          </w:p>
        </w:tc>
        <w:tc>
          <w:tcPr>
            <w:tcW w:type="dxa" w:w="63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Not in this pass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 xml:space="preserve">Post-launch content.</w:t>
            </w:r>
          </w:p>
        </w:tc>
      </w:tr>
    </w:tbl>
    <w:p>
      <w:pPr>
        <w:pStyle w:val="Heading1"/>
      </w:pPr>
      <w:r>
        <w:t xml:space="preserve">2. Move titles and descriptions into Slim SEO (one click)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Log in to staging as an administrator.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</w:t>
      </w:r>
      <w:r>
        <w:rPr>
          <w:rFonts w:ascii="Consolas" w:cs="Consolas" w:eastAsia="Consolas" w:hAnsi="Consolas"/>
          <w:sz w:val="19"/>
          <w:szCs w:val="19"/>
        </w:rPr>
        <w:t xml:space="preserve">/wp-admin/?ds_seed_slim_seo=1</w:t>
      </w:r>
      <w:r>
        <w:t xml:space="preserve">. A preview table lists every page and the headline and blurb it will write, or the Slim SEO text it will keep.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 xml:space="preserve">Apply</w:t>
      </w:r>
      <w:r>
        <w:t xml:space="preserve">.</w:t>
      </w:r>
    </w:p>
    <w:p>
      <w:pPr>
        <w:spacing w:after="60" w:before="120"/>
      </w:pPr>
      <w:r>
        <w:t xml:space="preserve">How it behaves: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only fills a Slim SEO headline or blurb that is </w:t>
      </w:r>
      <w:r>
        <w:rPr>
          <w:b/>
          <w:bCs/>
        </w:rPr>
        <w:t xml:space="preserve">empty</w:t>
      </w:r>
      <w:r>
        <w:t xml:space="preserve">. Anything already typed into Slim SEO is never changed, so it is safe to run more than once. A second run writes nothing.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covers 42 theme pages plus the tracker's 16 suggested headlines (14 blog posts, /blog/, /disclaimer/). Pages that do not exist on the site are listed and skipped.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8 /contact-us/ town pages are deliberately left out, because the tracker says to finalize their headlines after Oliver's edits.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Afterwards, headlines and blurbs are edited in each page's Slim SEO box. The theme no longer reads them.</w:t>
      </w:r>
    </w:p>
    <w:p>
      <w:pPr>
        <w:pStyle w:val="Heading1"/>
      </w:pPr>
      <w:r>
        <w:t xml:space="preserve">3. Redirects</w:t>
      </w:r>
    </w:p>
    <w:p>
      <w:pPr>
        <w:pStyle w:val="Heading2"/>
      </w:pPr>
      <w:r>
        <w:t xml:space="preserve">Ready to import: 87 redirects</w:t>
      </w:r>
    </w:p>
    <w:p>
      <w:pPr>
        <w:spacing w:after="120"/>
      </w:pPr>
      <w:r>
        <w:t xml:space="preserve">File: </w:t>
      </w:r>
      <w:r>
        <w:rPr>
          <w:rFonts w:ascii="Consolas" w:cs="Consolas" w:eastAsia="Consolas" w:hAnsi="Consolas"/>
          <w:sz w:val="19"/>
          <w:szCs w:val="19"/>
        </w:rPr>
        <w:t xml:space="preserve">slim-seo-redirects-import.csv</w:t>
      </w:r>
      <w:r>
        <w:t xml:space="preserve"> (Slim SEO → Redirects → Import). All are 301 redirects with exact matching; tracking parameters such as UTM tags are ignored. Targets are written without the domain, so they work on staging for testing and point to https://www.jeffreyburns.com on the live site.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73 rows from the Redirect Map tab (all except the 5 held back below)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12 rows from the Reclaim 404 Backlinks tab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 new rules from the Fix Old Redirects tab: /Blog → /blog/ and /Contact → /contact/</w:t>
      </w:r>
    </w:p>
    <w:p>
      <w:pPr>
        <w:spacing w:after="120" w:before="120"/>
      </w:pPr>
      <w:r>
        <w:t xml:space="preserve">Order of work (from the tracker): set the old pages to </w:t>
      </w:r>
      <w:r>
        <w:rPr>
          <w:b/>
          <w:bCs/>
        </w:rPr>
        <w:t xml:space="preserve">draft</w:t>
      </w:r>
      <w:r>
        <w:t xml:space="preserve"> first, including the theme's 8 town pages (/harrisonburg/ and the rest) and /contact-us/ itself (draft, not trash). Then import, then test the High priority rows first.</w:t>
      </w:r>
    </w:p>
    <w:p>
      <w:pPr>
        <w:pStyle w:val="Heading2"/>
      </w:pPr>
      <w:r>
        <w:t xml:space="preserve">Held back: 5 redirects</w:t>
      </w:r>
    </w:p>
    <w:p>
      <w:pPr>
        <w:spacing w:after="120"/>
      </w:pPr>
      <w:r>
        <w:t xml:space="preserve">File: </w:t>
      </w:r>
      <w:r>
        <w:rPr>
          <w:rFonts w:ascii="Consolas" w:cs="Consolas" w:eastAsia="Consolas" w:hAnsi="Consolas"/>
          <w:sz w:val="19"/>
          <w:szCs w:val="19"/>
        </w:rPr>
        <w:t xml:space="preserve">slim-seo-redirects-on-hold.csv</w:t>
      </w:r>
      <w:r>
        <w:t xml:space="preserve"> (switched off). /restorative-dentistry/full-mouth-reconstruction/ waits on the R21 decision; the four Dr. Whitney pages wait on the client's answer.</w:t>
      </w:r>
    </w:p>
    <w:p>
      <w:pPr>
        <w:pStyle w:val="Heading2"/>
      </w:pPr>
      <w:r>
        <w:t xml:space="preserve">Edit by hand: 7 existing rules</w:t>
      </w:r>
    </w:p>
    <w:p>
      <w:pPr>
        <w:spacing w:after="120"/>
      </w:pPr>
      <w:r>
        <w:t xml:space="preserve">Slim SEO's import skips any address that already has a rule, so these need editing directly: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2F2F2F"/>
                <w:sz w:val="19"/>
                <w:szCs w:val="19"/>
              </w:rPr>
              <w:t xml:space="preserve">From</w:t>
            </w:r>
          </w:p>
        </w:tc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2F2F2F"/>
                <w:sz w:val="19"/>
                <w:szCs w:val="19"/>
              </w:rPr>
              <w:t xml:space="preserve">Change the target to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/cosmetic-dentistry/clear-braces/</w:t>
            </w:r>
          </w:p>
        </w:tc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/clear-braces/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/cosmetic-dentistry/porcelain-veneers/</w:t>
            </w:r>
          </w:p>
        </w:tc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/porcelain-veneers/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/cosmetic-dentistry/teeth-whitening/</w:t>
            </w:r>
          </w:p>
        </w:tc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/teeth-whitening/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/cosmetic-dentistry/dental-bonding/</w:t>
            </w:r>
          </w:p>
        </w:tc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/cosmetic-dentistry/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/cosmetic-dentistry/inlays-onlays/</w:t>
            </w:r>
          </w:p>
        </w:tc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/dental-fillings/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/about and /About</w:t>
            </w:r>
          </w:p>
        </w:tc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/meet-dr-burns/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/cosmetic-dentistry/</w:t>
            </w:r>
          </w:p>
        </w:tc>
        <w:tc>
          <w:tcPr>
            <w:tcW w:type="dxa" w:w="504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Delete any old rule; it is a real page now</w:t>
            </w:r>
          </w:p>
        </w:tc>
      </w:tr>
    </w:tbl>
    <w:p>
      <w:pPr>
        <w:spacing w:before="120"/>
      </w:pPr>
      <w:r>
        <w:t xml:space="preserve">Then export the full redirect list and point any other rule straight at its final address.</w:t>
      </w:r>
    </w:p>
    <w:p>
      <w:pPr>
        <w:pStyle w:val="Heading1"/>
      </w:pPr>
      <w:r>
        <w:t xml:space="preserve">4. Business details for Slim SEO Schema</w:t>
      </w:r>
    </w:p>
    <w:p>
      <w:pPr>
        <w:spacing w:after="120"/>
      </w:pPr>
      <w:r>
        <w:t xml:space="preserve">The theme no longer sends any business details to Google. These are the values for the single Dentist entry in Slim SEO: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900"/>
        <w:gridCol w:w="3880"/>
      </w:tblGrid>
      <w:tr>
        <w:trPr>
          <w:tblHeader/>
        </w:trPr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2F2F2F"/>
                <w:sz w:val="19"/>
                <w:szCs w:val="19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2F2F2F"/>
                <w:sz w:val="19"/>
                <w:szCs w:val="19"/>
              </w:rPr>
              <w:t xml:space="preserve">Value</w:t>
            </w:r>
          </w:p>
        </w:tc>
        <w:tc>
          <w:tcPr>
            <w:tcW w:type="dxa" w:w="38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2F2F2F"/>
                <w:sz w:val="19"/>
                <w:szCs w:val="19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Type</w:t>
            </w:r>
          </w:p>
        </w:tc>
        <w:tc>
          <w:tcPr>
            <w:tcW w:type="dxa" w:w="39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Dentist</w:t>
            </w:r>
          </w:p>
        </w:tc>
        <w:tc>
          <w:tcPr>
            <w:tcW w:type="dxa" w:w="38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cantSplit/>
        </w:trPr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39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Exactly as on the Google Business Profile</w:t>
            </w:r>
          </w:p>
        </w:tc>
        <w:tc>
          <w:tcPr>
            <w:tcW w:type="dxa" w:w="38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Fixes the "Dr. Jeffery Burns" typo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Address</w:t>
            </w:r>
          </w:p>
        </w:tc>
        <w:tc>
          <w:tcPr>
            <w:tcW w:type="dxa" w:w="39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9626 South Congress St, New Market, VA 22844, US</w:t>
            </w:r>
          </w:p>
        </w:tc>
        <w:tc>
          <w:tcPr>
            <w:tcW w:type="dxa" w:w="38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cantSplit/>
        </w:trPr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39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+1 540-740-8937</w:t>
            </w:r>
          </w:p>
        </w:tc>
        <w:tc>
          <w:tcPr>
            <w:tcW w:type="dxa" w:w="38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</w:tr>
      <w:tr>
        <w:trPr>
          <w:cantSplit/>
        </w:trPr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Hours</w:t>
            </w:r>
          </w:p>
        </w:tc>
        <w:tc>
          <w:tcPr>
            <w:tcW w:type="dxa" w:w="39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Mon–Thu 8:00 AM – 3:00 PM</w:t>
            </w:r>
          </w:p>
        </w:tc>
        <w:tc>
          <w:tcPr>
            <w:tcW w:type="dxa" w:w="38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Confirm against the Google Business Profile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Logo</w:t>
            </w:r>
          </w:p>
        </w:tc>
        <w:tc>
          <w:tcPr>
            <w:tcW w:type="dxa" w:w="39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 working image URL from the Media Library</w:t>
            </w:r>
          </w:p>
        </w:tc>
        <w:tc>
          <w:tcPr>
            <w:tcW w:type="dxa" w:w="38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The current /wp-content/uploads/sites/4164/2019/10/logo.png shows "page not found"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Map location (geo, hasMap)</w:t>
            </w:r>
          </w:p>
        </w:tc>
        <w:tc>
          <w:tcPr>
            <w:tcW w:type="dxa" w:w="39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From the Google Business Profile</w:t>
            </w:r>
          </w:p>
        </w:tc>
        <w:tc>
          <w:tcPr>
            <w:tcW w:type="dxa" w:w="38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 in our files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Social profiles (sameAs)</w:t>
            </w:r>
          </w:p>
        </w:tc>
        <w:tc>
          <w:tcPr>
            <w:tcW w:type="dxa" w:w="39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Facebook, Instagram, Google Business Profile URLs</w:t>
            </w:r>
          </w:p>
        </w:tc>
        <w:tc>
          <w:tcPr>
            <w:tcW w:type="dxa" w:w="38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 in our files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Star rating</w:t>
            </w:r>
          </w:p>
        </w:tc>
        <w:tc>
          <w:tcPr>
            <w:tcW w:type="dxa" w:w="390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Leave out</w:t>
            </w:r>
          </w:p>
        </w:tc>
        <w:tc>
          <w:tcPr>
            <w:tcW w:type="dxa" w:w="3880"/>
            <w:tcBorders>
              <w:top w:val="single" w:color="D9E3E1" w:sz="4"/>
              <w:left w:val="single" w:color="D9E3E1" w:sz="4"/>
              <w:bottom w:val="single" w:color="D9E3E1" w:sz="4"/>
              <w:right w:val="single" w:color="D9E3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Unless it pulls the real Google count (R25)</w:t>
            </w:r>
          </w:p>
        </w:tc>
      </w:tr>
    </w:tbl>
    <w:p>
      <w:pPr>
        <w:pStyle w:val="Heading1"/>
      </w:pPr>
      <w:r>
        <w:t xml:space="preserve">5. Lead tracking</w:t>
      </w:r>
    </w:p>
    <w:p>
      <w:pPr>
        <w:spacing w:after="120"/>
      </w:pPr>
      <w:r>
        <w:t xml:space="preserve">Both forms (the site-wide "schedule / free guide" pop-up and the New Patient Forms request) now send this signal to Google Tag Manager, only after the website confirms the submission was received:</w:t>
      </w:r>
    </w:p>
    <w:p>
      <w:pPr>
        <w:shd w:fill="F4F6F6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event: 'generate_lead'   form_name: 'assessment_request' | 'guide_request' | 'new_patient_forms_request'   page_path: (the page it came from)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a patient types (name, phone, email) is ever included.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Tag Manager: a Custom Event trigger on generate_lead, a Data Layer Variable for form_name, and a GA4 event tag.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Then send a test of each form and confirm the office receives it.</w:t>
      </w:r>
    </w:p>
    <w:p>
      <w:pPr>
        <w:pStyle w:val="Heading1"/>
      </w:pPr>
      <w:r>
        <w:t xml:space="preserve">6. Videos to upload to the Media Library</w:t>
      </w:r>
    </w:p>
    <w:p>
      <w:pPr>
        <w:spacing w:after="120"/>
      </w:pPr>
      <w:r>
        <w:t xml:space="preserve">Upload with these exact file names. Each video on the site switches to the Media Library copy automatically. The source files are on the project's GitHub release.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showcase-expertise.mp4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Educational-One-Day-Teeth.mp4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Hall-of-Fame-Patients.mp4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FAQ-Implant-Lifespan.mp4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FAQ-Implant-Success-Rate.mp4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FAQ-Permanent-Teeth-One-Day.mp4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testi-angela.mp4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testi-danny.mp4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testi-kelly.mp4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testi-mike.mp4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testi-ron.mp4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Angela-Burker-Testimonial.mp4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Curtis-Cloude-Testimonial.mp4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Peter-Encheff-Testimonial.mp4</w:t>
      </w:r>
    </w:p>
    <w:p>
      <w:pPr>
        <w:pStyle w:val="Heading1"/>
      </w:pPr>
      <w:r>
        <w:t xml:space="preserve">7. Online bill payment</w:t>
      </w:r>
    </w:p>
    <w:p>
      <w:pPr>
        <w:spacing w:after="120"/>
      </w:pPr>
      <w:r>
        <w:t xml:space="preserve">Dr. Burns asked for a way for patients to pay online using the Balance Collect link and QR code. Here is how and where it was added:</w:t>
      </w:r>
    </w:p>
    <w:p>
      <w:pPr>
        <w:spacing w:after="120"/>
        <w:rPr>
          <w:color w:val="9A5A00"/>
        </w:rPr>
      </w:pPr>
      <w:r>
        <w:rPr>
          <w:b/>
          <w:bCs/>
          <w:color w:val="9A5A00"/>
        </w:rPr>
        <w:t xml:space="preserve">Update, October 25:</w:t>
      </w:r>
      <w:r>
        <w:rPr>
          <w:color w:val="9A5A00"/>
        </w:rPr>
        <w:t xml:space="preserve"> the page now lives at /make-a-payment/, the old site’s address for it, and carries the old page’s text word for word. Create it with the title "Make a Payment" and the slug make-a-payment (see the update at the top). The rest of this section describes the October 20 version.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new Pay Your Bill page (/pay-your-bill/)</w:t>
      </w:r>
      <w:r>
        <w:t xml:space="preserve"> with a "Pay Online Now" button, the QR code for people reading on a computer (hidden on phones, where tapping the button is easier), the office number for balance questions, and a pointer to Financing for new treatment.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Linked from three places:</w:t>
      </w:r>
      <w:r>
        <w:t xml:space="preserve"> the Resources menu at the top of every page (desktop and mobile), the footer's Contact column, and a new fourth card on the /resources/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Payment link:</w:t>
      </w:r>
      <w:r>
        <w:t xml:space="preserve"> https://pay.balancecollect.com/m/jeffreysburnsddspc. The QR code is the practice's own file; we decoded it and confirmed it opens exactly this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Safe before setup:</w:t>
      </w:r>
      <w:r>
        <w:t xml:space="preserve"> until the page is created, /pay-your-bill/ sends people straight to the payment portal, so no link ever shows "page not found".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 switch it on:</w:t>
      </w:r>
      <w:r>
        <w:t xml:space="preserve"> in WordPress, Pages → Add New, title "Pay Your Bill", slug pay-your-bill, leave the content empty, publish. The page design is applied automatically.</w:t>
      </w:r>
    </w:p>
    <w:p>
      <w:pPr>
        <w:spacing w:after="40" w:before="16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payment-qr" descr="QR code for the Balance Collect payment page" title="Payment 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B6B"/>
          <w:sz w:val="18"/>
          <w:szCs w:val="18"/>
        </w:rPr>
        <w:t xml:space="preserve">The QR code as it appears on the page</w:t>
      </w:r>
    </w:p>
    <w:p>
      <w:pPr>
        <w:pStyle w:val="Heading1"/>
      </w:pPr>
      <w:r>
        <w:t xml:space="preserve">8. Questions for the client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What are the office hours exactly as listed on the Google Business Profile? The site shows Mon–Thu 8 AM–3 PM.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Is Dr. James Whitney still with the practice? (4 redirects and a content gap depend on it.)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Should /restorative-dentistry/full-mouth-reconstruction/ stay live, or be folded into /full-mouth-dental-implants/? (R21)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Can the practice or its legal team provide Privacy Policy text? (R30)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What is the business name exactly as on the Google Business Profile, and what are the Facebook, Instagram and Google Business Profile links? (R24)</w:t>
      </w:r>
    </w:p>
    <w:p>
      <w:pPr>
        <w:pStyle w:val="Heading1"/>
      </w:pPr>
      <w:r>
        <w:t xml:space="preserve">9. Next steps by owner</w:t>
      </w:r>
    </w:p>
    <w:p>
      <w:pPr>
        <w:pStyle w:val="Heading2"/>
      </w:pPr>
      <w:r>
        <w:t xml:space="preserve">Developer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the theme and create the Make a Payment page: see the October 25 update at the top.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payment link opens in a normal browser.</w:t>
      </w:r>
    </w:p>
    <w:p>
      <w:pPr>
        <w:pStyle w:val="Heading2"/>
      </w:pPr>
      <w:r>
        <w:t xml:space="preserve">SEO team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one-click Slim SEO hand-off (section 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Draft the old pages, import the 87 redirects, and edit the 7 existing rules (section 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the business details in Slim SEO Schema (section 4) and fix the "Jeffery" spelling.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the Tag Manager trigger and send test form submissions (section 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 the 14 videos to the Media Library (section 6).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Rebuild the two missing blog posts; hide author pages from Google.</w:t>
      </w:r>
    </w:p>
    <w:p>
      <w:pPr>
        <w:pStyle w:val="Heading2"/>
      </w:pPr>
      <w:r>
        <w:t xml:space="preserve">Team / client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the 48 blank pages on the live site to draft (R17).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Answer the questions in section 8.</w:t>
      </w:r>
    </w:p>
    <w:p>
      <w:pPr>
        <w:pStyle w:val="Heading2"/>
      </w:pPr>
      <w:r>
        <w:t xml:space="preserve">Launch day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Allow search engines, confirm https://www addresses, remove the Crawl-delay line, submit the sitemap in Search Console, and re-test speed in PageSpeed Insights.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B6B"/>
        <w:sz w:val="16"/>
        <w:szCs w:val="16"/>
      </w:rPr>
      <w:t xml:space="preserve">Dr. Jeffrey Burns · SEO tracker response · 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 xml:space="preserve">PAGE</w:instrText>
    </w:r>
    <w:r>
      <w:rPr>
        <w:color w:val="6B6B6B"/>
        <w:sz w:val="16"/>
        <w:szCs w:val="16"/>
      </w:rPr>
      <w:fldChar w:fldCharType="separate"/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2F2F2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2F2F2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3F7F7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c389c34b7c471560d59121af7e4067785660f8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Jeffrey Burns — SEO Issues Tracker: Developer Response</dc:title>
  <dc:creator>OZ development team</dc:creator>
  <cp:lastModifiedBy>Un-named</cp:lastModifiedBy>
  <cp:revision>1</cp:revision>
  <dcterms:created xsi:type="dcterms:W3CDTF">2026-10-25T13:47:30.710Z</dcterms:created>
  <dcterms:modified xsi:type="dcterms:W3CDTF">2026-10-25T13:47:30.712Z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