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D22DB6" w:rsidP="007B4CF5">
            <w:pPr>
              <w:spacing w:before="40" w:after="40" w:line="240" w:lineRule="auto"/>
            </w:pPr>
            <w:r>
              <w:t>SSW 1.2.3 (b</w:t>
            </w:r>
            <w:r w:rsidR="001C09D1" w:rsidRPr="001C09D1">
              <w:t>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D22DB6" w:rsidP="007B4CF5">
            <w:pPr>
              <w:spacing w:before="40" w:after="40" w:line="240" w:lineRule="auto"/>
            </w:pPr>
            <w:r>
              <w:t>Minimum Distance Between Structures and Pumping Mains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1C09D1" w:rsidP="007B4CF5">
            <w:pPr>
              <w:spacing w:before="40" w:after="40" w:line="240" w:lineRule="auto"/>
            </w:pPr>
            <w:r w:rsidRPr="001C09D1">
              <w:t>Part 1 Planning &amp; Design Requirements For Development Work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1C09D1" w:rsidP="007B4CF5">
            <w:pPr>
              <w:spacing w:before="40" w:after="40" w:line="240" w:lineRule="auto"/>
            </w:pPr>
            <w:r w:rsidRPr="001C09D1">
              <w:t>1.2 Planning Requirements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1C09D1" w:rsidP="007B4CF5">
            <w:pPr>
              <w:spacing w:before="40" w:after="40" w:line="240" w:lineRule="auto"/>
            </w:pPr>
            <w:r w:rsidRPr="001C09D1">
              <w:t>Code of Practice on Sewerage and Sanitary Works Addendum No. 2 -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3E1805" w:rsidP="007B4CF5">
            <w:pPr>
              <w:spacing w:before="40" w:after="40" w:line="240" w:lineRule="auto"/>
            </w:pPr>
            <w:r>
              <w:t xml:space="preserve">Aldrin Joseph Q. </w:t>
            </w:r>
            <w:proofErr w:type="spellStart"/>
            <w:r>
              <w:t>Lacorte</w:t>
            </w:r>
            <w:proofErr w:type="spellEnd"/>
          </w:p>
        </w:tc>
      </w:tr>
    </w:tbl>
    <w:p w:rsidR="0041287F" w:rsidRDefault="00C312E1" w:rsidP="007B4CF5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3E1805">
        <w:trPr>
          <w:trHeight w:val="7964"/>
        </w:trPr>
        <w:tc>
          <w:tcPr>
            <w:tcW w:w="9782" w:type="dxa"/>
          </w:tcPr>
          <w:p w:rsidR="007B4CF5" w:rsidRPr="003A11BB" w:rsidRDefault="00C312E1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157480</wp:posOffset>
                  </wp:positionV>
                  <wp:extent cx="5943600" cy="4924425"/>
                  <wp:effectExtent l="0" t="0" r="0" b="9525"/>
                  <wp:wrapThrough wrapText="bothSides">
                    <wp:wrapPolygon edited="0">
                      <wp:start x="0" y="0"/>
                      <wp:lineTo x="0" y="21558"/>
                      <wp:lineTo x="21531" y="21558"/>
                      <wp:lineTo x="21531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B4CF5" w:rsidRPr="007B4CF5" w:rsidRDefault="007B4CF5" w:rsidP="003E1805">
      <w:bookmarkStart w:id="0" w:name="_GoBack"/>
      <w:bookmarkEnd w:id="0"/>
    </w:p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84E32"/>
    <w:rsid w:val="001B6190"/>
    <w:rsid w:val="001C09D1"/>
    <w:rsid w:val="00292A1F"/>
    <w:rsid w:val="002B7745"/>
    <w:rsid w:val="002E5242"/>
    <w:rsid w:val="00301A42"/>
    <w:rsid w:val="003A11BB"/>
    <w:rsid w:val="003E1805"/>
    <w:rsid w:val="00654E2F"/>
    <w:rsid w:val="006568DA"/>
    <w:rsid w:val="00661474"/>
    <w:rsid w:val="007B4CF5"/>
    <w:rsid w:val="00935C6C"/>
    <w:rsid w:val="009F7733"/>
    <w:rsid w:val="00C312E1"/>
    <w:rsid w:val="00C466C3"/>
    <w:rsid w:val="00D22DB6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NovaTrainee</cp:lastModifiedBy>
  <cp:revision>13</cp:revision>
  <cp:lastPrinted>2018-05-02T07:15:00Z</cp:lastPrinted>
  <dcterms:created xsi:type="dcterms:W3CDTF">2018-05-02T07:06:00Z</dcterms:created>
  <dcterms:modified xsi:type="dcterms:W3CDTF">2018-07-11T11:17:00Z</dcterms:modified>
</cp:coreProperties>
</file>