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-792" w:tblpY="-422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9548"/>
      </w:tblGrid>
      <w:tr w:rsidR="007B4CF5" w:rsidTr="00DA01C6">
        <w:trPr>
          <w:trHeight w:val="915"/>
        </w:trPr>
        <w:tc>
          <w:tcPr>
            <w:tcW w:w="11178" w:type="dxa"/>
            <w:gridSpan w:val="2"/>
            <w:vAlign w:val="bottom"/>
          </w:tcPr>
          <w:p w:rsidR="007B4CF5" w:rsidRPr="00C23586" w:rsidRDefault="007B4CF5" w:rsidP="00DA01C6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A01C6">
        <w:trPr>
          <w:trHeight w:val="427"/>
        </w:trPr>
        <w:tc>
          <w:tcPr>
            <w:tcW w:w="11178" w:type="dxa"/>
            <w:gridSpan w:val="2"/>
            <w:shd w:val="clear" w:color="auto" w:fill="D9D9D9"/>
            <w:vAlign w:val="center"/>
          </w:tcPr>
          <w:p w:rsidR="007B4CF5" w:rsidRPr="000D659D" w:rsidRDefault="007B4CF5" w:rsidP="00DA01C6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DA01C6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DA0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9548" w:type="dxa"/>
            <w:vAlign w:val="center"/>
          </w:tcPr>
          <w:p w:rsidR="00DB25A1" w:rsidRDefault="0042503D" w:rsidP="00DA01C6">
            <w:pPr>
              <w:spacing w:before="40" w:after="40" w:line="240" w:lineRule="auto"/>
            </w:pPr>
            <w:r>
              <w:t>SWD 2.1.1 (b</w:t>
            </w:r>
            <w:r w:rsidR="00DB25A1">
              <w:t>) (</w:t>
            </w:r>
            <w:r>
              <w:t>i</w:t>
            </w:r>
            <w:r w:rsidR="00DB25A1">
              <w:t>i)</w:t>
            </w:r>
          </w:p>
        </w:tc>
      </w:tr>
      <w:tr w:rsidR="00DB25A1" w:rsidTr="00DA01C6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DA0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9548" w:type="dxa"/>
            <w:vAlign w:val="center"/>
          </w:tcPr>
          <w:p w:rsidR="00DB25A1" w:rsidRDefault="0042503D" w:rsidP="00DA01C6">
            <w:pPr>
              <w:spacing w:before="40" w:after="40" w:line="240" w:lineRule="auto"/>
            </w:pPr>
            <w:r>
              <w:t>Minimum Platform Level for Commercial/ Multi-Unit Residential Developments with Basements – Road Level</w:t>
            </w:r>
          </w:p>
        </w:tc>
      </w:tr>
      <w:tr w:rsidR="00DB25A1" w:rsidTr="00DA01C6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DA01C6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9548" w:type="dxa"/>
            <w:vAlign w:val="center"/>
          </w:tcPr>
          <w:p w:rsidR="00DB25A1" w:rsidRDefault="00DB25A1" w:rsidP="00DA01C6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DB25A1" w:rsidTr="00DA01C6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DA0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9548" w:type="dxa"/>
            <w:vAlign w:val="center"/>
          </w:tcPr>
          <w:p w:rsidR="00DB25A1" w:rsidRDefault="00DB25A1" w:rsidP="00DA01C6">
            <w:pPr>
              <w:spacing w:before="40" w:after="40" w:line="240" w:lineRule="auto"/>
            </w:pPr>
            <w:r>
              <w:t>2.1 Minimum Platform Level</w:t>
            </w:r>
          </w:p>
        </w:tc>
      </w:tr>
      <w:tr w:rsidR="00DB25A1" w:rsidTr="00DA01C6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DA0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9548" w:type="dxa"/>
            <w:vAlign w:val="center"/>
          </w:tcPr>
          <w:p w:rsidR="00DB25A1" w:rsidRDefault="00DB25A1" w:rsidP="00DA01C6">
            <w:pPr>
              <w:spacing w:before="40" w:after="40" w:line="240" w:lineRule="auto"/>
            </w:pPr>
            <w:r>
              <w:t xml:space="preserve">Code of Practice on Surface Water Drainage </w:t>
            </w:r>
          </w:p>
          <w:p w:rsidR="00DB25A1" w:rsidRDefault="00DB25A1" w:rsidP="00DA01C6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DA01C6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DA01C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9548" w:type="dxa"/>
            <w:vAlign w:val="center"/>
          </w:tcPr>
          <w:p w:rsidR="00EF2A53" w:rsidRPr="007B4CF5" w:rsidRDefault="003E1805" w:rsidP="00DA01C6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225153" w:rsidP="007B4CF5"/>
    <w:tbl>
      <w:tblPr>
        <w:tblW w:w="111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7B4CF5" w:rsidTr="00DA01C6">
        <w:trPr>
          <w:trHeight w:val="711"/>
        </w:trPr>
        <w:tc>
          <w:tcPr>
            <w:tcW w:w="11160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DA01C6">
        <w:trPr>
          <w:trHeight w:val="6389"/>
        </w:trPr>
        <w:tc>
          <w:tcPr>
            <w:tcW w:w="11160" w:type="dxa"/>
          </w:tcPr>
          <w:p w:rsidR="007B4CF5" w:rsidRPr="003A11BB" w:rsidRDefault="00225153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144780</wp:posOffset>
                  </wp:positionV>
                  <wp:extent cx="6940550" cy="3810000"/>
                  <wp:effectExtent l="0" t="0" r="0" b="0"/>
                  <wp:wrapTight wrapText="bothSides">
                    <wp:wrapPolygon edited="0">
                      <wp:start x="0" y="0"/>
                      <wp:lineTo x="0" y="21492"/>
                      <wp:lineTo x="21521" y="21492"/>
                      <wp:lineTo x="215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05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B4CF5" w:rsidRPr="007B4CF5" w:rsidRDefault="007B4CF5" w:rsidP="003E180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1B6190"/>
    <w:rsid w:val="001C09D1"/>
    <w:rsid w:val="00225153"/>
    <w:rsid w:val="00292A1F"/>
    <w:rsid w:val="002B7745"/>
    <w:rsid w:val="002E5242"/>
    <w:rsid w:val="00301A42"/>
    <w:rsid w:val="003A11BB"/>
    <w:rsid w:val="003E1805"/>
    <w:rsid w:val="0042503D"/>
    <w:rsid w:val="00654E2F"/>
    <w:rsid w:val="006568DA"/>
    <w:rsid w:val="00661474"/>
    <w:rsid w:val="007B4CF5"/>
    <w:rsid w:val="00935C6C"/>
    <w:rsid w:val="009F7733"/>
    <w:rsid w:val="00C312E1"/>
    <w:rsid w:val="00C466C3"/>
    <w:rsid w:val="00D22DB6"/>
    <w:rsid w:val="00DA01C6"/>
    <w:rsid w:val="00DB25A1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17</cp:revision>
  <cp:lastPrinted>2018-05-02T07:15:00Z</cp:lastPrinted>
  <dcterms:created xsi:type="dcterms:W3CDTF">2018-05-02T07:06:00Z</dcterms:created>
  <dcterms:modified xsi:type="dcterms:W3CDTF">2018-07-17T09:55:00Z</dcterms:modified>
</cp:coreProperties>
</file>