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Y="-422"/>
        <w:tblW w:w="97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30"/>
        <w:gridCol w:w="8142"/>
      </w:tblGrid>
      <w:tr w:rsidR="007B4CF5" w:rsidTr="005A28E8">
        <w:trPr>
          <w:trHeight w:val="915"/>
        </w:trPr>
        <w:tc>
          <w:tcPr>
            <w:tcW w:w="9772" w:type="dxa"/>
            <w:gridSpan w:val="2"/>
            <w:vAlign w:val="bottom"/>
          </w:tcPr>
          <w:p w:rsidR="007B4CF5" w:rsidRPr="00C23586" w:rsidRDefault="007B4CF5" w:rsidP="007B4CF5">
            <w:pPr>
              <w:spacing w:line="240" w:lineRule="auto"/>
              <w:jc w:val="center"/>
              <w:rPr>
                <w:rFonts w:ascii="Arial Black" w:hAnsi="Arial Black"/>
                <w:b/>
                <w:sz w:val="50"/>
                <w:szCs w:val="50"/>
              </w:rPr>
            </w:pPr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 xml:space="preserve">FORNAX™ </w:t>
            </w:r>
            <w:proofErr w:type="spellStart"/>
            <w:r w:rsidRPr="00C23586">
              <w:rPr>
                <w:rFonts w:ascii="Arial Black" w:hAnsi="Arial Black"/>
                <w:b/>
                <w:color w:val="C00000"/>
                <w:sz w:val="50"/>
                <w:szCs w:val="50"/>
              </w:rPr>
              <w:t>ePlanCheck</w:t>
            </w:r>
            <w:proofErr w:type="spellEnd"/>
            <w:r w:rsidRPr="00C23586">
              <w:rPr>
                <w:rFonts w:ascii="Arial Black" w:hAnsi="Arial Black"/>
                <w:b/>
                <w:sz w:val="50"/>
                <w:szCs w:val="50"/>
              </w:rPr>
              <w:t xml:space="preserve"> Rule </w:t>
            </w:r>
          </w:p>
        </w:tc>
      </w:tr>
      <w:tr w:rsidR="007B4CF5" w:rsidTr="005A28E8">
        <w:trPr>
          <w:trHeight w:val="427"/>
        </w:trPr>
        <w:tc>
          <w:tcPr>
            <w:tcW w:w="9772" w:type="dxa"/>
            <w:gridSpan w:val="2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center"/>
              <w:rPr>
                <w:b/>
                <w:sz w:val="28"/>
                <w:szCs w:val="28"/>
              </w:rPr>
            </w:pPr>
            <w:r w:rsidRPr="000D659D">
              <w:rPr>
                <w:b/>
                <w:sz w:val="28"/>
                <w:szCs w:val="28"/>
              </w:rPr>
              <w:t>Building Code Information</w:t>
            </w:r>
          </w:p>
        </w:tc>
      </w:tr>
      <w:tr w:rsidR="007B4CF5" w:rsidTr="00654E2F">
        <w:trPr>
          <w:trHeight w:val="35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ID</w:t>
            </w:r>
          </w:p>
        </w:tc>
        <w:tc>
          <w:tcPr>
            <w:tcW w:w="8142" w:type="dxa"/>
            <w:vAlign w:val="center"/>
          </w:tcPr>
          <w:p w:rsidR="007B4CF5" w:rsidRDefault="005A28E8" w:rsidP="007B4CF5">
            <w:pPr>
              <w:spacing w:before="40" w:after="40" w:line="240" w:lineRule="auto"/>
            </w:pPr>
            <w:r>
              <w:t>SSW 3.2.3.3 (d)</w:t>
            </w:r>
          </w:p>
        </w:tc>
      </w:tr>
      <w:tr w:rsidR="007B4CF5" w:rsidTr="00654E2F">
        <w:trPr>
          <w:trHeight w:val="336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Rule</w:t>
            </w:r>
            <w:r w:rsidRPr="000D659D">
              <w:rPr>
                <w:b/>
              </w:rPr>
              <w:t xml:space="preserve"> Name</w:t>
            </w:r>
          </w:p>
        </w:tc>
        <w:tc>
          <w:tcPr>
            <w:tcW w:w="8142" w:type="dxa"/>
            <w:vAlign w:val="center"/>
          </w:tcPr>
          <w:p w:rsidR="007B4CF5" w:rsidRDefault="005A28E8" w:rsidP="007B4CF5">
            <w:pPr>
              <w:spacing w:before="40" w:after="40" w:line="240" w:lineRule="auto"/>
            </w:pPr>
            <w:r>
              <w:t>Provision for Cross Venting</w:t>
            </w:r>
          </w:p>
        </w:tc>
      </w:tr>
      <w:tr w:rsidR="005A28E8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5A28E8" w:rsidRPr="000D659D" w:rsidRDefault="005A28E8" w:rsidP="005A28E8">
            <w:pPr>
              <w:spacing w:before="40" w:after="40" w:line="240" w:lineRule="auto"/>
              <w:jc w:val="right"/>
              <w:rPr>
                <w:b/>
              </w:rPr>
            </w:pPr>
            <w:r w:rsidRPr="000D659D">
              <w:rPr>
                <w:b/>
              </w:rPr>
              <w:t>Chapter</w:t>
            </w:r>
          </w:p>
        </w:tc>
        <w:tc>
          <w:tcPr>
            <w:tcW w:w="8142" w:type="dxa"/>
            <w:vAlign w:val="center"/>
          </w:tcPr>
          <w:p w:rsidR="005A28E8" w:rsidRDefault="005A28E8" w:rsidP="005A28E8">
            <w:pPr>
              <w:spacing w:before="40" w:after="40" w:line="240" w:lineRule="auto"/>
            </w:pPr>
            <w:r>
              <w:t>Part 3 Sanitary Works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Section</w:t>
            </w:r>
          </w:p>
        </w:tc>
        <w:tc>
          <w:tcPr>
            <w:tcW w:w="8142" w:type="dxa"/>
            <w:vAlign w:val="center"/>
          </w:tcPr>
          <w:p w:rsidR="007B4CF5" w:rsidRDefault="005A28E8" w:rsidP="00103554">
            <w:pPr>
              <w:spacing w:before="40" w:after="40" w:line="240" w:lineRule="auto"/>
            </w:pPr>
            <w:r>
              <w:t>3.2.3 Acceptable Design/Practice</w:t>
            </w:r>
          </w:p>
        </w:tc>
      </w:tr>
      <w:tr w:rsidR="007B4CF5" w:rsidTr="00654E2F">
        <w:trPr>
          <w:trHeight w:val="351"/>
        </w:trPr>
        <w:tc>
          <w:tcPr>
            <w:tcW w:w="1630" w:type="dxa"/>
            <w:shd w:val="clear" w:color="auto" w:fill="D9D9D9"/>
            <w:vAlign w:val="center"/>
          </w:tcPr>
          <w:p w:rsidR="007B4CF5" w:rsidRPr="000D659D" w:rsidRDefault="007B4CF5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Handbook</w:t>
            </w:r>
          </w:p>
        </w:tc>
        <w:tc>
          <w:tcPr>
            <w:tcW w:w="8142" w:type="dxa"/>
            <w:vAlign w:val="center"/>
          </w:tcPr>
          <w:p w:rsidR="007B4CF5" w:rsidRDefault="00103554" w:rsidP="00103554">
            <w:pPr>
              <w:spacing w:before="40" w:after="40" w:line="240" w:lineRule="auto"/>
            </w:pPr>
            <w:r>
              <w:t>Code of Practice on Sewerage and Sanitary Works Addendum No. 2 - Nov 2004</w:t>
            </w:r>
          </w:p>
        </w:tc>
      </w:tr>
      <w:tr w:rsidR="00EF2A53" w:rsidTr="00654E2F">
        <w:trPr>
          <w:trHeight w:val="366"/>
        </w:trPr>
        <w:tc>
          <w:tcPr>
            <w:tcW w:w="1630" w:type="dxa"/>
            <w:shd w:val="clear" w:color="auto" w:fill="D9D9D9"/>
            <w:vAlign w:val="center"/>
          </w:tcPr>
          <w:p w:rsidR="00EF2A53" w:rsidRDefault="00EF2A53" w:rsidP="007B4CF5">
            <w:pPr>
              <w:spacing w:before="40" w:after="40" w:line="240" w:lineRule="auto"/>
              <w:jc w:val="right"/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8142" w:type="dxa"/>
            <w:vAlign w:val="center"/>
          </w:tcPr>
          <w:p w:rsidR="00EF2A53" w:rsidRPr="007B4CF5" w:rsidRDefault="006358E5" w:rsidP="007B4CF5">
            <w:pPr>
              <w:spacing w:before="40" w:after="40" w:line="240" w:lineRule="auto"/>
            </w:pPr>
            <w:r>
              <w:t xml:space="preserve">Carl Mark </w:t>
            </w:r>
            <w:proofErr w:type="spellStart"/>
            <w:r>
              <w:t>Balajadia</w:t>
            </w:r>
            <w:proofErr w:type="spellEnd"/>
          </w:p>
        </w:tc>
      </w:tr>
    </w:tbl>
    <w:p w:rsidR="0041287F" w:rsidRDefault="005A28E8" w:rsidP="007B4CF5"/>
    <w:tbl>
      <w:tblPr>
        <w:tblW w:w="97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63"/>
      </w:tblGrid>
      <w:tr w:rsidR="007B4CF5" w:rsidTr="006568DA">
        <w:trPr>
          <w:trHeight w:val="539"/>
        </w:trPr>
        <w:tc>
          <w:tcPr>
            <w:tcW w:w="9763" w:type="dxa"/>
            <w:shd w:val="clear" w:color="auto" w:fill="D9D9D9"/>
            <w:vAlign w:val="center"/>
          </w:tcPr>
          <w:p w:rsidR="007B4CF5" w:rsidRPr="000D659D" w:rsidRDefault="007B4CF5" w:rsidP="00F54773">
            <w:pPr>
              <w:tabs>
                <w:tab w:val="left" w:pos="3690"/>
                <w:tab w:val="center" w:pos="5400"/>
              </w:tabs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Conceptual Graph</w:t>
            </w:r>
          </w:p>
        </w:tc>
      </w:tr>
      <w:tr w:rsidR="007B4CF5" w:rsidTr="00F8472C">
        <w:trPr>
          <w:trHeight w:val="4670"/>
        </w:trPr>
        <w:tc>
          <w:tcPr>
            <w:tcW w:w="9763" w:type="dxa"/>
          </w:tcPr>
          <w:p w:rsidR="007B4CF5" w:rsidRPr="000E25F9" w:rsidRDefault="005A28E8" w:rsidP="00F8472C">
            <w:pPr>
              <w:spacing w:before="40" w:after="40"/>
            </w:pPr>
            <w:r>
              <w:rPr>
                <w:noProof/>
                <w:lang w:val="en-PH" w:eastAsia="en-PH"/>
              </w:rPr>
              <w:drawing>
                <wp:inline distT="0" distB="0" distL="0" distR="0" wp14:anchorId="4CAE1DE2" wp14:editId="241E2EFF">
                  <wp:extent cx="5943600" cy="42900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290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B4CF5" w:rsidRPr="007B4CF5" w:rsidRDefault="007B4CF5" w:rsidP="007B4CF5"/>
    <w:sectPr w:rsidR="007B4CF5" w:rsidRPr="007B4C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CF5"/>
    <w:rsid w:val="00084E32"/>
    <w:rsid w:val="00103554"/>
    <w:rsid w:val="001512D4"/>
    <w:rsid w:val="005A28E8"/>
    <w:rsid w:val="006358E5"/>
    <w:rsid w:val="00654E2F"/>
    <w:rsid w:val="006568DA"/>
    <w:rsid w:val="007B4CF5"/>
    <w:rsid w:val="00911A20"/>
    <w:rsid w:val="009F7733"/>
    <w:rsid w:val="00EF2A53"/>
    <w:rsid w:val="00F8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1A8A46-75A5-40E1-B9F2-4F1A8B9A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CF5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C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568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8DA"/>
    <w:rPr>
      <w:rFonts w:ascii="Tahoma" w:eastAsia="SimSun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34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NovaTrainee</dc:creator>
  <cp:lastModifiedBy>18004-CMFB</cp:lastModifiedBy>
  <cp:revision>6</cp:revision>
  <dcterms:created xsi:type="dcterms:W3CDTF">2018-07-11T01:45:00Z</dcterms:created>
  <dcterms:modified xsi:type="dcterms:W3CDTF">2018-10-22T01:24:00Z</dcterms:modified>
</cp:coreProperties>
</file>