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844A34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844A34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844A34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844A34" w:rsidRPr="000D659D" w:rsidRDefault="00844A34" w:rsidP="00844A3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844A34" w:rsidRDefault="00844A34" w:rsidP="00844A34">
            <w:pPr>
              <w:spacing w:before="40" w:after="40" w:line="240" w:lineRule="auto"/>
            </w:pPr>
            <w:r>
              <w:t>SSW 1.2.1 (d) (iii)</w:t>
            </w:r>
          </w:p>
        </w:tc>
      </w:tr>
      <w:tr w:rsidR="00844A34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844A34" w:rsidRPr="000D659D" w:rsidRDefault="00844A34" w:rsidP="00844A3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844A34" w:rsidRDefault="00844A34" w:rsidP="00844A34">
            <w:pPr>
              <w:spacing w:before="40" w:after="40" w:line="240" w:lineRule="auto"/>
            </w:pPr>
            <w:r w:rsidRPr="00650E66">
              <w:t>Minor Sewer to Public Sewer Connection for</w:t>
            </w:r>
            <w:r>
              <w:t xml:space="preserve"> New</w:t>
            </w:r>
            <w:r w:rsidRPr="00650E66">
              <w:t xml:space="preserve"> Housing Developmen</w:t>
            </w:r>
            <w:r>
              <w:t>t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103554" w:rsidP="007B4CF5">
            <w:pPr>
              <w:spacing w:before="40" w:after="40" w:line="240" w:lineRule="auto"/>
            </w:pPr>
            <w:r>
              <w:t>Part 1 Planning &amp; Design Requirements For Development Works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103554" w:rsidP="00103554">
            <w:pPr>
              <w:spacing w:before="40" w:after="40" w:line="240" w:lineRule="auto"/>
            </w:pPr>
            <w:r>
              <w:t>1.2 Planning Requirements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7B4CF5" w:rsidRDefault="00103554" w:rsidP="00103554">
            <w:pPr>
              <w:spacing w:before="40" w:after="40" w:line="240" w:lineRule="auto"/>
            </w:pPr>
            <w:r>
              <w:t>Code of Practice on Sewerage and Sanitary Works Addendum No. 2 - Nov 2004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6358E5" w:rsidP="007B4CF5">
            <w:pPr>
              <w:spacing w:before="40" w:after="40" w:line="240" w:lineRule="auto"/>
            </w:pPr>
            <w:r>
              <w:t xml:space="preserve">Carl Mark </w:t>
            </w:r>
            <w:proofErr w:type="spellStart"/>
            <w:r>
              <w:t>Balajadia</w:t>
            </w:r>
            <w:proofErr w:type="spellEnd"/>
          </w:p>
        </w:tc>
      </w:tr>
    </w:tbl>
    <w:p w:rsidR="0041287F" w:rsidRDefault="00844A34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844A34" w:rsidP="00F8472C">
            <w:pPr>
              <w:spacing w:before="40" w:after="40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7F20D9E3" wp14:editId="0CD9570E">
                  <wp:extent cx="5493210" cy="539098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3210" cy="539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03554"/>
    <w:rsid w:val="001512D4"/>
    <w:rsid w:val="006358E5"/>
    <w:rsid w:val="00654E2F"/>
    <w:rsid w:val="006568DA"/>
    <w:rsid w:val="007B4CF5"/>
    <w:rsid w:val="00844A34"/>
    <w:rsid w:val="00911A20"/>
    <w:rsid w:val="009F7733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18004-CMFB</cp:lastModifiedBy>
  <cp:revision>6</cp:revision>
  <dcterms:created xsi:type="dcterms:W3CDTF">2018-07-11T01:45:00Z</dcterms:created>
  <dcterms:modified xsi:type="dcterms:W3CDTF">2018-10-24T04:21:00Z</dcterms:modified>
</cp:coreProperties>
</file>