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bookmarkStart w:id="0" w:name="_GoBack"/>
            <w:bookmarkEnd w:id="0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29499F" w:rsidP="000772E7">
            <w:pPr>
              <w:spacing w:before="40" w:after="40" w:line="240" w:lineRule="auto"/>
            </w:pPr>
            <w:r>
              <w:t>SSW 2.3.1</w:t>
            </w: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29499F" w:rsidP="000772E7">
            <w:pPr>
              <w:spacing w:before="40" w:after="40" w:line="240" w:lineRule="auto"/>
            </w:pPr>
            <w:r>
              <w:t>Provision of Sewage Treatment Plant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772E7" w:rsidRDefault="0029499F" w:rsidP="000772E7">
            <w:pPr>
              <w:spacing w:before="40" w:after="40" w:line="240" w:lineRule="auto"/>
            </w:pPr>
            <w:r>
              <w:t>2 Sewerage Works</w:t>
            </w:r>
          </w:p>
        </w:tc>
      </w:tr>
      <w:tr w:rsidR="00501CBF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501CBF" w:rsidRPr="000D659D" w:rsidRDefault="00501CBF" w:rsidP="00501CB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501CBF" w:rsidRPr="006A09EE" w:rsidRDefault="0029499F" w:rsidP="00501CBF">
            <w:pPr>
              <w:spacing w:before="40" w:after="40" w:line="240" w:lineRule="auto"/>
              <w:rPr>
                <w:rFonts w:cs="Calibri"/>
              </w:rPr>
            </w:pPr>
            <w:r>
              <w:t>2.3 Requirements for Sewage Treatment Plant</w:t>
            </w:r>
          </w:p>
        </w:tc>
      </w:tr>
      <w:tr w:rsidR="00501CBF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501CBF" w:rsidRPr="000D659D" w:rsidRDefault="00501CBF" w:rsidP="00501CB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29499F" w:rsidRDefault="0029499F" w:rsidP="0029499F">
            <w:pPr>
              <w:spacing w:before="40" w:after="40" w:line="240" w:lineRule="auto"/>
            </w:pPr>
            <w:r>
              <w:t>Code of Practice on Sewerage and Sanitary Works</w:t>
            </w:r>
          </w:p>
          <w:p w:rsidR="00501CBF" w:rsidRDefault="0029499F" w:rsidP="0029499F">
            <w:pPr>
              <w:spacing w:before="40" w:after="40" w:line="240" w:lineRule="auto"/>
            </w:pPr>
            <w:r>
              <w:t>Addendum No. 2 - Nov 2004</w:t>
            </w:r>
          </w:p>
        </w:tc>
      </w:tr>
      <w:tr w:rsidR="00501CBF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501CBF" w:rsidRDefault="00501CBF" w:rsidP="00501CB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501CBF" w:rsidRPr="007B4CF5" w:rsidRDefault="00501CBF" w:rsidP="00501CBF">
            <w:pPr>
              <w:spacing w:before="40" w:after="40" w:line="240" w:lineRule="auto"/>
            </w:pPr>
            <w:r>
              <w:t>Lemuel Echague</w:t>
            </w:r>
          </w:p>
        </w:tc>
      </w:tr>
    </w:tbl>
    <w:p w:rsidR="0041287F" w:rsidRDefault="00576618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2728D8" w:rsidP="00DD74BF">
            <w:pPr>
              <w:spacing w:before="40" w:after="40"/>
              <w:jc w:val="center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7pt;height:.7pt" o:ole="">
                  <v:imagedata r:id="rId4" o:title=""/>
                </v:shape>
                <o:OLEObject Type="Embed" ProgID="LibreOffice.DrawDocument.1" ShapeID="_x0000_i1025" DrawAspect="Content" ObjectID="_1604327743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r w:rsidR="00DD74BF">
              <w:rPr>
                <w:noProof/>
                <w:lang w:eastAsia="en-US"/>
              </w:rPr>
              <w:drawing>
                <wp:inline distT="0" distB="0" distL="0" distR="0" wp14:anchorId="0D27A755" wp14:editId="64AA877E">
                  <wp:extent cx="4813539" cy="3696551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1101" cy="3717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72E7"/>
    <w:rsid w:val="00084E32"/>
    <w:rsid w:val="0011356E"/>
    <w:rsid w:val="00191E74"/>
    <w:rsid w:val="002728D8"/>
    <w:rsid w:val="0029499F"/>
    <w:rsid w:val="00413579"/>
    <w:rsid w:val="00414AD0"/>
    <w:rsid w:val="00501CBF"/>
    <w:rsid w:val="00576618"/>
    <w:rsid w:val="00654E2F"/>
    <w:rsid w:val="006568DA"/>
    <w:rsid w:val="00751B8D"/>
    <w:rsid w:val="007B4CF5"/>
    <w:rsid w:val="00816EA0"/>
    <w:rsid w:val="008328D8"/>
    <w:rsid w:val="00982F36"/>
    <w:rsid w:val="009C3D29"/>
    <w:rsid w:val="009F7733"/>
    <w:rsid w:val="00AD17C9"/>
    <w:rsid w:val="00D60828"/>
    <w:rsid w:val="00DD74BF"/>
    <w:rsid w:val="00DF1563"/>
    <w:rsid w:val="00DF68F2"/>
    <w:rsid w:val="00E620AE"/>
    <w:rsid w:val="00EF2A53"/>
    <w:rsid w:val="00F22A0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lemuel echague</cp:lastModifiedBy>
  <cp:revision>2</cp:revision>
  <cp:lastPrinted>2018-05-08T08:31:00Z</cp:lastPrinted>
  <dcterms:created xsi:type="dcterms:W3CDTF">2018-11-21T09:49:00Z</dcterms:created>
  <dcterms:modified xsi:type="dcterms:W3CDTF">2018-11-21T09:49:00Z</dcterms:modified>
</cp:coreProperties>
</file>