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11356E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11356E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0772E7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0772E7" w:rsidRPr="00EE2C8E" w:rsidRDefault="00EE2C8E" w:rsidP="000772E7">
            <w:pPr>
              <w:spacing w:before="40" w:after="40" w:line="240" w:lineRule="auto"/>
              <w:rPr>
                <w:caps/>
              </w:rPr>
            </w:pPr>
            <w:r>
              <w:t>SSW 2.4.1.1 (c)</w:t>
            </w:r>
          </w:p>
        </w:tc>
      </w:tr>
      <w:tr w:rsidR="000772E7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0772E7" w:rsidRDefault="00EE2C8E" w:rsidP="000772E7">
            <w:pPr>
              <w:spacing w:before="40" w:after="40" w:line="240" w:lineRule="auto"/>
            </w:pPr>
            <w:r>
              <w:t>Minimum Number of Pumps – Duty and Standby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0772E7" w:rsidRDefault="000C194E" w:rsidP="000772E7">
            <w:pPr>
              <w:spacing w:before="40" w:after="40" w:line="240" w:lineRule="auto"/>
            </w:pPr>
            <w:r w:rsidRPr="00644EA4">
              <w:t>FIGURES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0772E7" w:rsidRDefault="00EE2C8E" w:rsidP="000772E7">
            <w:pPr>
              <w:spacing w:before="40" w:after="40" w:line="240" w:lineRule="auto"/>
            </w:pPr>
            <w:r>
              <w:t>2.4 Mechanical &amp; Electrical (M&amp;E) Requirements For Sewerage Installations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EE2C8E" w:rsidRDefault="00EE2C8E" w:rsidP="00EE2C8E">
            <w:pPr>
              <w:spacing w:before="40" w:after="40" w:line="240" w:lineRule="auto"/>
            </w:pPr>
            <w:r>
              <w:t>Code of Practice on Sewerage and Sanitary Works</w:t>
            </w:r>
          </w:p>
          <w:p w:rsidR="000772E7" w:rsidRDefault="00EE2C8E" w:rsidP="00EE2C8E">
            <w:pPr>
              <w:spacing w:before="40" w:after="40" w:line="240" w:lineRule="auto"/>
            </w:pPr>
            <w:r>
              <w:t>Addendum No. 2 - Nov 2004</w:t>
            </w:r>
          </w:p>
        </w:tc>
      </w:tr>
      <w:tr w:rsidR="0011356E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11356E" w:rsidRDefault="0011356E" w:rsidP="0011356E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11356E" w:rsidRPr="007B4CF5" w:rsidRDefault="000C194E" w:rsidP="0011356E">
            <w:pPr>
              <w:spacing w:before="40" w:after="40" w:line="240" w:lineRule="auto"/>
            </w:pPr>
            <w:proofErr w:type="spellStart"/>
            <w:r>
              <w:t>Wilcelle</w:t>
            </w:r>
            <w:proofErr w:type="spellEnd"/>
            <w:r>
              <w:t xml:space="preserve"> Tapagñan</w:t>
            </w:r>
          </w:p>
        </w:tc>
      </w:tr>
    </w:tbl>
    <w:p w:rsidR="0041287F" w:rsidRDefault="00FB459C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F8472C">
        <w:trPr>
          <w:trHeight w:val="4670"/>
        </w:trPr>
        <w:tc>
          <w:tcPr>
            <w:tcW w:w="9763" w:type="dxa"/>
          </w:tcPr>
          <w:p w:rsidR="007B4CF5" w:rsidRPr="000E25F9" w:rsidRDefault="002728D8" w:rsidP="00F8472C">
            <w:pPr>
              <w:spacing w:before="40" w:after="40"/>
            </w:pPr>
            <w:r w:rsidRPr="002728D8">
              <w:object w:dxaOrig="15" w:dyaOrig="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.55pt;height:.55pt" o:ole="">
                  <v:imagedata r:id="rId4" o:title=""/>
                </v:shape>
                <o:OLEObject Type="Embed" ProgID="LibreOffice.DrawDocument.1" ShapeID="_x0000_i1025" DrawAspect="Content" ObjectID="_1603114499" r:id="rId5"/>
              </w:object>
            </w:r>
            <w:r w:rsidR="00AD17C9">
              <w:rPr>
                <w:noProof/>
                <w:lang w:val="en-PH" w:eastAsia="en-PH"/>
              </w:rPr>
              <w:t xml:space="preserve"> </w:t>
            </w:r>
            <w:r w:rsidR="00FB459C">
              <w:rPr>
                <w:noProof/>
                <w:lang w:eastAsia="en-US"/>
              </w:rPr>
              <w:drawing>
                <wp:inline distT="0" distB="0" distL="0" distR="0" wp14:anchorId="06C42859" wp14:editId="1C39E4C5">
                  <wp:extent cx="5943600" cy="42754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275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4CF5" w:rsidRPr="007B4CF5" w:rsidRDefault="007B4CF5" w:rsidP="007B4CF5">
      <w:bookmarkStart w:id="0" w:name="_GoBack"/>
      <w:bookmarkEnd w:id="0"/>
    </w:p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772E7"/>
    <w:rsid w:val="00084E32"/>
    <w:rsid w:val="000C194E"/>
    <w:rsid w:val="0011356E"/>
    <w:rsid w:val="00191E74"/>
    <w:rsid w:val="002728D8"/>
    <w:rsid w:val="00413579"/>
    <w:rsid w:val="00414AD0"/>
    <w:rsid w:val="00654E2F"/>
    <w:rsid w:val="006568DA"/>
    <w:rsid w:val="007B4CF5"/>
    <w:rsid w:val="00982F36"/>
    <w:rsid w:val="009F7733"/>
    <w:rsid w:val="00A04DEE"/>
    <w:rsid w:val="00AD17C9"/>
    <w:rsid w:val="00D60828"/>
    <w:rsid w:val="00EE2C8E"/>
    <w:rsid w:val="00EF2A53"/>
    <w:rsid w:val="00F22A0B"/>
    <w:rsid w:val="00F8472C"/>
    <w:rsid w:val="00FB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373671-E6A9-457E-9B57-F11ADBE1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NovaTrainee</dc:creator>
  <cp:lastModifiedBy>Celle Tapagñan</cp:lastModifiedBy>
  <cp:revision>4</cp:revision>
  <cp:lastPrinted>2018-05-08T08:31:00Z</cp:lastPrinted>
  <dcterms:created xsi:type="dcterms:W3CDTF">2018-11-06T06:34:00Z</dcterms:created>
  <dcterms:modified xsi:type="dcterms:W3CDTF">2018-11-07T08:49:00Z</dcterms:modified>
</cp:coreProperties>
</file>