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61198B" w:rsidP="000772E7">
            <w:pPr>
              <w:spacing w:before="40" w:after="40" w:line="240" w:lineRule="auto"/>
            </w:pPr>
            <w:r>
              <w:rPr>
                <w:rFonts w:cs="Calibri"/>
                <w:color w:val="000000"/>
              </w:rPr>
              <w:t>SSW 3.2.2 (f)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61198B" w:rsidP="000772E7">
            <w:pPr>
              <w:spacing w:before="40" w:after="40" w:line="240" w:lineRule="auto"/>
            </w:pPr>
            <w:r w:rsidRPr="00FB3077">
              <w:t>Sewer joints and connections</w:t>
            </w:r>
            <w:r>
              <w:t xml:space="preserve"> – Angle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61198B" w:rsidP="000772E7">
            <w:pPr>
              <w:spacing w:before="40" w:after="40" w:line="240" w:lineRule="auto"/>
            </w:pPr>
            <w:r>
              <w:t>**Part 2 Sewerage Works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61198B" w:rsidP="000772E7">
            <w:pPr>
              <w:spacing w:before="40" w:after="40" w:line="240" w:lineRule="auto"/>
            </w:pPr>
            <w:r>
              <w:t>**2.1 Design Requirements For Sewers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61198B" w:rsidRDefault="0061198B" w:rsidP="0061198B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0772E7" w:rsidRDefault="0061198B" w:rsidP="0061198B">
            <w:pPr>
              <w:spacing w:before="40" w:after="40" w:line="240" w:lineRule="auto"/>
            </w:pPr>
            <w:r>
              <w:t>Addendum No. 2 - Nov 2004</w:t>
            </w:r>
            <w:bookmarkStart w:id="0" w:name="_GoBack"/>
            <w:bookmarkEnd w:id="0"/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7F383D" w:rsidP="0011356E">
            <w:pPr>
              <w:spacing w:before="40" w:after="40" w:line="240" w:lineRule="auto"/>
            </w:pPr>
            <w:r>
              <w:t>Lawrence Roy Quiling</w:t>
            </w:r>
          </w:p>
        </w:tc>
      </w:tr>
    </w:tbl>
    <w:p w:rsidR="0041287F" w:rsidRDefault="0061198B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65pt;height:.65pt" o:ole="">
                  <v:imagedata r:id="rId4" o:title=""/>
                </v:shape>
                <o:OLEObject Type="Embed" ProgID="LibreOffice.DrawDocument.1" ShapeID="_x0000_i1025" DrawAspect="Content" ObjectID="_1607947133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352297">
              <w:rPr>
                <w:noProof/>
                <w:lang w:eastAsia="en-US"/>
              </w:rPr>
              <w:drawing>
                <wp:inline distT="0" distB="0" distL="0" distR="0" wp14:anchorId="186656D2" wp14:editId="13440DAB">
                  <wp:extent cx="5943600" cy="44348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3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11356E"/>
    <w:rsid w:val="00191E74"/>
    <w:rsid w:val="002728D8"/>
    <w:rsid w:val="00352297"/>
    <w:rsid w:val="00413579"/>
    <w:rsid w:val="00414AD0"/>
    <w:rsid w:val="0061198B"/>
    <w:rsid w:val="00654E2F"/>
    <w:rsid w:val="006568DA"/>
    <w:rsid w:val="007B4CF5"/>
    <w:rsid w:val="007F383D"/>
    <w:rsid w:val="00982F36"/>
    <w:rsid w:val="009F7733"/>
    <w:rsid w:val="00AD17C9"/>
    <w:rsid w:val="00D60828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Lawrence Roy Quiling</cp:lastModifiedBy>
  <cp:revision>3</cp:revision>
  <cp:lastPrinted>2018-05-08T08:31:00Z</cp:lastPrinted>
  <dcterms:created xsi:type="dcterms:W3CDTF">2018-11-13T01:27:00Z</dcterms:created>
  <dcterms:modified xsi:type="dcterms:W3CDTF">2019-01-02T07:12:00Z</dcterms:modified>
</cp:coreProperties>
</file>