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654E2F">
        <w:trPr>
          <w:trHeight w:val="915"/>
        </w:trPr>
        <w:tc>
          <w:tcPr>
            <w:tcW w:w="9771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654E2F">
        <w:trPr>
          <w:trHeight w:val="427"/>
        </w:trPr>
        <w:tc>
          <w:tcPr>
            <w:tcW w:w="9771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AF652F" w:rsidP="007B4CF5">
            <w:pPr>
              <w:spacing w:before="40" w:after="40" w:line="240" w:lineRule="auto"/>
            </w:pPr>
            <w:r w:rsidRPr="00EC4ED0">
              <w:rPr>
                <w:rFonts w:cs="Calibri"/>
                <w:bCs/>
                <w:color w:val="000000"/>
                <w:lang w:val="en-PH" w:eastAsia="en-PH"/>
              </w:rPr>
              <w:t>SSW 3.3.3.4 (a)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AF652F" w:rsidP="007B4CF5">
            <w:pPr>
              <w:spacing w:before="40" w:after="40" w:line="240" w:lineRule="auto"/>
            </w:pPr>
            <w:r>
              <w:t>Flush Valve Usage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AF652F" w:rsidP="007B4CF5">
            <w:pPr>
              <w:spacing w:before="40" w:after="40" w:line="240" w:lineRule="auto"/>
            </w:pPr>
            <w:r>
              <w:t>Part 3 Sanitary Works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AF652F" w:rsidP="007B4CF5">
            <w:pPr>
              <w:spacing w:before="40" w:after="40" w:line="240" w:lineRule="auto"/>
            </w:pPr>
            <w:r w:rsidRPr="001F5B65">
              <w:rPr>
                <w:bCs/>
              </w:rPr>
              <w:t>3.3.3 Acceptable Practices on Installation of Sanitary Appliances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7B4CF5" w:rsidRDefault="00AF652F" w:rsidP="0010172E">
            <w:pPr>
              <w:spacing w:before="40" w:after="40" w:line="240" w:lineRule="auto"/>
            </w:pPr>
            <w:r>
              <w:t>Code of Practice on Sewerage and Sanitary Works (1</w:t>
            </w:r>
            <w:r w:rsidRPr="00904658">
              <w:rPr>
                <w:vertAlign w:val="superscript"/>
              </w:rPr>
              <w:t>st</w:t>
            </w:r>
            <w:r>
              <w:t xml:space="preserve"> Edition - Mar 2000) (Updated: Nov 2004)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1F5A13" w:rsidP="007B4CF5">
            <w:pPr>
              <w:spacing w:before="40" w:after="40" w:line="240" w:lineRule="auto"/>
            </w:pPr>
            <w:r>
              <w:t>Aires Marco S. Ladaga</w:t>
            </w:r>
          </w:p>
        </w:tc>
      </w:tr>
    </w:tbl>
    <w:p w:rsidR="0082037B" w:rsidRDefault="0082037B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82037B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br w:type="page"/>
            </w:r>
            <w:r w:rsidR="007B4CF5"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82037B">
        <w:trPr>
          <w:trHeight w:val="6108"/>
        </w:trPr>
        <w:tc>
          <w:tcPr>
            <w:tcW w:w="9763" w:type="dxa"/>
          </w:tcPr>
          <w:p w:rsidR="007B4CF5" w:rsidRPr="000E25F9" w:rsidRDefault="00CE1880" w:rsidP="00F8472C">
            <w:pPr>
              <w:spacing w:before="40" w:after="40"/>
            </w:pPr>
            <w:r>
              <w:rPr>
                <w:noProof/>
                <w:lang w:val="en-PH" w:eastAsia="zh-TW"/>
              </w:rPr>
              <w:t xml:space="preserve"> </w:t>
            </w:r>
            <w:r w:rsidR="00AF652F">
              <w:rPr>
                <w:noProof/>
                <w:lang w:val="en-PH" w:eastAsia="zh-TW"/>
              </w:rPr>
              <w:drawing>
                <wp:inline distT="0" distB="0" distL="0" distR="0" wp14:anchorId="7F5ABF32" wp14:editId="5765D527">
                  <wp:extent cx="5943600" cy="367474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74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10172E"/>
    <w:rsid w:val="001636FA"/>
    <w:rsid w:val="001F5A13"/>
    <w:rsid w:val="00654E2F"/>
    <w:rsid w:val="006568DA"/>
    <w:rsid w:val="007B4CF5"/>
    <w:rsid w:val="0082037B"/>
    <w:rsid w:val="0082341D"/>
    <w:rsid w:val="00877566"/>
    <w:rsid w:val="009F7733"/>
    <w:rsid w:val="00AF652F"/>
    <w:rsid w:val="00CE1880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58F8F2-9C40-43DA-8739-673B6B69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Aires Marco S. Ladaga</cp:lastModifiedBy>
  <cp:revision>6</cp:revision>
  <dcterms:created xsi:type="dcterms:W3CDTF">2018-10-31T02:46:00Z</dcterms:created>
  <dcterms:modified xsi:type="dcterms:W3CDTF">2018-10-31T03:07:00Z</dcterms:modified>
</cp:coreProperties>
</file>