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>
              <w:t>SWD 9.7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DE485A">
              <w:rPr>
                <w:rFonts w:cs="Calibri"/>
                <w:szCs w:val="20"/>
              </w:rPr>
              <w:t>Markers along Edge of 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Part II Design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767BEC" w:rsidP="000772E7">
            <w:pPr>
              <w:spacing w:before="40" w:after="40" w:line="240" w:lineRule="auto"/>
            </w:pPr>
            <w:r w:rsidRPr="00B33EF5"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67BEC" w:rsidRDefault="00767BEC" w:rsidP="00767BEC">
            <w:pPr>
              <w:spacing w:before="40" w:after="40" w:line="240" w:lineRule="auto"/>
            </w:pPr>
            <w:r w:rsidRPr="00B33EF5">
              <w:t>Code of Prac</w:t>
            </w:r>
            <w:r>
              <w:t>tice on Surface Water Drainage</w:t>
            </w:r>
          </w:p>
          <w:p w:rsidR="000772E7" w:rsidRDefault="00767BEC" w:rsidP="00767BEC">
            <w:pPr>
              <w:spacing w:before="40" w:after="40" w:line="240" w:lineRule="auto"/>
            </w:pPr>
            <w:r>
              <w:t>Seventh Edition –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076205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10434004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bookmarkStart w:id="0" w:name="_GoBack"/>
            <w:r w:rsidR="00076205" w:rsidRPr="00076205">
              <w:rPr>
                <w:noProof/>
                <w:lang w:val="en-PH" w:eastAsia="en-PH"/>
              </w:rPr>
              <w:drawing>
                <wp:inline distT="0" distB="0" distL="0" distR="0" wp14:anchorId="3C0B2338" wp14:editId="7D59E121">
                  <wp:extent cx="5943600" cy="53835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6205"/>
    <w:rsid w:val="000772E7"/>
    <w:rsid w:val="00084E32"/>
    <w:rsid w:val="000B3A3F"/>
    <w:rsid w:val="0011356E"/>
    <w:rsid w:val="00191E74"/>
    <w:rsid w:val="002728D8"/>
    <w:rsid w:val="00413579"/>
    <w:rsid w:val="00414AD0"/>
    <w:rsid w:val="00654E2F"/>
    <w:rsid w:val="006568DA"/>
    <w:rsid w:val="00697B9D"/>
    <w:rsid w:val="00767BEC"/>
    <w:rsid w:val="007B4CF5"/>
    <w:rsid w:val="007F383D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2</cp:revision>
  <cp:lastPrinted>2018-05-08T08:31:00Z</cp:lastPrinted>
  <dcterms:created xsi:type="dcterms:W3CDTF">2019-01-31T02:00:00Z</dcterms:created>
  <dcterms:modified xsi:type="dcterms:W3CDTF">2019-01-31T02:00:00Z</dcterms:modified>
</cp:coreProperties>
</file>