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9F9EA" w14:textId="094BD4DA" w:rsidR="00960ACC" w:rsidRPr="00960ACC" w:rsidRDefault="00960ACC" w:rsidP="00960ACC">
      <w:pPr>
        <w:spacing w:line="360" w:lineRule="auto"/>
        <w:ind w:left="-284" w:right="-336"/>
        <w:jc w:val="center"/>
        <w:rPr>
          <w:rFonts w:ascii="Helvetica" w:hAnsi="Helvetica"/>
          <w:b/>
          <w:bCs/>
          <w:sz w:val="28"/>
          <w:szCs w:val="28"/>
        </w:rPr>
      </w:pPr>
      <w:r w:rsidRPr="00960ACC">
        <w:rPr>
          <w:rFonts w:ascii="Helvetica" w:hAnsi="Helvetica"/>
          <w:b/>
          <w:bCs/>
          <w:sz w:val="28"/>
          <w:szCs w:val="28"/>
        </w:rPr>
        <w:t>Fraser Pee</w:t>
      </w:r>
      <w:r>
        <w:rPr>
          <w:rFonts w:ascii="Helvetica" w:hAnsi="Helvetica"/>
          <w:b/>
          <w:bCs/>
          <w:sz w:val="28"/>
          <w:szCs w:val="28"/>
        </w:rPr>
        <w:t>tt</w:t>
      </w:r>
    </w:p>
    <w:p w14:paraId="2842D231" w14:textId="0F64A81D" w:rsidR="00960ACC" w:rsidRPr="00F01D5C" w:rsidRDefault="00371722" w:rsidP="00960ACC">
      <w:pPr>
        <w:spacing w:line="360" w:lineRule="auto"/>
        <w:jc w:val="center"/>
        <w:rPr>
          <w:rFonts w:ascii="Helvetica" w:hAnsi="Helvetica"/>
          <w:sz w:val="22"/>
          <w:szCs w:val="22"/>
        </w:rPr>
      </w:pPr>
      <w:hyperlink r:id="rId4" w:history="1">
        <w:r w:rsidR="00960ACC" w:rsidRPr="00F01D5C">
          <w:rPr>
            <w:rStyle w:val="Hyperlink"/>
            <w:rFonts w:ascii="Helvetica" w:hAnsi="Helvetica"/>
            <w:sz w:val="22"/>
            <w:szCs w:val="22"/>
          </w:rPr>
          <w:t>fraser@peett.co.uk</w:t>
        </w:r>
      </w:hyperlink>
      <w:r w:rsidR="00960ACC" w:rsidRPr="00F01D5C">
        <w:rPr>
          <w:rFonts w:ascii="Helvetica" w:hAnsi="Helvetica"/>
          <w:sz w:val="22"/>
          <w:szCs w:val="22"/>
        </w:rPr>
        <w:tab/>
      </w:r>
      <w:hyperlink r:id="rId5" w:history="1">
        <w:r w:rsidR="00960ACC" w:rsidRPr="00F01D5C">
          <w:rPr>
            <w:rStyle w:val="Hyperlink"/>
            <w:rFonts w:ascii="Helvetica" w:hAnsi="Helvetica"/>
            <w:sz w:val="22"/>
            <w:szCs w:val="22"/>
          </w:rPr>
          <w:t>www.peett.co.uk</w:t>
        </w:r>
      </w:hyperlink>
      <w:r w:rsidR="00960ACC" w:rsidRPr="00F01D5C">
        <w:rPr>
          <w:rFonts w:ascii="Helvetica" w:hAnsi="Helvetica"/>
          <w:sz w:val="22"/>
          <w:szCs w:val="22"/>
        </w:rPr>
        <w:t xml:space="preserve">  </w:t>
      </w:r>
      <w:r w:rsidR="00F01D5C">
        <w:rPr>
          <w:rFonts w:ascii="Helvetica" w:hAnsi="Helvetica"/>
          <w:sz w:val="22"/>
          <w:szCs w:val="22"/>
        </w:rPr>
        <w:t xml:space="preserve"> </w:t>
      </w:r>
      <w:r w:rsidR="00960ACC" w:rsidRPr="00F01D5C">
        <w:rPr>
          <w:rFonts w:ascii="Helvetica" w:hAnsi="Helvetica"/>
          <w:sz w:val="22"/>
          <w:szCs w:val="22"/>
        </w:rPr>
        <w:t xml:space="preserve">+44 (0)78 84 25 32 30 </w:t>
      </w:r>
    </w:p>
    <w:p w14:paraId="1C1FA581" w14:textId="597EEEFF" w:rsidR="006316E3" w:rsidRPr="00E73085" w:rsidRDefault="00960ACC" w:rsidP="00E73085">
      <w:pPr>
        <w:spacing w:line="360" w:lineRule="auto"/>
        <w:jc w:val="center"/>
        <w:rPr>
          <w:rFonts w:ascii="Helvetica" w:hAnsi="Helvetica"/>
          <w:sz w:val="22"/>
          <w:szCs w:val="22"/>
        </w:rPr>
      </w:pPr>
      <w:r w:rsidRPr="00F01D5C">
        <w:rPr>
          <w:rFonts w:ascii="Helvetica" w:hAnsi="Helvetica"/>
          <w:sz w:val="22"/>
          <w:szCs w:val="22"/>
        </w:rPr>
        <w:t>14 Kings Road, Henley-on-Thames</w:t>
      </w:r>
      <w:r w:rsidR="006316E3" w:rsidRPr="00F01D5C">
        <w:rPr>
          <w:rFonts w:ascii="Helvetica" w:hAnsi="Helvetica"/>
          <w:sz w:val="22"/>
          <w:szCs w:val="22"/>
        </w:rPr>
        <w:t>, Oxfordshire,</w:t>
      </w:r>
      <w:r w:rsidRPr="00F01D5C">
        <w:rPr>
          <w:rFonts w:ascii="Helvetica" w:hAnsi="Helvetica"/>
          <w:sz w:val="22"/>
          <w:szCs w:val="22"/>
        </w:rPr>
        <w:t xml:space="preserve"> RG9 2DG</w:t>
      </w:r>
    </w:p>
    <w:p w14:paraId="0D045744" w14:textId="77777777" w:rsidR="006316E3" w:rsidRDefault="006316E3" w:rsidP="006316E3">
      <w:pPr>
        <w:rPr>
          <w:rFonts w:ascii="Helvetica" w:hAnsi="Helvetica"/>
        </w:rPr>
        <w:sectPr w:rsidR="006316E3" w:rsidSect="00E73085">
          <w:pgSz w:w="11900" w:h="16840"/>
          <w:pgMar w:top="698" w:right="1440" w:bottom="1440" w:left="1440" w:header="708" w:footer="708" w:gutter="0"/>
          <w:cols w:space="708"/>
          <w:docGrid w:linePitch="360"/>
        </w:sectPr>
      </w:pPr>
    </w:p>
    <w:p w14:paraId="0B856764" w14:textId="17DC1A0F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71E063CC" w14:textId="251D2A71" w:rsidR="006316E3" w:rsidRPr="00F01D5C" w:rsidRDefault="006316E3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University of Exeter, BSc. Hons. Psychology 1984-1987</w:t>
      </w:r>
    </w:p>
    <w:p w14:paraId="6AF2087D" w14:textId="623CA2A3" w:rsidR="006316E3" w:rsidRPr="00F01D5C" w:rsidRDefault="006316E3" w:rsidP="006316E3">
      <w:pPr>
        <w:rPr>
          <w:rFonts w:ascii="Helvetica" w:hAnsi="Helvetica"/>
          <w:sz w:val="18"/>
          <w:szCs w:val="18"/>
        </w:rPr>
      </w:pPr>
    </w:p>
    <w:p w14:paraId="4B38318A" w14:textId="52902FF1" w:rsidR="006316E3" w:rsidRDefault="006316E3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 xml:space="preserve">My tutor was Dr Paul Kline, highly regarded </w:t>
      </w:r>
      <w:r w:rsidR="009D23FC" w:rsidRPr="00F01D5C">
        <w:rPr>
          <w:rFonts w:ascii="Helvetica" w:hAnsi="Helvetica"/>
          <w:sz w:val="16"/>
          <w:szCs w:val="16"/>
        </w:rPr>
        <w:t>in the field of psychometrics</w:t>
      </w:r>
      <w:r w:rsidR="001417A2">
        <w:rPr>
          <w:rFonts w:ascii="Helvetica" w:hAnsi="Helvetica"/>
          <w:sz w:val="16"/>
          <w:szCs w:val="16"/>
        </w:rPr>
        <w:t>.</w:t>
      </w:r>
    </w:p>
    <w:p w14:paraId="20C64153" w14:textId="7222AD7B" w:rsidR="00E73085" w:rsidRDefault="00E73085" w:rsidP="008739CD">
      <w:pPr>
        <w:ind w:left="720"/>
        <w:rPr>
          <w:rFonts w:ascii="Helvetica" w:hAnsi="Helvetica"/>
          <w:sz w:val="16"/>
          <w:szCs w:val="16"/>
        </w:rPr>
      </w:pPr>
    </w:p>
    <w:p w14:paraId="5B52CF0B" w14:textId="575D471B" w:rsidR="00E73085" w:rsidRP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>CareerFoundry</w:t>
      </w:r>
      <w:r>
        <w:rPr>
          <w:rFonts w:ascii="Helvetica" w:hAnsi="Helvetica"/>
          <w:b/>
          <w:bCs/>
          <w:sz w:val="18"/>
          <w:szCs w:val="18"/>
        </w:rPr>
        <w:t>, 2019-2020</w:t>
      </w:r>
      <w:r w:rsidR="003E723C">
        <w:rPr>
          <w:rFonts w:ascii="Helvetica" w:hAnsi="Helvetica"/>
          <w:b/>
          <w:bCs/>
          <w:sz w:val="18"/>
          <w:szCs w:val="18"/>
        </w:rPr>
        <w:t>, UX Research &amp; Design, UI, Front End, Voice</w:t>
      </w:r>
    </w:p>
    <w:p w14:paraId="3ACB7B7B" w14:textId="57D2F7B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</w:p>
    <w:p w14:paraId="5375956C" w14:textId="6B1428ED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Saatchi &amp; Saatchi Advertising, Graduate to Manager 1987-1991</w:t>
      </w:r>
    </w:p>
    <w:p w14:paraId="7F72EAF4" w14:textId="76AC9157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5550BCCD" w14:textId="203B355E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British Airways, Burger King, New Business</w:t>
      </w:r>
    </w:p>
    <w:p w14:paraId="1A7B22D4" w14:textId="00F3E407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277F9F2F" w14:textId="550842ED" w:rsidR="009D23FC" w:rsidRPr="00F01D5C" w:rsidRDefault="009D23F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Roles included competitive analysis, campaign and copy development, qualitative copy testing (depths, focus, surveys), secret shopper, presenting and selling concepts and stakeholder management.</w:t>
      </w:r>
    </w:p>
    <w:p w14:paraId="38FC70D0" w14:textId="4780B8EC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</w:p>
    <w:p w14:paraId="30431C03" w14:textId="09958CEB" w:rsidR="008739CD" w:rsidRPr="00F01D5C" w:rsidRDefault="00F01D5C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Also,</w:t>
      </w:r>
      <w:r w:rsidR="008739CD" w:rsidRPr="00F01D5C">
        <w:rPr>
          <w:rFonts w:ascii="Helvetica" w:hAnsi="Helvetica"/>
          <w:sz w:val="16"/>
          <w:szCs w:val="16"/>
        </w:rPr>
        <w:t xml:space="preserve"> PM on the </w:t>
      </w:r>
      <w:r w:rsidRPr="00F01D5C">
        <w:rPr>
          <w:rFonts w:ascii="Helvetica" w:hAnsi="Helvetica"/>
          <w:sz w:val="16"/>
          <w:szCs w:val="16"/>
        </w:rPr>
        <w:t xml:space="preserve">50% </w:t>
      </w:r>
      <w:r w:rsidR="008739CD" w:rsidRPr="00F01D5C">
        <w:rPr>
          <w:rFonts w:ascii="Helvetica" w:hAnsi="Helvetica"/>
          <w:sz w:val="16"/>
          <w:szCs w:val="16"/>
        </w:rPr>
        <w:t>scale model of Concorde at tunnel entrance of Heathrow Airport.</w:t>
      </w:r>
    </w:p>
    <w:p w14:paraId="0F70BD65" w14:textId="731E87A2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54637AD" w14:textId="6D85B704" w:rsidR="009D23FC" w:rsidRPr="00F01D5C" w:rsidRDefault="009D23FC" w:rsidP="006316E3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Grey London, Advertising, Manager to Director 1991-1995</w:t>
      </w:r>
    </w:p>
    <w:p w14:paraId="3DCB1435" w14:textId="32D3038E" w:rsidR="009D23FC" w:rsidRPr="00F01D5C" w:rsidRDefault="009D23FC" w:rsidP="006316E3">
      <w:pPr>
        <w:rPr>
          <w:rFonts w:ascii="Helvetica" w:hAnsi="Helvetica"/>
          <w:sz w:val="18"/>
          <w:szCs w:val="18"/>
        </w:rPr>
      </w:pPr>
    </w:p>
    <w:p w14:paraId="643C314E" w14:textId="0D98DFB0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Glaxo SmithKline (Aquafresh international), Mars (Galaxy/Dove, Maltesers), Allied Dunbar FS (now Zurich Life)</w:t>
      </w:r>
    </w:p>
    <w:p w14:paraId="3CCA0BB3" w14:textId="2E2FB30B" w:rsidR="009D23FC" w:rsidRPr="00F01D5C" w:rsidRDefault="009D23FC" w:rsidP="006316E3">
      <w:pPr>
        <w:rPr>
          <w:rFonts w:ascii="Helvetica" w:hAnsi="Helvetica"/>
          <w:i/>
          <w:iCs/>
          <w:sz w:val="18"/>
          <w:szCs w:val="18"/>
        </w:rPr>
      </w:pPr>
    </w:p>
    <w:p w14:paraId="7C01DF53" w14:textId="6BE116C8" w:rsidR="008739CD" w:rsidRPr="00F01D5C" w:rsidRDefault="009D23FC" w:rsidP="001417A2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FMCG Copy/Media Pressure/Nielsen audits</w:t>
      </w:r>
      <w:r w:rsidR="001417A2">
        <w:rPr>
          <w:rFonts w:ascii="Helvetica" w:hAnsi="Helvetica"/>
          <w:sz w:val="16"/>
          <w:szCs w:val="16"/>
        </w:rPr>
        <w:t xml:space="preserve">. </w:t>
      </w:r>
      <w:r w:rsidR="008739CD" w:rsidRPr="00F01D5C">
        <w:rPr>
          <w:rFonts w:ascii="Helvetica" w:hAnsi="Helvetica"/>
          <w:sz w:val="16"/>
          <w:szCs w:val="16"/>
        </w:rPr>
        <w:t>For Allied Dunbar Financial Services, full brand audit and commissioning fully integrated multimedia campaigns.</w:t>
      </w:r>
    </w:p>
    <w:p w14:paraId="73CFAA95" w14:textId="00D010CA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4920D632" w14:textId="4C5A7219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Collett Dickenson &amp; Pearce (CDP, now Dentsu London), Main Board Director 1995-1996</w:t>
      </w:r>
    </w:p>
    <w:p w14:paraId="44D81475" w14:textId="3095969C" w:rsidR="008739CD" w:rsidRPr="00F01D5C" w:rsidRDefault="008739CD" w:rsidP="008739CD">
      <w:pPr>
        <w:rPr>
          <w:rFonts w:ascii="Helvetica" w:hAnsi="Helvetica"/>
          <w:sz w:val="18"/>
          <w:szCs w:val="18"/>
          <w:u w:val="single"/>
        </w:rPr>
      </w:pPr>
    </w:p>
    <w:p w14:paraId="75BFAACC" w14:textId="2763DBD5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AST Computers (European markets, bought by Samsung), Lombard Direct (Personal Loans), ISL / UEFA Euro’96</w:t>
      </w:r>
    </w:p>
    <w:p w14:paraId="3CF53114" w14:textId="256896AC" w:rsidR="008739CD" w:rsidRPr="00F01D5C" w:rsidRDefault="008739CD" w:rsidP="008739CD">
      <w:pPr>
        <w:rPr>
          <w:rFonts w:ascii="Helvetica" w:hAnsi="Helvetica"/>
          <w:i/>
          <w:iCs/>
          <w:sz w:val="18"/>
          <w:szCs w:val="18"/>
        </w:rPr>
      </w:pPr>
    </w:p>
    <w:p w14:paraId="3869061F" w14:textId="1C174550" w:rsidR="008739CD" w:rsidRPr="00F01D5C" w:rsidRDefault="008739CD" w:rsidP="008739CD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PM on multi-market campaigns, launch of new loans business including media analytics, sponsorship support programme for England’s largest football tournament since 1966.</w:t>
      </w:r>
    </w:p>
    <w:p w14:paraId="43CAD565" w14:textId="57695A88" w:rsidR="008739CD" w:rsidRPr="00F01D5C" w:rsidRDefault="008739CD" w:rsidP="008739CD">
      <w:pPr>
        <w:ind w:left="720"/>
        <w:rPr>
          <w:rFonts w:ascii="Helvetica" w:hAnsi="Helvetica"/>
          <w:sz w:val="18"/>
          <w:szCs w:val="18"/>
        </w:rPr>
      </w:pPr>
    </w:p>
    <w:p w14:paraId="7FC3013F" w14:textId="4576A276" w:rsidR="008739CD" w:rsidRPr="00F01D5C" w:rsidRDefault="008739CD" w:rsidP="008739CD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 xml:space="preserve">ISL Worldwide, </w:t>
      </w:r>
      <w:r w:rsidR="00F01D5C" w:rsidRPr="00F01D5C">
        <w:rPr>
          <w:rFonts w:ascii="Helvetica" w:hAnsi="Helvetica"/>
          <w:b/>
          <w:bCs/>
          <w:sz w:val="18"/>
          <w:szCs w:val="18"/>
        </w:rPr>
        <w:t xml:space="preserve">Lucerne, Switzerland, </w:t>
      </w:r>
      <w:r w:rsidRPr="00F01D5C">
        <w:rPr>
          <w:rFonts w:ascii="Helvetica" w:hAnsi="Helvetica"/>
          <w:b/>
          <w:bCs/>
          <w:sz w:val="18"/>
          <w:szCs w:val="18"/>
        </w:rPr>
        <w:t>Vice President, Head of Global Partnerships, He</w:t>
      </w:r>
      <w:r w:rsidR="00F01D5C" w:rsidRPr="00F01D5C">
        <w:rPr>
          <w:rFonts w:ascii="Helvetica" w:hAnsi="Helvetica"/>
          <w:b/>
          <w:bCs/>
          <w:sz w:val="18"/>
          <w:szCs w:val="18"/>
        </w:rPr>
        <w:t>ad of FIFA Brand &amp; Marketing 1996-2001</w:t>
      </w:r>
    </w:p>
    <w:p w14:paraId="73436181" w14:textId="7B008D7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5F410FE3" w14:textId="1BC27DE6" w:rsidR="00F01D5C" w:rsidRPr="00F01D5C" w:rsidRDefault="00F01D5C" w:rsidP="008739CD">
      <w:pPr>
        <w:rPr>
          <w:rFonts w:ascii="Helvetica" w:hAnsi="Helvetica"/>
          <w:i/>
          <w:iCs/>
          <w:sz w:val="18"/>
          <w:szCs w:val="18"/>
        </w:rPr>
      </w:pPr>
      <w:r w:rsidRPr="00F01D5C">
        <w:rPr>
          <w:rFonts w:ascii="Helvetica" w:hAnsi="Helvetica"/>
          <w:i/>
          <w:iCs/>
          <w:sz w:val="18"/>
          <w:szCs w:val="18"/>
        </w:rPr>
        <w:t>FIFA World Cup France’98 and UEFA Euro 2000 Holland/Belgium</w:t>
      </w:r>
    </w:p>
    <w:p w14:paraId="100AD74D" w14:textId="0AF263FE" w:rsidR="00F01D5C" w:rsidRDefault="00F01D5C" w:rsidP="008739CD">
      <w:pPr>
        <w:rPr>
          <w:rFonts w:ascii="Helvetica" w:hAnsi="Helvetica"/>
          <w:sz w:val="18"/>
          <w:szCs w:val="18"/>
          <w:u w:val="single"/>
        </w:rPr>
      </w:pPr>
    </w:p>
    <w:p w14:paraId="0FF2B189" w14:textId="239225EC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  <w:r w:rsidRPr="00F01D5C">
        <w:rPr>
          <w:rFonts w:ascii="Helvetica" w:hAnsi="Helvetica"/>
          <w:sz w:val="16"/>
          <w:szCs w:val="16"/>
        </w:rPr>
        <w:t>Contractual Deliver of commercial rights, surveys and audits, commissioning qualitative and quantitative studies, rights valuations, IP creation and legal processes, creation of FIFA Digital Assets system.</w:t>
      </w:r>
    </w:p>
    <w:p w14:paraId="38C589DB" w14:textId="0D46561A" w:rsidR="00F01D5C" w:rsidRDefault="00F01D5C" w:rsidP="00F01D5C">
      <w:pPr>
        <w:ind w:left="720"/>
        <w:rPr>
          <w:rFonts w:ascii="Helvetica" w:hAnsi="Helvetica"/>
          <w:sz w:val="16"/>
          <w:szCs w:val="16"/>
        </w:rPr>
      </w:pPr>
    </w:p>
    <w:p w14:paraId="5E61D81E" w14:textId="40936DED" w:rsidR="00F01D5C" w:rsidRPr="00F01D5C" w:rsidRDefault="00F01D5C" w:rsidP="00F01D5C">
      <w:pPr>
        <w:rPr>
          <w:rFonts w:ascii="Helvetica" w:hAnsi="Helvetica"/>
          <w:b/>
          <w:bCs/>
          <w:sz w:val="18"/>
          <w:szCs w:val="18"/>
        </w:rPr>
      </w:pPr>
      <w:r w:rsidRPr="00F01D5C">
        <w:rPr>
          <w:rFonts w:ascii="Helvetica" w:hAnsi="Helvetica"/>
          <w:b/>
          <w:bCs/>
          <w:sz w:val="18"/>
          <w:szCs w:val="18"/>
        </w:rPr>
        <w:t>Sports Marketing and Branding Consultant, Director/Owner 2001-Present</w:t>
      </w:r>
    </w:p>
    <w:p w14:paraId="72ECFE6D" w14:textId="08E999EE" w:rsidR="00F01D5C" w:rsidRDefault="00F01D5C" w:rsidP="00F01D5C">
      <w:pPr>
        <w:rPr>
          <w:rFonts w:ascii="Helvetica" w:hAnsi="Helvetica"/>
          <w:sz w:val="18"/>
          <w:szCs w:val="18"/>
          <w:u w:val="single"/>
        </w:rPr>
      </w:pPr>
    </w:p>
    <w:p w14:paraId="04C2FC88" w14:textId="0B2283E7" w:rsidR="00F01D5C" w:rsidRDefault="00F01D5C" w:rsidP="00F01D5C">
      <w:pPr>
        <w:rPr>
          <w:rFonts w:ascii="Helvetica" w:hAnsi="Helvetica"/>
          <w:i/>
          <w:iCs/>
          <w:sz w:val="18"/>
          <w:szCs w:val="18"/>
        </w:rPr>
      </w:pPr>
      <w:r>
        <w:rPr>
          <w:rFonts w:ascii="Helvetica" w:hAnsi="Helvetica"/>
          <w:i/>
          <w:iCs/>
          <w:sz w:val="18"/>
          <w:szCs w:val="18"/>
        </w:rPr>
        <w:t>FIFA World Cups’02, ’06, ’10, UEFA Euro’04, Coca-Cola, R&amp;A (Open Golf), World Badminton, Tottenham Hotspur and others</w:t>
      </w:r>
    </w:p>
    <w:p w14:paraId="462AE59F" w14:textId="76B7E125" w:rsidR="00E73085" w:rsidRDefault="00E73085" w:rsidP="00F01D5C">
      <w:pPr>
        <w:rPr>
          <w:rFonts w:ascii="Helvetica" w:hAnsi="Helvetica"/>
          <w:i/>
          <w:iCs/>
          <w:sz w:val="18"/>
          <w:szCs w:val="18"/>
        </w:rPr>
      </w:pPr>
    </w:p>
    <w:p w14:paraId="0607FD1D" w14:textId="032039E6" w:rsidR="00E73085" w:rsidRDefault="00E73085" w:rsidP="001417A2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ISL Collapsed in 2001 and FIFA and UEFA contracted directly. Emblems, Mascots, Art, Music for events and PM on first official Fan Park in Lisbon.</w:t>
      </w:r>
      <w:r w:rsidR="001417A2">
        <w:rPr>
          <w:rFonts w:ascii="Helvetica" w:hAnsi="Helvetica"/>
          <w:sz w:val="16"/>
          <w:szCs w:val="16"/>
        </w:rPr>
        <w:t xml:space="preserve"> </w:t>
      </w:r>
      <w:r w:rsidRPr="00E73085">
        <w:rPr>
          <w:rFonts w:ascii="Helvetica" w:hAnsi="Helvetica"/>
          <w:sz w:val="16"/>
          <w:szCs w:val="16"/>
        </w:rPr>
        <w:t>JV with Teamup for strategy and branding work for sports clients.</w:t>
      </w:r>
    </w:p>
    <w:p w14:paraId="4C20B87B" w14:textId="634D8FB6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</w:p>
    <w:p w14:paraId="318F1654" w14:textId="48C68155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  <w:r w:rsidRPr="00E73085">
        <w:rPr>
          <w:rFonts w:ascii="Helvetica" w:hAnsi="Helvetica"/>
          <w:b/>
          <w:bCs/>
          <w:sz w:val="18"/>
          <w:szCs w:val="18"/>
        </w:rPr>
        <w:t xml:space="preserve">ProStructFR </w:t>
      </w:r>
      <w:r w:rsidR="00DB16EF">
        <w:rPr>
          <w:rFonts w:ascii="Helvetica" w:hAnsi="Helvetica"/>
          <w:b/>
          <w:bCs/>
          <w:sz w:val="18"/>
          <w:szCs w:val="18"/>
        </w:rPr>
        <w:t>s</w:t>
      </w:r>
      <w:r w:rsidRPr="00E73085">
        <w:rPr>
          <w:rFonts w:ascii="Helvetica" w:hAnsi="Helvetica"/>
          <w:b/>
          <w:bCs/>
          <w:sz w:val="18"/>
          <w:szCs w:val="18"/>
        </w:rPr>
        <w:t>tart-up, industrial coatings, Managing Director, 2012-2020</w:t>
      </w:r>
    </w:p>
    <w:p w14:paraId="23BFB79E" w14:textId="0CF3F9D9" w:rsidR="00E73085" w:rsidRDefault="00E73085" w:rsidP="00E73085">
      <w:pPr>
        <w:rPr>
          <w:rFonts w:ascii="Helvetica" w:hAnsi="Helvetica"/>
          <w:b/>
          <w:bCs/>
          <w:sz w:val="18"/>
          <w:szCs w:val="18"/>
        </w:rPr>
      </w:pPr>
    </w:p>
    <w:p w14:paraId="06C4BE52" w14:textId="72C10667" w:rsidR="00E73085" w:rsidRDefault="00E73085" w:rsidP="00E73085">
      <w:pPr>
        <w:ind w:left="720"/>
        <w:rPr>
          <w:rFonts w:ascii="Helvetica" w:hAnsi="Helvetica"/>
          <w:sz w:val="16"/>
          <w:szCs w:val="16"/>
        </w:rPr>
      </w:pPr>
      <w:r w:rsidRPr="00E73085">
        <w:rPr>
          <w:rFonts w:ascii="Helvetica" w:hAnsi="Helvetica"/>
          <w:sz w:val="16"/>
          <w:szCs w:val="16"/>
        </w:rPr>
        <w:t>R&amp;D and European legislation driven, private funding + grants (INNOVATE)</w:t>
      </w:r>
      <w:r>
        <w:rPr>
          <w:rFonts w:ascii="Helvetica" w:hAnsi="Helvetica"/>
          <w:sz w:val="16"/>
          <w:szCs w:val="16"/>
        </w:rPr>
        <w:t>. Launched 2016, business acquired by coating partner in spring 2020</w:t>
      </w:r>
    </w:p>
    <w:p w14:paraId="4358A909" w14:textId="3B598CDC" w:rsidR="001417A2" w:rsidRDefault="001417A2" w:rsidP="00E73085">
      <w:pPr>
        <w:ind w:left="720"/>
        <w:rPr>
          <w:rFonts w:ascii="Helvetica" w:hAnsi="Helvetica"/>
          <w:sz w:val="16"/>
          <w:szCs w:val="16"/>
        </w:rPr>
      </w:pPr>
    </w:p>
    <w:p w14:paraId="6E49F1BE" w14:textId="135C44A9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  <w:r w:rsidRPr="001417A2">
        <w:rPr>
          <w:rFonts w:ascii="Helvetica" w:hAnsi="Helvetica"/>
          <w:b/>
          <w:bCs/>
          <w:sz w:val="18"/>
          <w:szCs w:val="18"/>
        </w:rPr>
        <w:t>UX Researcher</w:t>
      </w:r>
      <w:r w:rsidR="00371722">
        <w:rPr>
          <w:rFonts w:ascii="Helvetica" w:hAnsi="Helvetica"/>
          <w:b/>
          <w:bCs/>
          <w:sz w:val="18"/>
          <w:szCs w:val="18"/>
        </w:rPr>
        <w:t xml:space="preserve"> 2019-Present </w:t>
      </w:r>
    </w:p>
    <w:p w14:paraId="41171822" w14:textId="2E05ABFE" w:rsidR="001417A2" w:rsidRDefault="001417A2" w:rsidP="001417A2">
      <w:pPr>
        <w:rPr>
          <w:rFonts w:ascii="Helvetica" w:hAnsi="Helvetica"/>
          <w:b/>
          <w:bCs/>
          <w:sz w:val="18"/>
          <w:szCs w:val="18"/>
        </w:rPr>
      </w:pPr>
    </w:p>
    <w:p w14:paraId="2AA3E85F" w14:textId="4D0F4389" w:rsidR="001417A2" w:rsidRPr="001417A2" w:rsidRDefault="001417A2" w:rsidP="001417A2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b/>
          <w:bCs/>
          <w:sz w:val="18"/>
          <w:szCs w:val="18"/>
        </w:rPr>
        <w:tab/>
      </w:r>
      <w:r>
        <w:rPr>
          <w:rFonts w:ascii="Helvetica" w:hAnsi="Helvetica"/>
          <w:sz w:val="16"/>
          <w:szCs w:val="16"/>
        </w:rPr>
        <w:t xml:space="preserve">Alongside upskilling, client briefs from </w:t>
      </w:r>
      <w:proofErr w:type="spellStart"/>
      <w:r>
        <w:rPr>
          <w:rFonts w:ascii="Helvetica" w:hAnsi="Helvetica"/>
          <w:sz w:val="16"/>
          <w:szCs w:val="16"/>
        </w:rPr>
        <w:t>Velon</w:t>
      </w:r>
      <w:proofErr w:type="spellEnd"/>
      <w:r>
        <w:rPr>
          <w:rFonts w:ascii="Helvetica" w:hAnsi="Helvetica"/>
          <w:sz w:val="16"/>
          <w:szCs w:val="16"/>
        </w:rPr>
        <w:t xml:space="preserve"> Pro Cycling and others</w:t>
      </w:r>
    </w:p>
    <w:p w14:paraId="2F87B5FF" w14:textId="5D9EC319" w:rsidR="003E723C" w:rsidRDefault="003E723C" w:rsidP="00E73085">
      <w:pPr>
        <w:rPr>
          <w:rFonts w:ascii="Helvetica" w:hAnsi="Helvetica"/>
          <w:b/>
          <w:bCs/>
          <w:sz w:val="18"/>
          <w:szCs w:val="18"/>
        </w:rPr>
      </w:pPr>
    </w:p>
    <w:p w14:paraId="1CE11684" w14:textId="3909352C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  <w:r w:rsidRPr="003E723C">
        <w:rPr>
          <w:rFonts w:ascii="Helvetica" w:hAnsi="Helvetica"/>
          <w:b/>
          <w:bCs/>
          <w:sz w:val="18"/>
          <w:szCs w:val="18"/>
        </w:rPr>
        <w:t>Skills</w:t>
      </w:r>
    </w:p>
    <w:p w14:paraId="3149A6F3" w14:textId="71967EDB" w:rsidR="003E723C" w:rsidRDefault="003E723C" w:rsidP="006316E3">
      <w:pPr>
        <w:rPr>
          <w:rFonts w:ascii="Helvetica" w:hAnsi="Helvetica"/>
          <w:b/>
          <w:bCs/>
          <w:sz w:val="18"/>
          <w:szCs w:val="18"/>
        </w:rPr>
      </w:pPr>
    </w:p>
    <w:p w14:paraId="41BAE77B" w14:textId="21EFE5A7" w:rsidR="003E723C" w:rsidRDefault="003E723C" w:rsidP="006316E3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Advertising</w:t>
      </w:r>
      <w:r>
        <w:rPr>
          <w:rFonts w:ascii="Helvetica" w:hAnsi="Helvetica"/>
          <w:sz w:val="18"/>
          <w:szCs w:val="18"/>
        </w:rPr>
        <w:t>;</w:t>
      </w:r>
    </w:p>
    <w:p w14:paraId="7901CB3E" w14:textId="77777777" w:rsidR="003E723C" w:rsidRDefault="003E723C" w:rsidP="006316E3">
      <w:pPr>
        <w:rPr>
          <w:rFonts w:ascii="Helvetica" w:hAnsi="Helvetica"/>
          <w:sz w:val="18"/>
          <w:szCs w:val="18"/>
        </w:rPr>
      </w:pPr>
    </w:p>
    <w:p w14:paraId="23B0B536" w14:textId="70FA8858" w:rsidR="003E723C" w:rsidRDefault="003E723C" w:rsidP="003E723C">
      <w:pPr>
        <w:rPr>
          <w:rFonts w:ascii="Helvetica" w:hAnsi="Helvetica"/>
          <w:sz w:val="16"/>
          <w:szCs w:val="16"/>
        </w:rPr>
      </w:pPr>
      <w:r w:rsidRPr="003E723C">
        <w:rPr>
          <w:rFonts w:ascii="Helvetica" w:hAnsi="Helvetica"/>
          <w:sz w:val="16"/>
          <w:szCs w:val="16"/>
        </w:rPr>
        <w:t>Project Leadership</w:t>
      </w:r>
    </w:p>
    <w:p w14:paraId="6777D58B" w14:textId="4A8C602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Client/Stakeholder Management</w:t>
      </w:r>
    </w:p>
    <w:p w14:paraId="06529CC2" w14:textId="54DF1125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Competitor Analysis (SWOT etc)</w:t>
      </w:r>
    </w:p>
    <w:p w14:paraId="0CA18998" w14:textId="218AFF16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Strategic development</w:t>
      </w:r>
    </w:p>
    <w:p w14:paraId="6C68B114" w14:textId="6783D2A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Campaign planning</w:t>
      </w:r>
    </w:p>
    <w:p w14:paraId="47357E5A" w14:textId="0665635E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Creative briefing and selling</w:t>
      </w:r>
    </w:p>
    <w:p w14:paraId="7AA1B6F5" w14:textId="73CC232C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96E3DE0" w14:textId="0B2DF772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Sports Marketing</w:t>
      </w:r>
      <w:r w:rsidRPr="003E723C">
        <w:rPr>
          <w:rFonts w:ascii="Helvetica" w:hAnsi="Helvetica"/>
          <w:sz w:val="18"/>
          <w:szCs w:val="18"/>
        </w:rPr>
        <w:t>;</w:t>
      </w:r>
    </w:p>
    <w:p w14:paraId="7811956F" w14:textId="559EB5E3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44B4BB54" w14:textId="42B742E3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Contract management</w:t>
      </w:r>
    </w:p>
    <w:p w14:paraId="0B8DC4E7" w14:textId="4B38EED9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Pricing analytics</w:t>
      </w:r>
    </w:p>
    <w:p w14:paraId="622FD3D8" w14:textId="19A8EAE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Public Speaking</w:t>
      </w:r>
    </w:p>
    <w:p w14:paraId="00478233" w14:textId="7E66719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Workshopping</w:t>
      </w:r>
    </w:p>
    <w:p w14:paraId="13015152" w14:textId="3499702F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7D719A28" w14:textId="3367A8D3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Brands &amp; Branding</w:t>
      </w:r>
      <w:r w:rsidRPr="003E723C">
        <w:rPr>
          <w:rFonts w:ascii="Helvetica" w:hAnsi="Helvetica"/>
          <w:sz w:val="18"/>
          <w:szCs w:val="18"/>
        </w:rPr>
        <w:t>;</w:t>
      </w:r>
    </w:p>
    <w:p w14:paraId="5222F4FE" w14:textId="221D9F46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65740297" w14:textId="7F62A3F4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Intellectual property (IP)</w:t>
      </w:r>
    </w:p>
    <w:p w14:paraId="0638C85F" w14:textId="1D3EA248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Procurement</w:t>
      </w:r>
    </w:p>
    <w:p w14:paraId="06E475C2" w14:textId="31D0140F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Design Systems</w:t>
      </w:r>
    </w:p>
    <w:p w14:paraId="1BEFFCE5" w14:textId="169E446A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50B35C7D" w14:textId="077C285E" w:rsidR="003E723C" w:rsidRPr="003E723C" w:rsidRDefault="003E723C" w:rsidP="003E723C">
      <w:pPr>
        <w:rPr>
          <w:rFonts w:ascii="Helvetica" w:hAnsi="Helvetica"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Owning a Business</w:t>
      </w:r>
      <w:r>
        <w:rPr>
          <w:rFonts w:ascii="Helvetica" w:hAnsi="Helvetica"/>
          <w:sz w:val="18"/>
          <w:szCs w:val="18"/>
        </w:rPr>
        <w:t>;</w:t>
      </w:r>
    </w:p>
    <w:p w14:paraId="41FAFD53" w14:textId="6A5E0140" w:rsidR="003E723C" w:rsidRDefault="003E723C" w:rsidP="003E723C">
      <w:pPr>
        <w:rPr>
          <w:rFonts w:ascii="Helvetica" w:hAnsi="Helvetica"/>
          <w:sz w:val="16"/>
          <w:szCs w:val="16"/>
        </w:rPr>
      </w:pPr>
    </w:p>
    <w:p w14:paraId="3362E53E" w14:textId="31345F6D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Start-up culture / Agile</w:t>
      </w:r>
    </w:p>
    <w:p w14:paraId="4A7EF858" w14:textId="4D6FD971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Industrial product design</w:t>
      </w:r>
    </w:p>
    <w:p w14:paraId="1DCAB15D" w14:textId="4F7A61B0" w:rsidR="003E723C" w:rsidRDefault="003E723C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Supply chain management</w:t>
      </w:r>
    </w:p>
    <w:p w14:paraId="250284DD" w14:textId="6379CFE7" w:rsidR="003E723C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Rigorous R&amp;D processes</w:t>
      </w:r>
    </w:p>
    <w:p w14:paraId="5329C97A" w14:textId="291E9F9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Regulatory authorities</w:t>
      </w:r>
    </w:p>
    <w:p w14:paraId="16DC4DDA" w14:textId="5EE9D571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Marketing to experts</w:t>
      </w:r>
    </w:p>
    <w:p w14:paraId="4BAE4251" w14:textId="79C14F02" w:rsidR="001417A2" w:rsidRDefault="001417A2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Licensing IP (exit strategy)</w:t>
      </w:r>
    </w:p>
    <w:p w14:paraId="0800F2E5" w14:textId="2772F5B6" w:rsidR="001417A2" w:rsidRDefault="001417A2" w:rsidP="003E723C">
      <w:pPr>
        <w:rPr>
          <w:rFonts w:ascii="Helvetica" w:hAnsi="Helvetica"/>
          <w:sz w:val="16"/>
          <w:szCs w:val="16"/>
        </w:rPr>
      </w:pPr>
    </w:p>
    <w:p w14:paraId="00491BA4" w14:textId="3E7D8661" w:rsidR="001417A2" w:rsidRPr="003A2263" w:rsidRDefault="001417A2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 xml:space="preserve">UX Research </w:t>
      </w:r>
    </w:p>
    <w:p w14:paraId="709914AC" w14:textId="3BBAF7BB" w:rsidR="001417A2" w:rsidRDefault="001417A2" w:rsidP="003E723C">
      <w:pPr>
        <w:rPr>
          <w:rFonts w:ascii="Helvetica" w:hAnsi="Helvetica"/>
          <w:sz w:val="18"/>
          <w:szCs w:val="18"/>
        </w:rPr>
      </w:pPr>
    </w:p>
    <w:p w14:paraId="6760E7B7" w14:textId="7EA4D315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Empathic listening</w:t>
      </w:r>
    </w:p>
    <w:p w14:paraId="6D5FDFBA" w14:textId="639BC366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Mental modelling</w:t>
      </w:r>
    </w:p>
    <w:p w14:paraId="5AB5869A" w14:textId="536BAFB7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Strategic thinking</w:t>
      </w:r>
    </w:p>
    <w:p w14:paraId="0070E5DC" w14:textId="4C0DFA2B" w:rsidR="001417A2" w:rsidRPr="00A7649B" w:rsidRDefault="001417A2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Stakeholder &amp; expert interviews</w:t>
      </w:r>
    </w:p>
    <w:p w14:paraId="4F431DAF" w14:textId="746BA8EE" w:rsidR="001417A2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Competitor benchmarking</w:t>
      </w:r>
    </w:p>
    <w:p w14:paraId="52DBECE3" w14:textId="2F15B11B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Persona build</w:t>
      </w:r>
    </w:p>
    <w:p w14:paraId="6E382A7A" w14:textId="2CF6CFD8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Task Analysis</w:t>
      </w:r>
    </w:p>
    <w:p w14:paraId="13906012" w14:textId="20246B7A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Card sorting</w:t>
      </w:r>
    </w:p>
    <w:p w14:paraId="303BDC12" w14:textId="6DF980F9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Prototype testing</w:t>
      </w:r>
    </w:p>
    <w:p w14:paraId="6CC5C249" w14:textId="0DF94984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User stories</w:t>
      </w:r>
    </w:p>
    <w:p w14:paraId="195EBE09" w14:textId="2F85F6B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Usability testing</w:t>
      </w:r>
    </w:p>
    <w:p w14:paraId="41559E72" w14:textId="33A33E71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A/B MVT testing</w:t>
      </w:r>
    </w:p>
    <w:p w14:paraId="189F52A4" w14:textId="1EBEC0D7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Accessibility evaluation</w:t>
      </w:r>
    </w:p>
    <w:p w14:paraId="0D459694" w14:textId="2B427122" w:rsidR="00A7649B" w:rsidRP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Surveys</w:t>
      </w:r>
    </w:p>
    <w:p w14:paraId="2EFAE292" w14:textId="1632FC4C" w:rsidR="00A7649B" w:rsidRDefault="00A7649B" w:rsidP="003E723C">
      <w:pPr>
        <w:rPr>
          <w:rFonts w:ascii="Helvetica" w:hAnsi="Helvetica"/>
          <w:sz w:val="16"/>
          <w:szCs w:val="16"/>
        </w:rPr>
      </w:pPr>
      <w:r w:rsidRPr="00A7649B">
        <w:rPr>
          <w:rFonts w:ascii="Helvetica" w:hAnsi="Helvetica"/>
          <w:sz w:val="16"/>
          <w:szCs w:val="16"/>
        </w:rPr>
        <w:t>Expert training reviews</w:t>
      </w:r>
    </w:p>
    <w:p w14:paraId="3D05A209" w14:textId="451EA81A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Usability bug reviews</w:t>
      </w:r>
    </w:p>
    <w:p w14:paraId="4423BFA4" w14:textId="79211C17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Post-launch analytics</w:t>
      </w:r>
    </w:p>
    <w:p w14:paraId="063F84B6" w14:textId="4DD2F263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30A9A99D" w14:textId="5F10582B" w:rsidR="00A7649B" w:rsidRPr="003A2263" w:rsidRDefault="00A7649B" w:rsidP="003E723C">
      <w:pPr>
        <w:rPr>
          <w:rFonts w:ascii="Helvetica" w:hAnsi="Helvetica"/>
          <w:b/>
          <w:bCs/>
          <w:sz w:val="18"/>
          <w:szCs w:val="18"/>
        </w:rPr>
      </w:pPr>
      <w:r w:rsidRPr="003A2263">
        <w:rPr>
          <w:rFonts w:ascii="Helvetica" w:hAnsi="Helvetica"/>
          <w:b/>
          <w:bCs/>
          <w:sz w:val="18"/>
          <w:szCs w:val="18"/>
        </w:rPr>
        <w:t>UX Design (UXR+)</w:t>
      </w:r>
    </w:p>
    <w:p w14:paraId="0DDC6FBA" w14:textId="5CB6D7F5" w:rsidR="00A7649B" w:rsidRDefault="00A7649B" w:rsidP="003E723C">
      <w:pPr>
        <w:rPr>
          <w:rFonts w:ascii="Helvetica" w:hAnsi="Helvetica"/>
          <w:sz w:val="16"/>
          <w:szCs w:val="16"/>
        </w:rPr>
      </w:pPr>
    </w:p>
    <w:p w14:paraId="6D87C458" w14:textId="6F67425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Business analysis / requirements</w:t>
      </w:r>
    </w:p>
    <w:p w14:paraId="2D077AEE" w14:textId="67686136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Contextual enquiry</w:t>
      </w:r>
    </w:p>
    <w:p w14:paraId="2A664696" w14:textId="0AAD3893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Affinity Mapping</w:t>
      </w:r>
    </w:p>
    <w:p w14:paraId="326002D8" w14:textId="6376CFF7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Information Architecture</w:t>
      </w:r>
    </w:p>
    <w:p w14:paraId="62A7EFDB" w14:textId="79F25184" w:rsidR="00A7649B" w:rsidRDefault="00A7649B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Adobe XD (Sketch/Figma)</w:t>
      </w:r>
    </w:p>
    <w:p w14:paraId="648D9F83" w14:textId="5A6F23BB" w:rsidR="00A7649B" w:rsidRDefault="00C27465" w:rsidP="003E723C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>UI/</w:t>
      </w:r>
      <w:r w:rsidR="00A7649B">
        <w:rPr>
          <w:rFonts w:ascii="Helvetica" w:hAnsi="Helvetica"/>
          <w:sz w:val="16"/>
          <w:szCs w:val="16"/>
        </w:rPr>
        <w:t>HTML/CSS/JavaScript</w:t>
      </w:r>
    </w:p>
    <w:p w14:paraId="10298D44" w14:textId="764EBE09" w:rsidR="006316E3" w:rsidRPr="00A7649B" w:rsidRDefault="00A7649B" w:rsidP="006316E3">
      <w:pPr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t xml:space="preserve">UX for Voice </w:t>
      </w:r>
    </w:p>
    <w:sectPr w:rsidR="006316E3" w:rsidRPr="00A7649B" w:rsidSect="00E73085">
      <w:type w:val="continuous"/>
      <w:pgSz w:w="11900" w:h="16840"/>
      <w:pgMar w:top="964" w:right="1440" w:bottom="1440" w:left="1440" w:header="708" w:footer="708" w:gutter="0"/>
      <w:cols w:num="2" w:sep="1" w:space="720" w:equalWidth="0">
        <w:col w:w="6237" w:space="720"/>
        <w:col w:w="20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C"/>
    <w:rsid w:val="000A5FE0"/>
    <w:rsid w:val="001417A2"/>
    <w:rsid w:val="001E07DA"/>
    <w:rsid w:val="00371722"/>
    <w:rsid w:val="003A2263"/>
    <w:rsid w:val="003E723C"/>
    <w:rsid w:val="00537C25"/>
    <w:rsid w:val="00611477"/>
    <w:rsid w:val="006316E3"/>
    <w:rsid w:val="0077542F"/>
    <w:rsid w:val="008739CD"/>
    <w:rsid w:val="00960ACC"/>
    <w:rsid w:val="009D23FC"/>
    <w:rsid w:val="00A7649B"/>
    <w:rsid w:val="00B0483F"/>
    <w:rsid w:val="00B97C0D"/>
    <w:rsid w:val="00BF033F"/>
    <w:rsid w:val="00C24224"/>
    <w:rsid w:val="00C27465"/>
    <w:rsid w:val="00D0696D"/>
    <w:rsid w:val="00DB16EF"/>
    <w:rsid w:val="00E73085"/>
    <w:rsid w:val="00F01D5C"/>
    <w:rsid w:val="00F0299C"/>
    <w:rsid w:val="00F4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27C"/>
  <w15:chartTrackingRefBased/>
  <w15:docId w15:val="{128FBD5E-F62A-DB4E-9B5B-3F17AB5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AC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ett.co.uk" TargetMode="External"/><Relationship Id="rId4" Type="http://schemas.openxmlformats.org/officeDocument/2006/relationships/hyperlink" Target="mailto:fraser@peett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cp:lastPrinted>2020-08-24T10:47:00Z</cp:lastPrinted>
  <dcterms:created xsi:type="dcterms:W3CDTF">2020-08-24T10:47:00Z</dcterms:created>
  <dcterms:modified xsi:type="dcterms:W3CDTF">2020-08-24T11:02:00Z</dcterms:modified>
</cp:coreProperties>
</file>