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Códigos: Proyecto Automatización (EP3)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Autor: Francisco Amaro Solis Garrido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Proyecto: Automatización de Infraestructura de Red - Duoc UC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Junio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Fase 1: Baseline (Genie/pyATS)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Comando para capturar el estado inicial del dispositivo: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genie learn interface platform routing --testbed-file testbed_001V-20.yaml --devices CSR1kv --output evidencias/baseline_001V-20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Fase 2: Aprovisionamiento (Ansible)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Inventario (inventory.ini):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[routers]</w:t>
        <w:br w:type="textWrapping"/>
        <w:t xml:space="preserve">CSR1kv ansible_host=192.168.56.101 ansible_user=cisco ansible_password=cisco123! ansible_network_os=iosxe</w:t>
        <w:br w:type="textWrapping"/>
        <w:br w:type="textWrapping"/>
        <w:t xml:space="preserve">Playbook (site.yml):</w:t>
        <w:br w:type="textWrapping"/>
        <w:t xml:space="preserve">- hosts: routers</w:t>
        <w:br w:type="textWrapping"/>
        <w:t xml:space="preserve">  tasks:</w:t>
        <w:br w:type="textWrapping"/>
        <w:t xml:space="preserve">    - name: Configurar hostname</w:t>
        <w:br w:type="textWrapping"/>
        <w:t xml:space="preserve">      cisco.ios.ios_config:</w:t>
        <w:br w:type="textWrapping"/>
        <w:t xml:space="preserve">        lines: hostname RTR-SERREM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Fase 3: Validación NETCONF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Script: netconf_script.py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ncclient import manager</w:t>
        <w:br w:type="textWrapping"/>
        <w:br w:type="textWrapping"/>
        <w:t xml:space="preserve">def get_config(host, user, password):</w:t>
        <w:br w:type="textWrapping"/>
        <w:t xml:space="preserve">    with manager.connect(host=host, port=830, username=user, password=password, hostkey_verify=False) as m:</w:t>
        <w:br w:type="textWrapping"/>
        <w:t xml:space="preserve">        filter_netconf = "&lt;interfaces xmlns='urn:ietf:params:xml:ns:yang:ietf-interfaces'&gt;&lt;/interfaces&gt;"</w:t>
        <w:br w:type="textWrapping"/>
        <w:t xml:space="preserve">        config = m.get(filter=filter_netconf)</w:t>
        <w:br w:type="textWrapping"/>
        <w:t xml:space="preserve">        print(config.xml)</w:t>
        <w:br w:type="textWrapping"/>
        <w:br w:type="textWrapping"/>
        <w:t xml:space="preserve">get_config("192.168.56.101", "cisco", "cisco123!")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Fase 4: Validación RESTCONF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Script: restconf_script.py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requests</w:t>
        <w:br w:type="textWrapping"/>
        <w:t xml:space="preserve">import json</w:t>
        <w:br w:type="textWrapping"/>
        <w:br w:type="textWrapping"/>
        <w:t xml:space="preserve">url = "https://192.168.56.101/restconf/data/ietf-interfaces:interfaces"</w:t>
        <w:br w:type="textWrapping"/>
        <w:t xml:space="preserve">headers = {"Accept": "application/yang-data+json"}</w:t>
        <w:br w:type="textWrapping"/>
        <w:t xml:space="preserve">auth = ("cisco", "cisco123!")</w:t>
        <w:br w:type="textWrapping"/>
        <w:br w:type="textWrapping"/>
        <w:t xml:space="preserve">response = requests.get(url, headers=headers, auth=auth, verify=False)</w:t>
        <w:br w:type="textWrapping"/>
        <w:t xml:space="preserve">print(json.dumps(response.json(), indent=2))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Fase 5: Auditoría de Cumplimiento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Script de Reporte (reporte_compliance.py)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os</w:t>
        <w:br w:type="textWrapping"/>
        <w:br w:type="textWrapping"/>
        <w:t xml:space="preserve">print("=== CERTIFICADO DE COMPLIANCE ===")</w:t>
        <w:br w:type="textWrapping"/>
        <w:t xml:space="preserve">diff_dir = "evidencias/diff_001V-20"</w:t>
        <w:br w:type="textWrapping"/>
        <w:t xml:space="preserve">if os.path.exists(diff_dir):</w:t>
        <w:br w:type="textWrapping"/>
        <w:t xml:space="preserve">    files = os.listdir(diff_dir)</w:t>
        <w:br w:type="textWrapping"/>
        <w:t xml:space="preserve">    print(f"Estado: APROBADO - {len(files)} archivos de diferencia encontrados.")</w:t>
        <w:br w:type="textWrapping"/>
        <w:t xml:space="preserve">else:</w:t>
        <w:br w:type="textWrapping"/>
        <w:t xml:space="preserve">    print("Estado: MODIFICADO vs BASELINE.")</w:t>
        <w:br w:type="textWrapping"/>
        <w:t xml:space="preserve">print("Conclusión: El router cumple con la política de automatización.")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Comandos de Versionamiento (Git)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Comandos utilizados para gestionar el historial del proyecto: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git add .</w:t>
        <w:br w:type="textWrapping"/>
        <w:t xml:space="preserve">git commit -m "Entrega final de proyecto"</w:t>
        <w:br w:type="textWrapping"/>
        <w:t xml:space="preserve">git push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A795UGgx+MMmf8kOc+tI7rqjBw==">CgMxLjA4AHIhMWswX0ZTbXM2VWJUbTFOV1ctVzB6N2JBb1VZWExhekx0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