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61A" w:rsidRDefault="0069161A" w:rsidP="0069161A">
      <w:r>
        <w:t>Cash management refers to a broad area of finance involving the collection, handling, and usage of cash. It involves assessing market liquidity, ca</w:t>
      </w:r>
      <w:r>
        <w:t>sh flow, and investments.</w:t>
      </w:r>
    </w:p>
    <w:p w:rsidR="0069161A" w:rsidRDefault="0069161A" w:rsidP="0069161A">
      <w:r>
        <w:t xml:space="preserve">In banking, cash management, or treasury management, is a marketing term for certain services related to cash flow offered primarily to larger business customers. It may be used to describe all bank accounts (such as checking accounts) provided to businesses of a certain size, but it is more often used to describe specific services such as cash concentration, zero balance accounting, and automated clearing house facilities. Sometimes, private banking customers are </w:t>
      </w:r>
      <w:r>
        <w:t>given cash management services.</w:t>
      </w:r>
    </w:p>
    <w:p w:rsidR="00D675DC" w:rsidRDefault="0069161A" w:rsidP="0069161A">
      <w:r>
        <w:t>Financial instruments involved in cash management include money market funds, treasury bills,</w:t>
      </w:r>
      <w:r>
        <w:t xml:space="preserve"> and certificates of deposit.</w:t>
      </w:r>
    </w:p>
    <w:p w:rsidR="0069161A" w:rsidRDefault="0069161A" w:rsidP="0069161A"/>
    <w:p w:rsidR="00D675DC" w:rsidRDefault="0069161A" w:rsidP="00E0384F">
      <w:r>
        <w:t>UNION BANK CASH MANAGEMENT SERVICES</w:t>
      </w:r>
    </w:p>
    <w:p w:rsidR="0069161A" w:rsidRDefault="0069161A" w:rsidP="00E0384F">
      <w:r>
        <w:t>Government Payments</w:t>
      </w:r>
    </w:p>
    <w:p w:rsidR="0069161A" w:rsidRDefault="0069161A" w:rsidP="00E0384F">
      <w:r>
        <w:t>Corporate Payouts</w:t>
      </w:r>
    </w:p>
    <w:p w:rsidR="0069161A" w:rsidRDefault="0069161A" w:rsidP="00E0384F">
      <w:r>
        <w:t>Corporate Collections</w:t>
      </w:r>
    </w:p>
    <w:p w:rsidR="0069161A" w:rsidRDefault="0069161A" w:rsidP="00E0384F">
      <w:r>
        <w:t>Corporate Cards</w:t>
      </w:r>
    </w:p>
    <w:p w:rsidR="0069161A" w:rsidRDefault="0069161A" w:rsidP="00E0384F"/>
    <w:p w:rsidR="0069161A" w:rsidRDefault="0069161A" w:rsidP="00E0384F">
      <w:r>
        <w:t xml:space="preserve"> UNION BANK uses ONE-HUB for GOVERNMENT PAYMENTS</w:t>
      </w:r>
    </w:p>
    <w:p w:rsidR="0069161A" w:rsidRDefault="0069161A" w:rsidP="00E0384F">
      <w:r>
        <w:t>ONE-HUB is a portal of e-services that enables both electronic filing and payment to government institutions.</w:t>
      </w:r>
    </w:p>
    <w:p w:rsidR="0069161A" w:rsidRDefault="0069161A" w:rsidP="00E0384F"/>
    <w:p w:rsidR="0069161A" w:rsidRPr="0069161A" w:rsidRDefault="0069161A" w:rsidP="00E0384F">
      <w:bookmarkStart w:id="0" w:name="_GoBack"/>
      <w:bookmarkEnd w:id="0"/>
    </w:p>
    <w:sectPr w:rsidR="0069161A" w:rsidRPr="00691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16E85"/>
    <w:multiLevelType w:val="hybridMultilevel"/>
    <w:tmpl w:val="9A809C34"/>
    <w:lvl w:ilvl="0" w:tplc="C39A7E0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EB9"/>
    <w:rsid w:val="000349C0"/>
    <w:rsid w:val="002C7CBC"/>
    <w:rsid w:val="003D3EB9"/>
    <w:rsid w:val="0069161A"/>
    <w:rsid w:val="00D675DC"/>
    <w:rsid w:val="00E0384F"/>
    <w:rsid w:val="00F4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84F"/>
    <w:pPr>
      <w:ind w:left="720"/>
      <w:contextualSpacing/>
    </w:pPr>
  </w:style>
  <w:style w:type="character" w:styleId="Hyperlink">
    <w:name w:val="Hyperlink"/>
    <w:basedOn w:val="DefaultParagraphFont"/>
    <w:uiPriority w:val="99"/>
    <w:unhideWhenUsed/>
    <w:rsid w:val="00D675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84F"/>
    <w:pPr>
      <w:ind w:left="720"/>
      <w:contextualSpacing/>
    </w:pPr>
  </w:style>
  <w:style w:type="character" w:styleId="Hyperlink">
    <w:name w:val="Hyperlink"/>
    <w:basedOn w:val="DefaultParagraphFont"/>
    <w:uiPriority w:val="99"/>
    <w:unhideWhenUsed/>
    <w:rsid w:val="00D675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72041">
      <w:bodyDiv w:val="1"/>
      <w:marLeft w:val="0"/>
      <w:marRight w:val="0"/>
      <w:marTop w:val="0"/>
      <w:marBottom w:val="0"/>
      <w:divBdr>
        <w:top w:val="none" w:sz="0" w:space="0" w:color="auto"/>
        <w:left w:val="none" w:sz="0" w:space="0" w:color="auto"/>
        <w:bottom w:val="none" w:sz="0" w:space="0" w:color="auto"/>
        <w:right w:val="none" w:sz="0" w:space="0" w:color="auto"/>
      </w:divBdr>
    </w:div>
    <w:div w:id="1893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6CF16-1F1A-4CBF-A5BB-225E43A1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x453m</dc:creator>
  <cp:lastModifiedBy>Asus x453m</cp:lastModifiedBy>
  <cp:revision>1</cp:revision>
  <dcterms:created xsi:type="dcterms:W3CDTF">2017-11-14T04:56:00Z</dcterms:created>
  <dcterms:modified xsi:type="dcterms:W3CDTF">2017-11-14T06:30:00Z</dcterms:modified>
</cp:coreProperties>
</file>