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1DE95" w14:textId="6FDE235E" w:rsidR="00E26319" w:rsidRPr="00E26319" w:rsidRDefault="00FE4F30" w:rsidP="00E26319">
      <w:pPr>
        <w:tabs>
          <w:tab w:val="left" w:pos="5454"/>
        </w:tabs>
        <w:spacing w:before="160"/>
        <w:jc w:val="both"/>
        <w:rPr>
          <w:rFonts w:ascii="Times New Roman" w:hAnsi="Times New Roman" w:cs="Times New Roman"/>
          <w:sz w:val="24"/>
          <w:szCs w:val="24"/>
        </w:rPr>
      </w:pPr>
      <w:r w:rsidRPr="00FE4F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45773085" wp14:editId="088D4918">
            <wp:simplePos x="0" y="0"/>
            <wp:positionH relativeFrom="page">
              <wp:posOffset>4968113</wp:posOffset>
            </wp:positionH>
            <wp:positionV relativeFrom="paragraph">
              <wp:posOffset>378615</wp:posOffset>
            </wp:positionV>
            <wp:extent cx="22225" cy="53340"/>
            <wp:effectExtent l="0" t="0" r="0" b="0"/>
            <wp:wrapNone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25" cy="5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FE4ED8" w14:textId="3500A60A" w:rsidR="00E26319" w:rsidRPr="00E26319" w:rsidRDefault="00E26319" w:rsidP="00C30310">
      <w:pPr>
        <w:pStyle w:val="stBilgi"/>
        <w:jc w:val="center"/>
        <w:rPr>
          <w:b/>
          <w:bCs/>
          <w:sz w:val="40"/>
          <w:szCs w:val="40"/>
        </w:rPr>
      </w:pPr>
      <w:r w:rsidRPr="00E26319">
        <w:rPr>
          <w:b/>
          <w:bCs/>
          <w:sz w:val="40"/>
          <w:szCs w:val="40"/>
        </w:rPr>
        <w:t>Proje Başlatma Belgesi</w:t>
      </w:r>
    </w:p>
    <w:p w14:paraId="0A22C7ED" w14:textId="6A238564" w:rsidR="00E26319" w:rsidRPr="00E26319" w:rsidRDefault="00E26319" w:rsidP="00E26319">
      <w:pPr>
        <w:tabs>
          <w:tab w:val="left" w:pos="1765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336ADBBE" w14:textId="77777777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W w:w="926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06"/>
        <w:gridCol w:w="3708"/>
        <w:gridCol w:w="146"/>
      </w:tblGrid>
      <w:tr w:rsidR="00E26319" w:rsidRPr="00A078B2" w14:paraId="42819200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7CDEF1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Başlatma Belgesi </w:t>
            </w:r>
          </w:p>
        </w:tc>
      </w:tr>
      <w:tr w:rsidR="00E26319" w:rsidRPr="00A078B2" w14:paraId="59C7CFC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7FCAEAA7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 xml:space="preserve">Proje Yöneticisinin Adı-Soyadı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472C4" w:fill="4472C4"/>
            <w:vAlign w:val="bottom"/>
            <w:hideMark/>
          </w:tcPr>
          <w:p w14:paraId="26991503" w14:textId="77777777" w:rsidR="00E26319" w:rsidRPr="00A078B2" w:rsidRDefault="00E26319" w:rsidP="00C70E9C">
            <w:pPr>
              <w:jc w:val="center"/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b/>
                <w:bCs/>
                <w:color w:val="FFFFFF"/>
                <w:sz w:val="28"/>
                <w:szCs w:val="28"/>
                <w:lang w:eastAsia="tr-TR"/>
              </w:rPr>
              <w:t>Proje Sponsorunun Adı-Soyadı</w:t>
            </w:r>
          </w:p>
        </w:tc>
      </w:tr>
      <w:tr w:rsidR="00C30310" w:rsidRPr="00A078B2" w14:paraId="5E4ADFBC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17C091F" w14:textId="63609AB1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Fırat Kaya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E76CAB1" w14:textId="44C14C09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Mehmet Ali Divan</w:t>
            </w:r>
          </w:p>
        </w:tc>
      </w:tr>
      <w:tr w:rsidR="00C30310" w:rsidRPr="00A078B2" w14:paraId="5FBAE6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761DAA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Adı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5CF1F4" w14:textId="3F3DAEAD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Gece Gazetesi Internet Gazeteciliği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Projesi</w:t>
            </w:r>
          </w:p>
        </w:tc>
      </w:tr>
      <w:tr w:rsidR="00C30310" w:rsidRPr="00A078B2" w14:paraId="1495BAC6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202598D8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Proje Müşterisi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5D655C60" w14:textId="45519482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Gece Gazetesi Yayıncılık</w:t>
            </w:r>
          </w:p>
        </w:tc>
      </w:tr>
      <w:tr w:rsidR="00C30310" w:rsidRPr="00A078B2" w14:paraId="6695000A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B06FC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Özet Proje Tanımı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B7CF35" w14:textId="0393BF44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Gece Gazetesi'nin mevcut basılı gazete platformunu dijitalleştirerek internet gazeteciliği alanında güçlü bir varlık oluşturması.</w:t>
            </w:r>
          </w:p>
        </w:tc>
      </w:tr>
      <w:tr w:rsidR="00C30310" w:rsidRPr="00A078B2" w14:paraId="2121176B" w14:textId="77777777" w:rsidTr="00C70E9C">
        <w:trPr>
          <w:gridAfter w:val="1"/>
          <w:wAfter w:w="146" w:type="dxa"/>
          <w:trHeight w:val="121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D2F6D06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Projenin Temel Hedefi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1F7686E1" w14:textId="39156573" w:rsidR="00C30310" w:rsidRPr="00A078B2" w:rsidRDefault="0009584A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Gece Gazetesi'nin online varlığını güçlendirerek okuyuculara daha geniş bir kitleye ulaşma </w:t>
            </w:r>
            <w:proofErr w:type="gramStart"/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imkanı</w:t>
            </w:r>
            <w:proofErr w:type="gramEnd"/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sağlamak.</w:t>
            </w:r>
          </w:p>
        </w:tc>
      </w:tr>
      <w:tr w:rsidR="00C30310" w:rsidRPr="00A078B2" w14:paraId="64B32CCE" w14:textId="77777777" w:rsidTr="00C70E9C">
        <w:trPr>
          <w:gridAfter w:val="1"/>
          <w:wAfter w:w="146" w:type="dxa"/>
          <w:trHeight w:val="11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C27C2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Projenin Özet Gerekçesi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E06AE" w14:textId="1BA0E9D4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Basılı gazetelerin günümüzde dijital dönüşüme ayak uydurması ve internet gazeteciliğinin avantajlarından yararlanması gerekliliği.</w:t>
            </w:r>
          </w:p>
        </w:tc>
      </w:tr>
      <w:tr w:rsidR="00C30310" w:rsidRPr="00A078B2" w14:paraId="302C2AE9" w14:textId="77777777" w:rsidTr="00C70E9C">
        <w:trPr>
          <w:gridAfter w:val="1"/>
          <w:wAfter w:w="146" w:type="dxa"/>
          <w:trHeight w:val="163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48CAD4BE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Sonucunda </w:t>
            </w:r>
            <w:proofErr w:type="spellStart"/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Ouşturulması</w:t>
            </w:r>
            <w:proofErr w:type="spellEnd"/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 Hedeflenen Çıktılar</w:t>
            </w: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br/>
              <w:t xml:space="preserve">(Teslimatlar)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022C9FD2" w14:textId="77777777" w:rsidR="0009584A" w:rsidRPr="0009584A" w:rsidRDefault="0009584A" w:rsidP="0009584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Yüksek okuyucu erişimi ve etkileşimi.</w:t>
            </w:r>
          </w:p>
          <w:p w14:paraId="04FBF07E" w14:textId="77777777" w:rsidR="0009584A" w:rsidRPr="0009584A" w:rsidRDefault="0009584A" w:rsidP="0009584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Zengin içerik sunumu ve kullanıcı dostu arayüz.</w:t>
            </w:r>
          </w:p>
          <w:p w14:paraId="28506B2B" w14:textId="5045C3E7" w:rsidR="00C30310" w:rsidRPr="00A078B2" w:rsidRDefault="0009584A" w:rsidP="0009584A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Reklam gelirlerinde artış ve çeşitlilik.</w:t>
            </w:r>
          </w:p>
        </w:tc>
      </w:tr>
      <w:tr w:rsidR="00C30310" w:rsidRPr="00A078B2" w14:paraId="6342211F" w14:textId="77777777" w:rsidTr="00C70E9C">
        <w:trPr>
          <w:gridAfter w:val="1"/>
          <w:wAfter w:w="146" w:type="dxa"/>
          <w:trHeight w:val="142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701C4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Kısıtlar ve Varsayımlar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8B7CDE" w14:textId="0EEB3B2D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İşgücü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, kaynak</w:t>
            </w: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ve teknoloji kısıtlarıyla başa çıkma.</w:t>
            </w:r>
          </w:p>
        </w:tc>
      </w:tr>
      <w:tr w:rsidR="00C30310" w:rsidRPr="00A078B2" w14:paraId="3C6D8EB2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7AFD7F3F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lastRenderedPageBreak/>
              <w:t xml:space="preserve">Potansiyel Proje Riskleri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6A077DAF" w14:textId="2C74FFFF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Pazar rekabeti, teknoloji hataları ve kullanıcı alışkanlıklarındaki değişimler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 ve proje teslim zamanının gecikmesi</w:t>
            </w:r>
          </w:p>
        </w:tc>
      </w:tr>
      <w:tr w:rsidR="00C30310" w:rsidRPr="00A078B2" w14:paraId="359DEB25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820A0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Anahtar Paydaşlar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D86B6D" w14:textId="13237980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Yayıncılık sektörü uzmanları, dijital pazarlama firmaları, reklam</w:t>
            </w: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verenler.</w:t>
            </w:r>
          </w:p>
        </w:tc>
      </w:tr>
      <w:tr w:rsidR="00C30310" w:rsidRPr="00A078B2" w14:paraId="72737448" w14:textId="77777777" w:rsidTr="00C70E9C">
        <w:trPr>
          <w:gridAfter w:val="1"/>
          <w:wAfter w:w="146" w:type="dxa"/>
          <w:trHeight w:val="150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0652CD47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Tahmini Bütçe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3199C04F" w14:textId="7C3FB14A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50</w:t>
            </w:r>
            <w:r w:rsidR="00C30310"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.000 dolar</w:t>
            </w:r>
          </w:p>
        </w:tc>
      </w:tr>
      <w:tr w:rsidR="00C30310" w:rsidRPr="00A078B2" w14:paraId="20FFE870" w14:textId="77777777" w:rsidTr="00C70E9C">
        <w:trPr>
          <w:gridAfter w:val="1"/>
          <w:wAfter w:w="146" w:type="dxa"/>
          <w:trHeight w:val="1260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0E956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Kabul Gereksinimleri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4479C3" w14:textId="4CC13824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Dijital platformun kullanıcı testlerini başarıyla tamamlamak.</w:t>
            </w:r>
          </w:p>
        </w:tc>
      </w:tr>
      <w:tr w:rsidR="00C30310" w:rsidRPr="00A078B2" w14:paraId="1E48AD73" w14:textId="77777777" w:rsidTr="00C70E9C">
        <w:trPr>
          <w:gridAfter w:val="1"/>
          <w:wAfter w:w="146" w:type="dxa"/>
          <w:trHeight w:val="1095"/>
        </w:trPr>
        <w:tc>
          <w:tcPr>
            <w:tcW w:w="5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center"/>
            <w:hideMark/>
          </w:tcPr>
          <w:p w14:paraId="1484C5D1" w14:textId="77777777" w:rsidR="00C30310" w:rsidRPr="00C30310" w:rsidRDefault="00C30310" w:rsidP="00C30310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Çıkış Kriterleri </w:t>
            </w:r>
          </w:p>
        </w:tc>
        <w:tc>
          <w:tcPr>
            <w:tcW w:w="3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9E1F2" w:fill="D9E1F2"/>
            <w:vAlign w:val="bottom"/>
            <w:hideMark/>
          </w:tcPr>
          <w:p w14:paraId="44A58E16" w14:textId="1444EDE5" w:rsidR="00C30310" w:rsidRPr="00A078B2" w:rsidRDefault="0009584A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İnternet gazeteciliği platformunun başarılı bir şekilde kullanıma sunulması.</w:t>
            </w:r>
          </w:p>
        </w:tc>
      </w:tr>
      <w:tr w:rsidR="00C30310" w:rsidRPr="00A078B2" w14:paraId="13AA27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auto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6532C4E1" w14:textId="77777777" w:rsidR="00C30310" w:rsidRPr="00C30310" w:rsidRDefault="00C30310" w:rsidP="00C30310">
            <w:pP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 xml:space="preserve">Proje Hedefleri </w:t>
            </w:r>
          </w:p>
        </w:tc>
        <w:tc>
          <w:tcPr>
            <w:tcW w:w="3708" w:type="dxa"/>
            <w:tcBorders>
              <w:top w:val="single" w:sz="4" w:space="0" w:color="auto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7B7DD1A" w14:textId="77777777" w:rsidR="00C30310" w:rsidRPr="00C30310" w:rsidRDefault="00C30310" w:rsidP="00C30310">
            <w:pPr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</w:pPr>
            <w:r w:rsidRPr="00C30310">
              <w:rPr>
                <w:rFonts w:eastAsia="Times New Roman"/>
                <w:b/>
                <w:bCs/>
                <w:color w:val="000000"/>
                <w:sz w:val="28"/>
                <w:szCs w:val="28"/>
                <w:lang w:eastAsia="tr-TR"/>
              </w:rPr>
              <w:t>Ölçülebilir Başarı Kriterleri</w:t>
            </w:r>
          </w:p>
        </w:tc>
      </w:tr>
      <w:tr w:rsidR="00C30310" w:rsidRPr="00A078B2" w14:paraId="3BA3526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1C6D3C0" w14:textId="149802B5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1. </w:t>
            </w:r>
            <w:r w:rsidR="0009584A"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Yüksek okuyucu etkileşimi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43B61729" w14:textId="21784AD7" w:rsidR="00C30310" w:rsidRPr="00A078B2" w:rsidRDefault="0009584A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Yorum ve paylaşım sayılarında artış.</w:t>
            </w:r>
          </w:p>
        </w:tc>
      </w:tr>
      <w:tr w:rsidR="00C30310" w:rsidRPr="00A078B2" w14:paraId="5FA724D5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39CB6A6" w14:textId="4FD2D4B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2. </w:t>
            </w:r>
            <w:r w:rsidR="0009584A"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Reklam gelirlerinde artış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2E17BC7F" w14:textId="6C599688" w:rsidR="00C30310" w:rsidRPr="00A078B2" w:rsidRDefault="0009584A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İlan ve sponsorluk gelirlerinde </w:t>
            </w:r>
            <w:proofErr w:type="gramStart"/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%20</w:t>
            </w:r>
            <w:proofErr w:type="gramEnd"/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'lik bir artış.</w:t>
            </w:r>
          </w:p>
        </w:tc>
      </w:tr>
      <w:tr w:rsidR="00C30310" w:rsidRPr="00A078B2" w14:paraId="5B0C38BE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single" w:sz="4" w:space="0" w:color="8EA9DB"/>
              <w:left w:val="single" w:sz="8" w:space="0" w:color="auto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2A3CF146" w14:textId="5398D193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3. </w:t>
            </w:r>
            <w:r w:rsidR="0009584A"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Mobil kullanım oranında artış</w:t>
            </w:r>
          </w:p>
        </w:tc>
        <w:tc>
          <w:tcPr>
            <w:tcW w:w="3708" w:type="dxa"/>
            <w:tcBorders>
              <w:top w:val="single" w:sz="4" w:space="0" w:color="8EA9DB"/>
              <w:left w:val="nil"/>
              <w:bottom w:val="single" w:sz="4" w:space="0" w:color="8EA9DB"/>
              <w:right w:val="single" w:sz="8" w:space="0" w:color="auto"/>
            </w:tcBorders>
            <w:shd w:val="clear" w:color="D9E1F2" w:fill="D9E1F2"/>
            <w:vAlign w:val="bottom"/>
            <w:hideMark/>
          </w:tcPr>
          <w:p w14:paraId="7F00C180" w14:textId="6404BC28" w:rsidR="00C30310" w:rsidRPr="00A078B2" w:rsidRDefault="0009584A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Mobil cihazlardan gelen trafikte </w:t>
            </w:r>
            <w:proofErr w:type="gramStart"/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%30</w:t>
            </w:r>
            <w:proofErr w:type="gramEnd"/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'luk bir artış.</w:t>
            </w:r>
          </w:p>
        </w:tc>
      </w:tr>
      <w:tr w:rsidR="00C30310" w:rsidRPr="00A078B2" w14:paraId="4B8012D1" w14:textId="77777777" w:rsidTr="00C70E9C">
        <w:trPr>
          <w:gridAfter w:val="1"/>
          <w:wAfter w:w="146" w:type="dxa"/>
          <w:trHeight w:val="375"/>
        </w:trPr>
        <w:tc>
          <w:tcPr>
            <w:tcW w:w="9114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7EE9CAC7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Temel Kilometre Taşları </w:t>
            </w:r>
          </w:p>
          <w:p w14:paraId="6A153ADD" w14:textId="77777777" w:rsidR="00C30310" w:rsidRPr="00A078B2" w:rsidRDefault="00C30310" w:rsidP="00C30310">
            <w:pPr>
              <w:jc w:val="center"/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2E8AC5BF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0B5EB04C" w14:textId="271436CD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1. </w:t>
            </w:r>
            <w:proofErr w:type="spellStart"/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Kick</w:t>
            </w:r>
            <w:proofErr w:type="spellEnd"/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</w:t>
            </w:r>
            <w:proofErr w:type="spellStart"/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off</w:t>
            </w:r>
            <w:proofErr w:type="spellEnd"/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 toplantısı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A9E1B51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1B95174A" w14:textId="77777777" w:rsidTr="00C70E9C">
        <w:trPr>
          <w:gridAfter w:val="1"/>
          <w:wAfter w:w="146" w:type="dxa"/>
          <w:trHeight w:val="375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CD109A1" w14:textId="06DD3FD4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2. </w:t>
            </w:r>
            <w:r w:rsidR="0009584A"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Dijital platform geliştirme ve test aşamaları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14:paraId="1A6B25C8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789EED72" w14:textId="77777777" w:rsidTr="00C70E9C">
        <w:trPr>
          <w:gridAfter w:val="1"/>
          <w:wAfter w:w="146" w:type="dxa"/>
          <w:trHeight w:val="390"/>
        </w:trPr>
        <w:tc>
          <w:tcPr>
            <w:tcW w:w="540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1AB3D1C" w14:textId="3A2282FB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F634E5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3. </w:t>
            </w:r>
            <w:r w:rsidR="0009584A"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İçerik üretimi ve reklam entegrasyonu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544319" w14:textId="77777777" w:rsidR="00C30310" w:rsidRPr="00A078B2" w:rsidRDefault="00C30310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 w:rsidRPr="00A078B2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 </w:t>
            </w:r>
          </w:p>
        </w:tc>
      </w:tr>
      <w:tr w:rsidR="00C30310" w:rsidRPr="00A078B2" w14:paraId="3F68D464" w14:textId="77777777" w:rsidTr="00C70E9C">
        <w:trPr>
          <w:gridAfter w:val="1"/>
          <w:wAfter w:w="146" w:type="dxa"/>
          <w:trHeight w:val="300"/>
        </w:trPr>
        <w:tc>
          <w:tcPr>
            <w:tcW w:w="5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0826AE" w14:textId="39BD252B" w:rsidR="0009584A" w:rsidRPr="00A078B2" w:rsidRDefault="0009584A" w:rsidP="00C30310">
            <w:pPr>
              <w:rPr>
                <w:rFonts w:eastAsia="Times New Roman"/>
                <w:color w:val="000000"/>
                <w:sz w:val="28"/>
                <w:szCs w:val="28"/>
                <w:lang w:eastAsia="tr-TR"/>
              </w:rPr>
            </w:pPr>
            <w:r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 xml:space="preserve">4. </w:t>
            </w:r>
            <w:r w:rsidRPr="0009584A">
              <w:rPr>
                <w:rFonts w:eastAsia="Times New Roman"/>
                <w:color w:val="000000"/>
                <w:sz w:val="28"/>
                <w:szCs w:val="28"/>
                <w:lang w:eastAsia="tr-TR"/>
              </w:rPr>
              <w:t>Beta sürüm yayınlama ve kullanıcı testleri</w:t>
            </w:r>
          </w:p>
        </w:tc>
        <w:tc>
          <w:tcPr>
            <w:tcW w:w="3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082DB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30310" w:rsidRPr="00A078B2" w14:paraId="74D84890" w14:textId="77777777" w:rsidTr="00C70E9C">
        <w:trPr>
          <w:gridAfter w:val="1"/>
          <w:wAfter w:w="146" w:type="dxa"/>
          <w:trHeight w:val="315"/>
        </w:trPr>
        <w:tc>
          <w:tcPr>
            <w:tcW w:w="54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3A8C916" w14:textId="4463540E" w:rsidR="00C30310" w:rsidRPr="0009584A" w:rsidRDefault="0009584A" w:rsidP="00C30310">
            <w:pPr>
              <w:rPr>
                <w:rFonts w:eastAsia="Times New Roman"/>
                <w:sz w:val="28"/>
                <w:szCs w:val="28"/>
                <w:lang w:eastAsia="tr-TR"/>
              </w:rPr>
            </w:pPr>
            <w:r w:rsidRPr="0009584A">
              <w:rPr>
                <w:rFonts w:eastAsia="Times New Roman"/>
                <w:sz w:val="28"/>
                <w:szCs w:val="28"/>
                <w:lang w:eastAsia="tr-TR"/>
              </w:rPr>
              <w:t xml:space="preserve">5. </w:t>
            </w:r>
            <w:r w:rsidRPr="0009584A">
              <w:rPr>
                <w:rFonts w:eastAsia="Times New Roman"/>
                <w:sz w:val="28"/>
                <w:szCs w:val="28"/>
                <w:lang w:eastAsia="tr-TR"/>
              </w:rPr>
              <w:t>Resmi lansman ve pazarlama kampanyalarının başlatılması</w:t>
            </w:r>
          </w:p>
        </w:tc>
        <w:tc>
          <w:tcPr>
            <w:tcW w:w="3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D3712C7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  <w:tr w:rsidR="00C30310" w:rsidRPr="00A078B2" w14:paraId="585535E8" w14:textId="77777777" w:rsidTr="00C70E9C">
        <w:trPr>
          <w:gridAfter w:val="1"/>
          <w:wAfter w:w="146" w:type="dxa"/>
          <w:trHeight w:val="450"/>
        </w:trPr>
        <w:tc>
          <w:tcPr>
            <w:tcW w:w="54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864A849" w14:textId="1CE7251A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lastRenderedPageBreak/>
              <w:t xml:space="preserve">Tarih: </w:t>
            </w:r>
            <w:r w:rsidR="0009584A">
              <w:rPr>
                <w:rFonts w:eastAsia="Times New Roman"/>
                <w:color w:val="000000"/>
                <w:lang w:eastAsia="tr-TR"/>
              </w:rPr>
              <w:t>05/30/2024</w:t>
            </w:r>
          </w:p>
        </w:tc>
        <w:tc>
          <w:tcPr>
            <w:tcW w:w="37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98C89E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  <w:r w:rsidRPr="00A078B2">
              <w:rPr>
                <w:rFonts w:eastAsia="Times New Roman"/>
                <w:color w:val="000000"/>
                <w:lang w:eastAsia="tr-TR"/>
              </w:rPr>
              <w:t xml:space="preserve">Sponsor İmzası </w:t>
            </w:r>
          </w:p>
        </w:tc>
      </w:tr>
      <w:tr w:rsidR="00C30310" w:rsidRPr="00A078B2" w14:paraId="0FEC4A58" w14:textId="77777777" w:rsidTr="00C70E9C">
        <w:trPr>
          <w:trHeight w:val="300"/>
        </w:trPr>
        <w:tc>
          <w:tcPr>
            <w:tcW w:w="5406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801DD52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47D09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DB1D7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</w:tr>
      <w:tr w:rsidR="00C30310" w:rsidRPr="00A078B2" w14:paraId="22F9D5DF" w14:textId="77777777" w:rsidTr="00C70E9C">
        <w:trPr>
          <w:trHeight w:val="315"/>
        </w:trPr>
        <w:tc>
          <w:tcPr>
            <w:tcW w:w="540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76ECBF26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3708" w:type="dxa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36E02F2" w14:textId="77777777" w:rsidR="00C30310" w:rsidRPr="00A078B2" w:rsidRDefault="00C30310" w:rsidP="00C30310">
            <w:pPr>
              <w:rPr>
                <w:rFonts w:eastAsia="Times New Roman"/>
                <w:color w:val="000000"/>
                <w:lang w:eastAsia="tr-T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3FE90" w14:textId="77777777" w:rsidR="00C30310" w:rsidRPr="00A078B2" w:rsidRDefault="00C30310" w:rsidP="00C3031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tr-TR"/>
              </w:rPr>
            </w:pPr>
          </w:p>
        </w:tc>
      </w:tr>
    </w:tbl>
    <w:p w14:paraId="30EB2177" w14:textId="281B1E6C" w:rsidR="00E26319" w:rsidRPr="00E26319" w:rsidRDefault="00E26319" w:rsidP="00E26319">
      <w:pPr>
        <w:tabs>
          <w:tab w:val="left" w:pos="1765"/>
        </w:tabs>
        <w:rPr>
          <w:rFonts w:ascii="Times New Roman" w:hAnsi="Times New Roman" w:cs="Times New Roman"/>
          <w:sz w:val="24"/>
          <w:szCs w:val="24"/>
        </w:rPr>
        <w:sectPr w:rsidR="00E26319" w:rsidRPr="00E26319" w:rsidSect="00CF4370">
          <w:headerReference w:type="default" r:id="rId8"/>
          <w:footerReference w:type="default" r:id="rId9"/>
          <w:type w:val="continuous"/>
          <w:pgSz w:w="11880" w:h="16800"/>
          <w:pgMar w:top="1417" w:right="1417" w:bottom="1417" w:left="1417" w:header="0" w:footer="0" w:gutter="0"/>
          <w:cols w:space="708"/>
          <w:docGrid w:linePitch="299"/>
        </w:sectPr>
      </w:pPr>
    </w:p>
    <w:p w14:paraId="57A95315" w14:textId="02DF8414" w:rsidR="0050420D" w:rsidRPr="00464F3D" w:rsidRDefault="0050420D" w:rsidP="00464F3D">
      <w:pPr>
        <w:spacing w:before="203" w:line="24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sectPr w:rsidR="0050420D" w:rsidRPr="00464F3D" w:rsidSect="00CF4370">
      <w:footerReference w:type="default" r:id="rId10"/>
      <w:type w:val="continuous"/>
      <w:pgSz w:w="11880" w:h="16800"/>
      <w:pgMar w:top="1520" w:right="660" w:bottom="280" w:left="6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CCD8A" w14:textId="77777777" w:rsidR="00CF4370" w:rsidRDefault="00CF4370">
      <w:r>
        <w:separator/>
      </w:r>
    </w:p>
  </w:endnote>
  <w:endnote w:type="continuationSeparator" w:id="0">
    <w:p w14:paraId="12268E2A" w14:textId="77777777" w:rsidR="00CF4370" w:rsidRDefault="00CF4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01230" w14:textId="77777777" w:rsidR="00E8677F" w:rsidRPr="00E8677F" w:rsidRDefault="00000000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hyperlink r:id="rId1" w:history="1">
      <w:r w:rsidR="00E8677F"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www.tncgroup.info</w:t>
      </w:r>
    </w:hyperlink>
  </w:p>
  <w:p w14:paraId="7E469A4B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cs="Times New Roman"/>
        <w:color w:val="595959"/>
        <w:kern w:val="20"/>
        <w:sz w:val="20"/>
        <w:szCs w:val="20"/>
        <w:lang w:val="en-US" w:eastAsia="ja-JP"/>
      </w:rPr>
      <w:t xml:space="preserve"> </w:t>
    </w:r>
    <w:hyperlink r:id="rId2" w:history="1">
      <w:r w:rsidRPr="00E8677F">
        <w:rPr>
          <w:rFonts w:cs="Times New Roman"/>
          <w:color w:val="0563C1"/>
          <w:kern w:val="20"/>
          <w:sz w:val="20"/>
          <w:szCs w:val="20"/>
          <w:u w:val="single"/>
          <w:lang w:val="en-US" w:eastAsia="ja-JP"/>
        </w:rPr>
        <w:t>info@tncgroup.info</w:t>
      </w:r>
    </w:hyperlink>
  </w:p>
  <w:p w14:paraId="759A2DCC" w14:textId="77777777" w:rsidR="00E8677F" w:rsidRPr="00E8677F" w:rsidRDefault="00E8677F" w:rsidP="00E8677F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jc w:val="center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E8677F">
      <w:rPr>
        <w:rFonts w:ascii="Arial" w:hAnsi="Arial" w:cs="Arial"/>
        <w:color w:val="595959"/>
        <w:kern w:val="20"/>
        <w:sz w:val="20"/>
        <w:szCs w:val="20"/>
        <w:lang w:val="en-US" w:eastAsia="ja-JP"/>
      </w:rPr>
      <w:t>+90 552 574 26 92</w:t>
    </w:r>
  </w:p>
  <w:p w14:paraId="3B9DDF4C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4DC5A9" w14:textId="77777777" w:rsidR="00351E4A" w:rsidRDefault="00351E4A">
    <w:pPr>
      <w:pStyle w:val="GvdeMetn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A39FA2" w14:textId="77777777" w:rsidR="00CF4370" w:rsidRDefault="00CF4370">
      <w:r>
        <w:separator/>
      </w:r>
    </w:p>
  </w:footnote>
  <w:footnote w:type="continuationSeparator" w:id="0">
    <w:p w14:paraId="00C61469" w14:textId="77777777" w:rsidR="00CF4370" w:rsidRDefault="00CF43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BF226" w14:textId="312B60ED" w:rsidR="005348D5" w:rsidRDefault="00464F3D">
    <w:pPr>
      <w:pStyle w:val="stBilgi"/>
    </w:pPr>
    <w:r>
      <w:rPr>
        <w:rFonts w:cs="Times New Roman"/>
        <w:noProof/>
        <w:color w:val="595959"/>
        <w:kern w:val="20"/>
        <w:sz w:val="20"/>
        <w:szCs w:val="20"/>
        <w:lang w:val="en-US" w:eastAsia="ja-JP"/>
        <w14:ligatures w14:val="standardContextual"/>
      </w:rPr>
      <w:drawing>
        <wp:anchor distT="0" distB="0" distL="114300" distR="114300" simplePos="0" relativeHeight="251661312" behindDoc="0" locked="0" layoutInCell="1" allowOverlap="1" wp14:anchorId="55821DED" wp14:editId="218C9A95">
          <wp:simplePos x="0" y="0"/>
          <wp:positionH relativeFrom="column">
            <wp:posOffset>-918658</wp:posOffset>
          </wp:positionH>
          <wp:positionV relativeFrom="paragraph">
            <wp:posOffset>205740</wp:posOffset>
          </wp:positionV>
          <wp:extent cx="5726430" cy="967871"/>
          <wp:effectExtent l="0" t="0" r="1270" b="0"/>
          <wp:wrapNone/>
          <wp:docPr id="649693362" name="Picture 1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9693362" name="Picture 1" descr="A close 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6430" cy="9678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59BF16D" w14:textId="78C4CE4D" w:rsidR="005348D5" w:rsidRDefault="005348D5" w:rsidP="005348D5">
    <w:pPr>
      <w:pStyle w:val="stBilgi"/>
    </w:pPr>
  </w:p>
  <w:p w14:paraId="0C9538F9" w14:textId="6497A154" w:rsidR="005348D5" w:rsidRPr="005348D5" w:rsidRDefault="00464F3D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  <w:r w:rsidRPr="005348D5">
      <w:rPr>
        <w:rFonts w:cs="Times New Roman"/>
        <w:noProof/>
        <w:color w:val="595959"/>
        <w:kern w:val="20"/>
        <w:sz w:val="20"/>
        <w:szCs w:val="20"/>
        <w:lang w:val="en-US" w:eastAsia="ja-JP"/>
      </w:rPr>
      <w:drawing>
        <wp:anchor distT="0" distB="0" distL="114300" distR="114300" simplePos="0" relativeHeight="251662336" behindDoc="0" locked="0" layoutInCell="1" allowOverlap="1" wp14:anchorId="3AADE440" wp14:editId="68282DD1">
          <wp:simplePos x="0" y="0"/>
          <wp:positionH relativeFrom="column">
            <wp:posOffset>4940300</wp:posOffset>
          </wp:positionH>
          <wp:positionV relativeFrom="paragraph">
            <wp:posOffset>161925</wp:posOffset>
          </wp:positionV>
          <wp:extent cx="1635606" cy="457200"/>
          <wp:effectExtent l="0" t="0" r="0" b="0"/>
          <wp:wrapNone/>
          <wp:docPr id="913686896" name="Resim 2" descr="A black background with red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13686896" name="Resim 2" descr="A black background with red text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65" b="37879"/>
                  <a:stretch/>
                </pic:blipFill>
                <pic:spPr bwMode="auto">
                  <a:xfrm>
                    <a:off x="0" y="0"/>
                    <a:ext cx="1635606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3B75111" w14:textId="7CC5AA41" w:rsidR="005348D5" w:rsidRPr="005348D5" w:rsidRDefault="005348D5" w:rsidP="005348D5">
    <w:pPr>
      <w:widowControl/>
      <w:tabs>
        <w:tab w:val="center" w:pos="4536"/>
        <w:tab w:val="right" w:pos="9072"/>
      </w:tabs>
      <w:autoSpaceDE/>
      <w:autoSpaceDN/>
      <w:spacing w:before="40" w:after="160" w:line="288" w:lineRule="auto"/>
      <w:rPr>
        <w:rFonts w:cs="Times New Roman"/>
        <w:color w:val="595959"/>
        <w:kern w:val="20"/>
        <w:sz w:val="20"/>
        <w:szCs w:val="20"/>
        <w:lang w:val="en-US" w:eastAsia="ja-JP"/>
      </w:rPr>
    </w:pPr>
  </w:p>
  <w:p w14:paraId="6A89B82A" w14:textId="60C08E68" w:rsidR="005348D5" w:rsidRDefault="005348D5" w:rsidP="005348D5">
    <w:pPr>
      <w:pStyle w:val="stBilgi"/>
    </w:pPr>
  </w:p>
  <w:p w14:paraId="543C755F" w14:textId="77777777" w:rsidR="005348D5" w:rsidRDefault="005348D5">
    <w:pPr>
      <w:pStyle w:val="stBilgi"/>
    </w:pPr>
  </w:p>
  <w:p w14:paraId="0C612E9A" w14:textId="77777777" w:rsidR="005348D5" w:rsidRDefault="005348D5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E46655"/>
    <w:multiLevelType w:val="hybridMultilevel"/>
    <w:tmpl w:val="29D8CD44"/>
    <w:lvl w:ilvl="0" w:tplc="5CF47C5E">
      <w:numFmt w:val="bullet"/>
      <w:lvlText w:val="o"/>
      <w:lvlJc w:val="left"/>
      <w:pPr>
        <w:ind w:left="844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18"/>
        <w:szCs w:val="18"/>
        <w:lang w:val="tr-TR" w:eastAsia="en-US" w:bidi="ar-SA"/>
      </w:rPr>
    </w:lvl>
    <w:lvl w:ilvl="1" w:tplc="873EED7E">
      <w:numFmt w:val="bullet"/>
      <w:lvlText w:val="•"/>
      <w:lvlJc w:val="left"/>
      <w:pPr>
        <w:ind w:left="1816" w:hanging="361"/>
      </w:pPr>
      <w:rPr>
        <w:rFonts w:hint="default"/>
        <w:lang w:val="tr-TR" w:eastAsia="en-US" w:bidi="ar-SA"/>
      </w:rPr>
    </w:lvl>
    <w:lvl w:ilvl="2" w:tplc="B1523A98">
      <w:numFmt w:val="bullet"/>
      <w:lvlText w:val="•"/>
      <w:lvlJc w:val="left"/>
      <w:pPr>
        <w:ind w:left="2792" w:hanging="361"/>
      </w:pPr>
      <w:rPr>
        <w:rFonts w:hint="default"/>
        <w:lang w:val="tr-TR" w:eastAsia="en-US" w:bidi="ar-SA"/>
      </w:rPr>
    </w:lvl>
    <w:lvl w:ilvl="3" w:tplc="56BE199E">
      <w:numFmt w:val="bullet"/>
      <w:lvlText w:val="•"/>
      <w:lvlJc w:val="left"/>
      <w:pPr>
        <w:ind w:left="3768" w:hanging="361"/>
      </w:pPr>
      <w:rPr>
        <w:rFonts w:hint="default"/>
        <w:lang w:val="tr-TR" w:eastAsia="en-US" w:bidi="ar-SA"/>
      </w:rPr>
    </w:lvl>
    <w:lvl w:ilvl="4" w:tplc="06E84E64">
      <w:numFmt w:val="bullet"/>
      <w:lvlText w:val="•"/>
      <w:lvlJc w:val="left"/>
      <w:pPr>
        <w:ind w:left="4744" w:hanging="361"/>
      </w:pPr>
      <w:rPr>
        <w:rFonts w:hint="default"/>
        <w:lang w:val="tr-TR" w:eastAsia="en-US" w:bidi="ar-SA"/>
      </w:rPr>
    </w:lvl>
    <w:lvl w:ilvl="5" w:tplc="A6EA051A">
      <w:numFmt w:val="bullet"/>
      <w:lvlText w:val="•"/>
      <w:lvlJc w:val="left"/>
      <w:pPr>
        <w:ind w:left="5720" w:hanging="361"/>
      </w:pPr>
      <w:rPr>
        <w:rFonts w:hint="default"/>
        <w:lang w:val="tr-TR" w:eastAsia="en-US" w:bidi="ar-SA"/>
      </w:rPr>
    </w:lvl>
    <w:lvl w:ilvl="6" w:tplc="0A128EEC">
      <w:numFmt w:val="bullet"/>
      <w:lvlText w:val="•"/>
      <w:lvlJc w:val="left"/>
      <w:pPr>
        <w:ind w:left="6696" w:hanging="361"/>
      </w:pPr>
      <w:rPr>
        <w:rFonts w:hint="default"/>
        <w:lang w:val="tr-TR" w:eastAsia="en-US" w:bidi="ar-SA"/>
      </w:rPr>
    </w:lvl>
    <w:lvl w:ilvl="7" w:tplc="6B7047C4">
      <w:numFmt w:val="bullet"/>
      <w:lvlText w:val="•"/>
      <w:lvlJc w:val="left"/>
      <w:pPr>
        <w:ind w:left="7672" w:hanging="361"/>
      </w:pPr>
      <w:rPr>
        <w:rFonts w:hint="default"/>
        <w:lang w:val="tr-TR" w:eastAsia="en-US" w:bidi="ar-SA"/>
      </w:rPr>
    </w:lvl>
    <w:lvl w:ilvl="8" w:tplc="A8289C24">
      <w:numFmt w:val="bullet"/>
      <w:lvlText w:val="•"/>
      <w:lvlJc w:val="left"/>
      <w:pPr>
        <w:ind w:left="8648" w:hanging="361"/>
      </w:pPr>
      <w:rPr>
        <w:rFonts w:hint="default"/>
        <w:lang w:val="tr-TR" w:eastAsia="en-US" w:bidi="ar-SA"/>
      </w:rPr>
    </w:lvl>
  </w:abstractNum>
  <w:num w:numId="1" w16cid:durableId="1396080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6CD"/>
    <w:rsid w:val="0009584A"/>
    <w:rsid w:val="000A19E9"/>
    <w:rsid w:val="00101EC6"/>
    <w:rsid w:val="00110D14"/>
    <w:rsid w:val="00351E4A"/>
    <w:rsid w:val="003C2457"/>
    <w:rsid w:val="003F5816"/>
    <w:rsid w:val="00464F3D"/>
    <w:rsid w:val="0050420D"/>
    <w:rsid w:val="005348D5"/>
    <w:rsid w:val="005C5009"/>
    <w:rsid w:val="00695298"/>
    <w:rsid w:val="006E5F23"/>
    <w:rsid w:val="0096486B"/>
    <w:rsid w:val="00A52293"/>
    <w:rsid w:val="00A716CD"/>
    <w:rsid w:val="00B02E7B"/>
    <w:rsid w:val="00B20E6B"/>
    <w:rsid w:val="00B26934"/>
    <w:rsid w:val="00BC173F"/>
    <w:rsid w:val="00C30310"/>
    <w:rsid w:val="00C72D36"/>
    <w:rsid w:val="00CF4370"/>
    <w:rsid w:val="00D7006E"/>
    <w:rsid w:val="00E26319"/>
    <w:rsid w:val="00E8677F"/>
    <w:rsid w:val="00FE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9F2B7"/>
  <w15:chartTrackingRefBased/>
  <w15:docId w15:val="{2EBBB38C-229B-444F-BBD4-FC6A585D2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F3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link w:val="GvdeMetniChar"/>
    <w:uiPriority w:val="1"/>
    <w:qFormat/>
    <w:rsid w:val="00FE4F30"/>
    <w:rPr>
      <w:sz w:val="24"/>
      <w:szCs w:val="24"/>
    </w:rPr>
  </w:style>
  <w:style w:type="character" w:customStyle="1" w:styleId="GvdeMetniChar">
    <w:name w:val="Gövde Metni Char"/>
    <w:basedOn w:val="VarsaylanParagrafYazTipi"/>
    <w:link w:val="GvdeMetni"/>
    <w:uiPriority w:val="1"/>
    <w:rsid w:val="00FE4F30"/>
    <w:rPr>
      <w:rFonts w:ascii="Calibri" w:eastAsia="Calibri" w:hAnsi="Calibri" w:cs="Calibri"/>
      <w:kern w:val="0"/>
      <w:sz w:val="24"/>
      <w:szCs w:val="24"/>
      <w14:ligatures w14:val="none"/>
    </w:rPr>
  </w:style>
  <w:style w:type="paragraph" w:styleId="ListeParagraf">
    <w:name w:val="List Paragraph"/>
    <w:basedOn w:val="Normal"/>
    <w:uiPriority w:val="1"/>
    <w:qFormat/>
    <w:rsid w:val="00FE4F30"/>
    <w:pPr>
      <w:ind w:left="1530" w:hanging="360"/>
    </w:pPr>
  </w:style>
  <w:style w:type="paragraph" w:customStyle="1" w:styleId="TableParagraph">
    <w:name w:val="Table Paragraph"/>
    <w:basedOn w:val="Normal"/>
    <w:uiPriority w:val="1"/>
    <w:qFormat/>
    <w:rsid w:val="00FE4F30"/>
  </w:style>
  <w:style w:type="paragraph" w:styleId="stBilgi">
    <w:name w:val="header"/>
    <w:basedOn w:val="Normal"/>
    <w:link w:val="s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96486B"/>
    <w:pPr>
      <w:tabs>
        <w:tab w:val="center" w:pos="4680"/>
        <w:tab w:val="right" w:pos="936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96486B"/>
    <w:rPr>
      <w:rFonts w:ascii="Calibri" w:eastAsia="Calibri" w:hAnsi="Calibri" w:cs="Calibri"/>
      <w:kern w:val="0"/>
      <w14:ligatures w14:val="none"/>
    </w:rPr>
  </w:style>
  <w:style w:type="character" w:styleId="Kpr">
    <w:name w:val="Hyperlink"/>
    <w:basedOn w:val="VarsaylanParagrafYazTipi"/>
    <w:uiPriority w:val="99"/>
    <w:unhideWhenUsed/>
    <w:rsid w:val="005348D5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348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tncgroup.info" TargetMode="External"/><Relationship Id="rId1" Type="http://schemas.openxmlformats.org/officeDocument/2006/relationships/hyperlink" Target="http://www.tncgroup.inf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Feyza Ertürk</dc:creator>
  <cp:keywords/>
  <dc:description/>
  <cp:lastModifiedBy>FRT KAYA</cp:lastModifiedBy>
  <cp:revision>2</cp:revision>
  <dcterms:created xsi:type="dcterms:W3CDTF">2024-04-30T11:47:00Z</dcterms:created>
  <dcterms:modified xsi:type="dcterms:W3CDTF">2024-04-30T11:47:00Z</dcterms:modified>
</cp:coreProperties>
</file>