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18 — Detect and analyze faces</w:t>
      </w:r>
    </w:p>
    <w:p>
      <w:pPr>
        <w:jc w:val="center"/>
      </w:pPr>
      <w:r>
        <w:rPr>
          <w:color w:val="888888"/>
          <w:sz w:val="20"/>
        </w:rPr>
        <w:t>Week 7  |  Optional</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provisioned a standalone Azure AI Face API resource and built a Python application using the Face SDK that detects faces in images and retrieves facial attributes including head pose (yaw, pitch, roll), occlusion status (forehead, eyes, mouth), and detected accessories such as glasses.</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Face Detection Console Output</w:t>
      </w:r>
    </w:p>
    <w:p>
      <w:r>
        <w:t>After adding the face detection code under the 'Get faces' comment and running 'python analyze-faces.py images/face1.jpg', capture the Cloud Shell console output showing the number of faces detected along with the head pose values (yaw, pitch, roll), occlusion flags (forehead, eye, mouth), and accessories list.</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Annotated Detected Faces Image</w:t>
      </w:r>
    </w:p>
    <w:p>
      <w:r>
        <w:t>After running the program on images/faces.jpg (the image containing two people), download the generated 'detected_faces.jpg' file using the Cloud Shell 'download' command. Take a screenshot of the downloaded image showing bounding boxes drawn around each detected face.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Multiple Image Comparison</w:t>
      </w:r>
    </w:p>
    <w:p>
      <w:r>
        <w:t>Run the program on all three images (face1.jpg, face2.jpg, and faces.jpg). Capture the Cloud Shell console output for either face2.jpg or faces.jpg showing how the detected attributes (head pose, occlusion, accessories) differ from the first image you analyzed.</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The Face API returned head pose values for yaw, pitch, and roll for each detected face. What do these three values represent in terms of head orientation, and how might they be useful in a real-world application such as driver drowsiness detection?</w:t>
      </w:r>
    </w:p>
    <w:p>
      <w:pPr>
        <w:spacing w:after="720"/>
      </w:pPr>
      <w:r>
        <w:rPr>
          <w:i/>
          <w:color w:val="999999"/>
        </w:rPr>
        <w:t>[Your answer here]</w:t>
      </w:r>
    </w:p>
    <w:p>
      <w:r>
        <w:rPr>
          <w:b/>
          <w:sz w:val="22"/>
        </w:rPr>
        <w:t>2. The occlusion attributes report whether the forehead, eyes, or mouth are occluded. When you ran the analysis on the different test images, did any faces have occluded features? What kinds of real-world conditions could cause occlusion?</w:t>
      </w:r>
    </w:p>
    <w:p>
      <w:pPr>
        <w:spacing w:after="720"/>
      </w:pPr>
      <w:r>
        <w:rPr>
          <w:i/>
          <w:color w:val="999999"/>
        </w:rPr>
        <w:t>[Your answer here]</w:t>
      </w:r>
    </w:p>
    <w:p>
      <w:r>
        <w:rPr>
          <w:b/>
          <w:sz w:val="22"/>
        </w:rPr>
        <w:t>3. This lab uses FaceDetectionModel.DETECTION01 and FaceRecognitionModel.RECOGNITION01. The lab notes that facial recognition tasks require limited access approval from Microsoft. Why does Microsoft restrict access to face recognition capabilities, and how does this differ from the face detection you performed?</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