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19A1" w14:textId="77777777" w:rsidR="00AA271E" w:rsidRDefault="00000000">
      <w:pPr>
        <w:jc w:val="center"/>
      </w:pPr>
      <w:r>
        <w:rPr>
          <w:b/>
          <w:color w:val="1B3A5C"/>
          <w:sz w:val="40"/>
        </w:rPr>
        <w:t>PINNACLE INDUSTRIES LTD.</w:t>
      </w:r>
    </w:p>
    <w:p w14:paraId="2FEB0F7A" w14:textId="77777777" w:rsidR="00AA271E" w:rsidRDefault="00000000">
      <w:pPr>
        <w:jc w:val="center"/>
      </w:pPr>
      <w:r>
        <w:rPr>
          <w:color w:val="2E5E8E"/>
          <w:sz w:val="28"/>
        </w:rPr>
        <w:t>Quality Management System Procedure</w:t>
      </w:r>
    </w:p>
    <w:p w14:paraId="67BD9AED" w14:textId="77777777" w:rsidR="00AA271E" w:rsidRDefault="00000000">
      <w:pPr>
        <w:jc w:val="center"/>
      </w:pPr>
      <w:r>
        <w:rPr>
          <w:b/>
          <w:color w:val="1B3A5C"/>
          <w:sz w:val="52"/>
        </w:rPr>
        <w:t>Control of Records</w:t>
      </w:r>
    </w:p>
    <w:p w14:paraId="6FED6D9B" w14:textId="77777777" w:rsidR="00AA271E" w:rsidRDefault="00000000">
      <w:pPr>
        <w:jc w:val="center"/>
      </w:pPr>
      <w:r>
        <w:rPr>
          <w:color w:val="2E5E8E"/>
          <w:sz w:val="32"/>
        </w:rPr>
        <w:t>QP-002</w:t>
      </w:r>
    </w:p>
    <w:p w14:paraId="04EC8FE1" w14:textId="77777777" w:rsidR="00156BC5" w:rsidRDefault="00156BC5">
      <w:pPr>
        <w:spacing w:after="240"/>
        <w:jc w:val="center"/>
        <w:rPr>
          <w:kern w:val="2"/>
          <w14:ligatures w14:val="standardContextual"/>
        </w:rPr>
      </w:pPr>
      <w:r>
        <w:rPr>
          <w:color w:val="646464"/>
        </w:rPr>
        <w:t>Version: 4.0</w:t>
      </w:r>
      <w:r>
        <w:rPr>
          <w:color w:val="646464"/>
        </w:rPr>
        <w:br/>
        <w:t>Effective Date: May 6, 2026</w:t>
      </w:r>
      <w:r>
        <w:rPr>
          <w:color w:val="646464"/>
        </w:rPr>
        <w:br/>
        <w:t>Classification: Controlled Document</w:t>
      </w:r>
    </w:p>
    <w:p w14:paraId="54284D2A" w14:textId="77777777" w:rsidR="00AA271E" w:rsidRDefault="00000000">
      <w:pPr>
        <w:jc w:val="center"/>
      </w:pPr>
      <w:r>
        <w:rPr>
          <w:i/>
          <w:color w:val="646464"/>
          <w:sz w:val="18"/>
        </w:rPr>
        <w:t>This document is the property of Pinnacle Industries Ltd.</w:t>
      </w:r>
      <w:r>
        <w:rPr>
          <w:i/>
          <w:color w:val="646464"/>
          <w:sz w:val="18"/>
        </w:rPr>
        <w:br/>
        <w:t>Unauthorized reproduction or distribution is prohibited.</w:t>
      </w:r>
    </w:p>
    <w:p w14:paraId="29251B54" w14:textId="77777777" w:rsidR="00AA271E" w:rsidRDefault="00000000">
      <w:r>
        <w:br w:type="page"/>
      </w:r>
    </w:p>
    <w:p w14:paraId="0F96328C" w14:textId="77777777" w:rsidR="00AA271E" w:rsidRDefault="00000000">
      <w:pPr>
        <w:pStyle w:val="Heading1"/>
      </w:pPr>
      <w:r>
        <w:rPr>
          <w:color w:val="1B3A5C"/>
        </w:rPr>
        <w:lastRenderedPageBreak/>
        <w:t>Document Control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6919"/>
      </w:tblGrid>
      <w:tr w:rsidR="00AA271E" w14:paraId="4DA2FDB4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01DCDD9" w14:textId="77777777" w:rsidR="00AA271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370" w:type="dxa"/>
            <w:shd w:val="clear" w:color="auto" w:fill="1B3A5C"/>
          </w:tcPr>
          <w:p w14:paraId="626EBF05" w14:textId="77777777" w:rsidR="00AA271E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AA271E" w14:paraId="7C63CDB8" w14:textId="77777777">
        <w:trPr>
          <w:jc w:val="center"/>
        </w:trPr>
        <w:tc>
          <w:tcPr>
            <w:tcW w:w="2835" w:type="dxa"/>
          </w:tcPr>
          <w:p w14:paraId="00EBC8E6" w14:textId="77777777" w:rsidR="00AA271E" w:rsidRDefault="00000000">
            <w:r>
              <w:rPr>
                <w:sz w:val="18"/>
              </w:rPr>
              <w:t>Document Number</w:t>
            </w:r>
          </w:p>
        </w:tc>
        <w:tc>
          <w:tcPr>
            <w:tcW w:w="7370" w:type="dxa"/>
          </w:tcPr>
          <w:p w14:paraId="7086BF3F" w14:textId="77777777" w:rsidR="00AA271E" w:rsidRDefault="00000000">
            <w:r>
              <w:rPr>
                <w:sz w:val="18"/>
              </w:rPr>
              <w:t>QMS-PM-001 / QP-002</w:t>
            </w:r>
          </w:p>
        </w:tc>
      </w:tr>
      <w:tr w:rsidR="00AA271E" w14:paraId="62CF49D8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1BD7FE90" w14:textId="77777777" w:rsidR="00AA271E" w:rsidRDefault="00000000">
            <w:r>
              <w:rPr>
                <w:sz w:val="18"/>
              </w:rPr>
              <w:t>Version</w:t>
            </w:r>
          </w:p>
        </w:tc>
        <w:tc>
          <w:tcPr>
            <w:tcW w:w="7370" w:type="dxa"/>
            <w:shd w:val="clear" w:color="auto" w:fill="F0F4F8"/>
          </w:tcPr>
          <w:p w14:paraId="129ACDEE" w14:textId="77777777" w:rsidR="00156BC5" w:rsidRDefault="00156BC5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4.0</w:t>
            </w:r>
          </w:p>
          <w:p w14:paraId="484D9162" w14:textId="284FA5DD" w:rsidR="00AA271E" w:rsidRDefault="00AA271E"/>
        </w:tc>
      </w:tr>
      <w:tr w:rsidR="00AA271E" w14:paraId="2819B853" w14:textId="77777777">
        <w:trPr>
          <w:jc w:val="center"/>
        </w:trPr>
        <w:tc>
          <w:tcPr>
            <w:tcW w:w="2835" w:type="dxa"/>
          </w:tcPr>
          <w:p w14:paraId="4550DD3A" w14:textId="77777777" w:rsidR="00AA271E" w:rsidRDefault="00000000">
            <w:r>
              <w:rPr>
                <w:sz w:val="18"/>
              </w:rPr>
              <w:t>Revision Date</w:t>
            </w:r>
          </w:p>
        </w:tc>
        <w:tc>
          <w:tcPr>
            <w:tcW w:w="7370" w:type="dxa"/>
          </w:tcPr>
          <w:p w14:paraId="4A43DA47" w14:textId="77777777" w:rsidR="00AA271E" w:rsidRDefault="00000000">
            <w:r>
              <w:rPr>
                <w:sz w:val="18"/>
              </w:rPr>
              <w:t>May 6, 2026</w:t>
            </w:r>
          </w:p>
        </w:tc>
      </w:tr>
      <w:tr w:rsidR="00AA271E" w14:paraId="08FE915D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7DC11C85" w14:textId="77777777" w:rsidR="00AA271E" w:rsidRDefault="00000000">
            <w:r>
              <w:rPr>
                <w:sz w:val="18"/>
              </w:rPr>
              <w:t>Prepared By</w:t>
            </w:r>
          </w:p>
        </w:tc>
        <w:tc>
          <w:tcPr>
            <w:tcW w:w="7370" w:type="dxa"/>
            <w:shd w:val="clear" w:color="auto" w:fill="F0F4F8"/>
          </w:tcPr>
          <w:p w14:paraId="74700862" w14:textId="77777777" w:rsidR="00AA271E" w:rsidRDefault="00000000">
            <w:r>
              <w:rPr>
                <w:sz w:val="18"/>
              </w:rPr>
              <w:t>Quality Assurance Department</w:t>
            </w:r>
          </w:p>
        </w:tc>
      </w:tr>
      <w:tr w:rsidR="00AA271E" w14:paraId="032C9B15" w14:textId="77777777">
        <w:trPr>
          <w:jc w:val="center"/>
        </w:trPr>
        <w:tc>
          <w:tcPr>
            <w:tcW w:w="2835" w:type="dxa"/>
          </w:tcPr>
          <w:p w14:paraId="291B56B5" w14:textId="77777777" w:rsidR="00AA271E" w:rsidRDefault="00000000">
            <w:r>
              <w:rPr>
                <w:sz w:val="18"/>
              </w:rPr>
              <w:t>Reviewed By</w:t>
            </w:r>
          </w:p>
        </w:tc>
        <w:tc>
          <w:tcPr>
            <w:tcW w:w="7370" w:type="dxa"/>
          </w:tcPr>
          <w:p w14:paraId="18DA20E4" w14:textId="77777777" w:rsidR="00AA271E" w:rsidRDefault="00000000">
            <w:r>
              <w:rPr>
                <w:sz w:val="18"/>
              </w:rPr>
              <w:t>Sarah Mitchell, Quality Manager</w:t>
            </w:r>
          </w:p>
        </w:tc>
      </w:tr>
      <w:tr w:rsidR="00AA271E" w14:paraId="5D7B07FD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1461658" w14:textId="77777777" w:rsidR="00AA271E" w:rsidRDefault="00000000">
            <w:r>
              <w:rPr>
                <w:sz w:val="18"/>
              </w:rPr>
              <w:t>Approved By</w:t>
            </w:r>
          </w:p>
        </w:tc>
        <w:tc>
          <w:tcPr>
            <w:tcW w:w="7370" w:type="dxa"/>
            <w:shd w:val="clear" w:color="auto" w:fill="F0F4F8"/>
          </w:tcPr>
          <w:p w14:paraId="58D42422" w14:textId="77777777" w:rsidR="00AA271E" w:rsidRDefault="00000000">
            <w:r>
              <w:rPr>
                <w:sz w:val="18"/>
              </w:rPr>
              <w:t>James Carter, Director of Operations</w:t>
            </w:r>
          </w:p>
        </w:tc>
      </w:tr>
    </w:tbl>
    <w:p w14:paraId="53EE545E" w14:textId="77777777" w:rsidR="00AA271E" w:rsidRDefault="00AA271E"/>
    <w:p w14:paraId="792783B8" w14:textId="77777777" w:rsidR="00AA271E" w:rsidRDefault="00000000"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3739"/>
        <w:gridCol w:w="2119"/>
        <w:gridCol w:w="2139"/>
      </w:tblGrid>
      <w:tr w:rsidR="00AA271E" w14:paraId="652F6E78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BF5276C" w14:textId="77777777" w:rsidR="00AA271E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969" w:type="dxa"/>
            <w:shd w:val="clear" w:color="auto" w:fill="1B3A5C"/>
          </w:tcPr>
          <w:p w14:paraId="06F64490" w14:textId="77777777" w:rsidR="00AA271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1B3A5C"/>
          </w:tcPr>
          <w:p w14:paraId="30B0F233" w14:textId="77777777" w:rsidR="00AA271E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268" w:type="dxa"/>
            <w:shd w:val="clear" w:color="auto" w:fill="1B3A5C"/>
          </w:tcPr>
          <w:p w14:paraId="0F48569D" w14:textId="77777777" w:rsidR="00AA271E" w:rsidRDefault="00000000">
            <w:r>
              <w:rPr>
                <w:b/>
                <w:color w:val="FFFFFF"/>
                <w:sz w:val="18"/>
              </w:rPr>
              <w:t>Author</w:t>
            </w:r>
          </w:p>
        </w:tc>
      </w:tr>
      <w:tr w:rsidR="00AA271E" w14:paraId="2D51B4D2" w14:textId="77777777">
        <w:trPr>
          <w:jc w:val="center"/>
        </w:trPr>
        <w:tc>
          <w:tcPr>
            <w:tcW w:w="1701" w:type="dxa"/>
          </w:tcPr>
          <w:p w14:paraId="67ADDC97" w14:textId="77777777" w:rsidR="00AA271E" w:rsidRDefault="00000000">
            <w:r>
              <w:rPr>
                <w:sz w:val="18"/>
              </w:rPr>
              <w:t>1.0</w:t>
            </w:r>
          </w:p>
        </w:tc>
        <w:tc>
          <w:tcPr>
            <w:tcW w:w="3969" w:type="dxa"/>
          </w:tcPr>
          <w:p w14:paraId="13F47562" w14:textId="77777777" w:rsidR="00AA271E" w:rsidRDefault="00000000">
            <w:r>
              <w:rPr>
                <w:sz w:val="18"/>
              </w:rPr>
              <w:t>Initial Release</w:t>
            </w:r>
          </w:p>
        </w:tc>
        <w:tc>
          <w:tcPr>
            <w:tcW w:w="2268" w:type="dxa"/>
          </w:tcPr>
          <w:p w14:paraId="2447F2FD" w14:textId="77777777" w:rsidR="00AA271E" w:rsidRDefault="00000000">
            <w:r>
              <w:rPr>
                <w:sz w:val="18"/>
              </w:rPr>
              <w:t>Jan 15, 2024</w:t>
            </w:r>
          </w:p>
        </w:tc>
        <w:tc>
          <w:tcPr>
            <w:tcW w:w="2268" w:type="dxa"/>
          </w:tcPr>
          <w:p w14:paraId="7741AB33" w14:textId="77777777" w:rsidR="00AA271E" w:rsidRDefault="00000000">
            <w:r>
              <w:rPr>
                <w:sz w:val="18"/>
              </w:rPr>
              <w:t>Sarah Mitchell</w:t>
            </w:r>
          </w:p>
        </w:tc>
      </w:tr>
      <w:tr w:rsidR="00AA271E" w14:paraId="1A677ABF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3292A858" w14:textId="77777777" w:rsidR="00AA271E" w:rsidRDefault="00000000">
            <w:r>
              <w:rPr>
                <w:sz w:val="18"/>
              </w:rPr>
              <w:t>2.0</w:t>
            </w:r>
          </w:p>
        </w:tc>
        <w:tc>
          <w:tcPr>
            <w:tcW w:w="3969" w:type="dxa"/>
            <w:shd w:val="clear" w:color="auto" w:fill="F0F4F8"/>
          </w:tcPr>
          <w:p w14:paraId="3F50F975" w14:textId="77777777" w:rsidR="00AA271E" w:rsidRDefault="00000000">
            <w:r>
              <w:rPr>
                <w:sz w:val="18"/>
              </w:rPr>
              <w:t>Annual Review &amp; Update</w:t>
            </w:r>
          </w:p>
        </w:tc>
        <w:tc>
          <w:tcPr>
            <w:tcW w:w="2268" w:type="dxa"/>
            <w:shd w:val="clear" w:color="auto" w:fill="F0F4F8"/>
          </w:tcPr>
          <w:p w14:paraId="207ECDE7" w14:textId="77777777" w:rsidR="00AA271E" w:rsidRDefault="00000000">
            <w:r>
              <w:rPr>
                <w:sz w:val="18"/>
              </w:rPr>
              <w:t>Mar 10, 2025</w:t>
            </w:r>
          </w:p>
        </w:tc>
        <w:tc>
          <w:tcPr>
            <w:tcW w:w="2268" w:type="dxa"/>
            <w:shd w:val="clear" w:color="auto" w:fill="F0F4F8"/>
          </w:tcPr>
          <w:p w14:paraId="3BADECF0" w14:textId="77777777" w:rsidR="00AA271E" w:rsidRDefault="00000000">
            <w:r>
              <w:rPr>
                <w:sz w:val="18"/>
              </w:rPr>
              <w:t>Sarah Mitchell</w:t>
            </w:r>
          </w:p>
        </w:tc>
      </w:tr>
      <w:tr w:rsidR="00AA271E" w14:paraId="7B14E34F" w14:textId="77777777">
        <w:trPr>
          <w:jc w:val="center"/>
        </w:trPr>
        <w:tc>
          <w:tcPr>
            <w:tcW w:w="1701" w:type="dxa"/>
          </w:tcPr>
          <w:p w14:paraId="0EDCB6C6" w14:textId="77777777" w:rsidR="00AA271E" w:rsidRDefault="00000000">
            <w:r>
              <w:rPr>
                <w:sz w:val="18"/>
              </w:rPr>
              <w:t>3.0</w:t>
            </w:r>
          </w:p>
        </w:tc>
        <w:tc>
          <w:tcPr>
            <w:tcW w:w="3969" w:type="dxa"/>
          </w:tcPr>
          <w:p w14:paraId="445C850C" w14:textId="77777777" w:rsidR="00AA271E" w:rsidRDefault="00000000">
            <w:r>
              <w:rPr>
                <w:sz w:val="18"/>
              </w:rPr>
              <w:t>Comprehensive Revision</w:t>
            </w:r>
          </w:p>
        </w:tc>
        <w:tc>
          <w:tcPr>
            <w:tcW w:w="2268" w:type="dxa"/>
          </w:tcPr>
          <w:p w14:paraId="2C690343" w14:textId="77777777" w:rsidR="00AA271E" w:rsidRDefault="00000000">
            <w:r>
              <w:rPr>
                <w:sz w:val="18"/>
              </w:rPr>
              <w:t>May 6, 2026</w:t>
            </w:r>
          </w:p>
        </w:tc>
        <w:tc>
          <w:tcPr>
            <w:tcW w:w="2268" w:type="dxa"/>
          </w:tcPr>
          <w:p w14:paraId="53AEFC60" w14:textId="77777777" w:rsidR="00AA271E" w:rsidRDefault="00000000">
            <w:r>
              <w:rPr>
                <w:sz w:val="18"/>
              </w:rPr>
              <w:t>Sarah Mitchell</w:t>
            </w:r>
          </w:p>
        </w:tc>
      </w:tr>
      <w:tr w:rsidR="00156BC5" w14:paraId="714D7624" w14:textId="77777777" w:rsidTr="00156BC5">
        <w:tblPrEx>
          <w:jc w:val="left"/>
        </w:tblPrEx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76FB8006" w14:textId="77777777" w:rsidR="00156BC5" w:rsidRDefault="00156BC5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4.0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296B4F02" w14:textId="77777777" w:rsidR="00156BC5" w:rsidRDefault="00156BC5">
            <w:r>
              <w:rPr>
                <w:color w:val="000000"/>
                <w:sz w:val="18"/>
                <w:szCs w:val="18"/>
              </w:rPr>
              <w:t>Annual Review &amp; Update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14C2B7B3" w14:textId="77777777" w:rsidR="00156BC5" w:rsidRDefault="00156BC5">
            <w:r>
              <w:rPr>
                <w:color w:val="000000"/>
                <w:sz w:val="18"/>
                <w:szCs w:val="18"/>
              </w:rPr>
              <w:t>May 6, 2026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0F4F8"/>
            <w:vAlign w:val="center"/>
            <w:hideMark/>
          </w:tcPr>
          <w:p w14:paraId="0D0E1BCE" w14:textId="77777777" w:rsidR="00156BC5" w:rsidRDefault="00156BC5">
            <w:r>
              <w:rPr>
                <w:color w:val="000000"/>
                <w:sz w:val="18"/>
                <w:szCs w:val="18"/>
              </w:rPr>
              <w:t>Sarah Mitchell</w:t>
            </w:r>
          </w:p>
        </w:tc>
      </w:tr>
    </w:tbl>
    <w:p w14:paraId="6B61583D" w14:textId="77777777" w:rsidR="00AA271E" w:rsidRDefault="00AA271E"/>
    <w:p w14:paraId="108316D2" w14:textId="77777777" w:rsidR="00AA271E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2"/>
        <w:gridCol w:w="6910"/>
      </w:tblGrid>
      <w:tr w:rsidR="00AA271E" w14:paraId="4DC3AC4D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00F371B" w14:textId="77777777" w:rsidR="00AA271E" w:rsidRDefault="00000000">
            <w:r>
              <w:rPr>
                <w:b/>
                <w:color w:val="FFFFFF"/>
                <w:sz w:val="20"/>
              </w:rPr>
              <w:lastRenderedPageBreak/>
              <w:t>Procedure Title</w:t>
            </w:r>
          </w:p>
        </w:tc>
        <w:tc>
          <w:tcPr>
            <w:tcW w:w="7370" w:type="dxa"/>
            <w:shd w:val="clear" w:color="auto" w:fill="F0F4F8"/>
          </w:tcPr>
          <w:p w14:paraId="32C1BEDB" w14:textId="77777777" w:rsidR="00AA271E" w:rsidRDefault="00000000">
            <w:r>
              <w:rPr>
                <w:sz w:val="20"/>
              </w:rPr>
              <w:t>Control of Records</w:t>
            </w:r>
          </w:p>
        </w:tc>
      </w:tr>
      <w:tr w:rsidR="00AA271E" w14:paraId="5C6414CE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6B5F085" w14:textId="77777777" w:rsidR="00AA271E" w:rsidRDefault="00000000"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w="7370" w:type="dxa"/>
            <w:shd w:val="clear" w:color="auto" w:fill="F0F4F8"/>
          </w:tcPr>
          <w:p w14:paraId="6CD90364" w14:textId="77777777" w:rsidR="00AA271E" w:rsidRDefault="00000000">
            <w:r>
              <w:rPr>
                <w:sz w:val="20"/>
              </w:rPr>
              <w:t>QP-002</w:t>
            </w:r>
          </w:p>
        </w:tc>
      </w:tr>
      <w:tr w:rsidR="00AA271E" w14:paraId="048D30B5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67EF7E2" w14:textId="77777777" w:rsidR="00AA271E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7370" w:type="dxa"/>
            <w:shd w:val="clear" w:color="auto" w:fill="F0F4F8"/>
          </w:tcPr>
          <w:p w14:paraId="1AE571F1" w14:textId="77777777" w:rsidR="00156BC5" w:rsidRDefault="00156BC5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4.0</w:t>
            </w:r>
          </w:p>
          <w:p w14:paraId="4FF852CC" w14:textId="43151578" w:rsidR="00AA271E" w:rsidRDefault="00AA271E"/>
        </w:tc>
      </w:tr>
      <w:tr w:rsidR="00AA271E" w14:paraId="33803327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7924601" w14:textId="77777777" w:rsidR="00AA271E" w:rsidRDefault="00000000"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w="7370" w:type="dxa"/>
            <w:shd w:val="clear" w:color="auto" w:fill="F0F4F8"/>
          </w:tcPr>
          <w:p w14:paraId="01945B53" w14:textId="77777777" w:rsidR="00AA271E" w:rsidRDefault="00000000">
            <w:r>
              <w:rPr>
                <w:sz w:val="20"/>
              </w:rPr>
              <w:t>May 6, 2026</w:t>
            </w:r>
          </w:p>
        </w:tc>
      </w:tr>
      <w:tr w:rsidR="00AA271E" w14:paraId="5EBE6E46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8373B41" w14:textId="77777777" w:rsidR="00AA271E" w:rsidRDefault="00000000"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w="7370" w:type="dxa"/>
            <w:shd w:val="clear" w:color="auto" w:fill="F0F4F8"/>
          </w:tcPr>
          <w:p w14:paraId="59E91B05" w14:textId="77777777" w:rsidR="00AA271E" w:rsidRDefault="00000000">
            <w:r>
              <w:rPr>
                <w:sz w:val="20"/>
              </w:rPr>
              <w:t>James Carter, Director of Operations</w:t>
            </w:r>
          </w:p>
        </w:tc>
      </w:tr>
    </w:tbl>
    <w:p w14:paraId="4A995D01" w14:textId="77777777" w:rsidR="00AA271E" w:rsidRDefault="00AA271E"/>
    <w:p w14:paraId="7891C694" w14:textId="77777777" w:rsidR="00AA271E" w:rsidRDefault="00000000">
      <w:pPr>
        <w:pStyle w:val="Heading2"/>
      </w:pPr>
      <w:r>
        <w:rPr>
          <w:color w:val="1B3A5C"/>
        </w:rPr>
        <w:t>1. Purpose</w:t>
      </w:r>
    </w:p>
    <w:p w14:paraId="0B7C0618" w14:textId="77777777" w:rsidR="00AA271E" w:rsidRDefault="00000000">
      <w:pPr>
        <w:spacing w:after="120"/>
      </w:pPr>
      <w:r>
        <w:t>To define the controls for identification, storage, protection, retrieval, retention, and disposition of quality records to provide evidence of conformity to requirements and effective operation of the QMS.</w:t>
      </w:r>
    </w:p>
    <w:p w14:paraId="3002709B" w14:textId="77777777" w:rsidR="00AA271E" w:rsidRDefault="00000000">
      <w:pPr>
        <w:pStyle w:val="Heading2"/>
      </w:pPr>
      <w:r>
        <w:rPr>
          <w:color w:val="1B3A5C"/>
        </w:rPr>
        <w:t>2. Scope</w:t>
      </w:r>
    </w:p>
    <w:p w14:paraId="68A6B263" w14:textId="77777777" w:rsidR="00AA271E" w:rsidRDefault="00000000">
      <w:pPr>
        <w:spacing w:after="120"/>
      </w:pPr>
      <w:r>
        <w:t>This procedure applies to all records generated by the QMS, including electronic and physical records from internal processes, customer interactions, supplier evaluations, and regulatory compliance activities.</w:t>
      </w:r>
    </w:p>
    <w:p w14:paraId="5E167620" w14:textId="77777777" w:rsidR="00AA271E" w:rsidRDefault="00000000"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7"/>
        <w:gridCol w:w="6915"/>
      </w:tblGrid>
      <w:tr w:rsidR="00AA271E" w14:paraId="2E3E5945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1EBE94A0" w14:textId="77777777" w:rsidR="00AA271E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370" w:type="dxa"/>
            <w:shd w:val="clear" w:color="auto" w:fill="1B3A5C"/>
          </w:tcPr>
          <w:p w14:paraId="1058804A" w14:textId="77777777" w:rsidR="00AA271E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AA271E" w14:paraId="11A2E7C0" w14:textId="77777777">
        <w:trPr>
          <w:jc w:val="center"/>
        </w:trPr>
        <w:tc>
          <w:tcPr>
            <w:tcW w:w="2835" w:type="dxa"/>
          </w:tcPr>
          <w:p w14:paraId="28F3835C" w14:textId="77777777" w:rsidR="00AA271E" w:rsidRDefault="00000000">
            <w:r>
              <w:rPr>
                <w:sz w:val="18"/>
              </w:rPr>
              <w:t>Quality Manager</w:t>
            </w:r>
          </w:p>
        </w:tc>
        <w:tc>
          <w:tcPr>
            <w:tcW w:w="7370" w:type="dxa"/>
          </w:tcPr>
          <w:p w14:paraId="21032B5A" w14:textId="77777777" w:rsidR="00AA271E" w:rsidRDefault="00000000">
            <w:r>
              <w:rPr>
                <w:sz w:val="18"/>
              </w:rPr>
              <w:t>Establishing retention schedules; ensuring compliance with legal and regulatory requirements</w:t>
            </w:r>
          </w:p>
        </w:tc>
      </w:tr>
      <w:tr w:rsidR="00AA271E" w14:paraId="6B4069F7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31A1723D" w14:textId="77777777" w:rsidR="00AA271E" w:rsidRDefault="00000000">
            <w:r>
              <w:rPr>
                <w:sz w:val="18"/>
              </w:rPr>
              <w:t>Records Coordinator</w:t>
            </w:r>
          </w:p>
        </w:tc>
        <w:tc>
          <w:tcPr>
            <w:tcW w:w="7370" w:type="dxa"/>
            <w:shd w:val="clear" w:color="auto" w:fill="F0F4F8"/>
          </w:tcPr>
          <w:p w14:paraId="19A85E90" w14:textId="77777777" w:rsidR="00AA271E" w:rsidRDefault="00000000">
            <w:r>
              <w:rPr>
                <w:sz w:val="18"/>
              </w:rPr>
              <w:t>Day-to-day management of records storage, indexing, and disposition activities</w:t>
            </w:r>
          </w:p>
        </w:tc>
      </w:tr>
      <w:tr w:rsidR="00AA271E" w14:paraId="11821614" w14:textId="77777777">
        <w:trPr>
          <w:jc w:val="center"/>
        </w:trPr>
        <w:tc>
          <w:tcPr>
            <w:tcW w:w="2835" w:type="dxa"/>
          </w:tcPr>
          <w:p w14:paraId="212E16A7" w14:textId="77777777" w:rsidR="00AA271E" w:rsidRDefault="00000000">
            <w:r>
              <w:rPr>
                <w:sz w:val="18"/>
              </w:rPr>
              <w:t>Department Managers</w:t>
            </w:r>
          </w:p>
        </w:tc>
        <w:tc>
          <w:tcPr>
            <w:tcW w:w="7370" w:type="dxa"/>
          </w:tcPr>
          <w:p w14:paraId="0027CA21" w14:textId="77777777" w:rsidR="00AA271E" w:rsidRDefault="00000000">
            <w:r>
              <w:rPr>
                <w:sz w:val="18"/>
              </w:rPr>
              <w:t>Ensuring departmental records are properly maintained, classified, and submitted for archival</w:t>
            </w:r>
          </w:p>
        </w:tc>
      </w:tr>
      <w:tr w:rsidR="00AA271E" w14:paraId="03E99FB0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4695B8AF" w14:textId="77777777" w:rsidR="00AA271E" w:rsidRDefault="00000000">
            <w:r>
              <w:rPr>
                <w:sz w:val="18"/>
              </w:rPr>
              <w:t>IT Department</w:t>
            </w:r>
          </w:p>
        </w:tc>
        <w:tc>
          <w:tcPr>
            <w:tcW w:w="7370" w:type="dxa"/>
            <w:shd w:val="clear" w:color="auto" w:fill="F0F4F8"/>
          </w:tcPr>
          <w:p w14:paraId="78DAFB5A" w14:textId="77777777" w:rsidR="00AA271E" w:rsidRDefault="00000000">
            <w:r>
              <w:rPr>
                <w:sz w:val="18"/>
              </w:rPr>
              <w:t>Managing electronic backup systems, access controls, and data integrity measures</w:t>
            </w:r>
          </w:p>
        </w:tc>
      </w:tr>
    </w:tbl>
    <w:p w14:paraId="349FDD4F" w14:textId="77777777" w:rsidR="00AA271E" w:rsidRDefault="00AA271E"/>
    <w:p w14:paraId="73F9E647" w14:textId="77777777" w:rsidR="00AA271E" w:rsidRDefault="00000000"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7"/>
        <w:gridCol w:w="6915"/>
      </w:tblGrid>
      <w:tr w:rsidR="00AA271E" w14:paraId="3A27470E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504360A" w14:textId="77777777" w:rsidR="00AA271E" w:rsidRDefault="00000000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370" w:type="dxa"/>
            <w:shd w:val="clear" w:color="auto" w:fill="1B3A5C"/>
          </w:tcPr>
          <w:p w14:paraId="1D9A0E67" w14:textId="77777777" w:rsidR="00AA271E" w:rsidRDefault="00000000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AA271E" w14:paraId="2D7A7666" w14:textId="77777777">
        <w:trPr>
          <w:jc w:val="center"/>
        </w:trPr>
        <w:tc>
          <w:tcPr>
            <w:tcW w:w="2835" w:type="dxa"/>
          </w:tcPr>
          <w:p w14:paraId="0FDDC26D" w14:textId="77777777" w:rsidR="00AA271E" w:rsidRDefault="00000000">
            <w:r>
              <w:rPr>
                <w:sz w:val="18"/>
              </w:rPr>
              <w:t>Quality Record</w:t>
            </w:r>
          </w:p>
        </w:tc>
        <w:tc>
          <w:tcPr>
            <w:tcW w:w="7370" w:type="dxa"/>
          </w:tcPr>
          <w:p w14:paraId="49787702" w14:textId="77777777" w:rsidR="00AA271E" w:rsidRDefault="00000000">
            <w:r>
              <w:rPr>
                <w:sz w:val="18"/>
              </w:rPr>
              <w:t>A document providing objective evidence of activities performed or results achieved</w:t>
            </w:r>
          </w:p>
        </w:tc>
      </w:tr>
      <w:tr w:rsidR="00AA271E" w14:paraId="212C83CE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4E1CE565" w14:textId="77777777" w:rsidR="00AA271E" w:rsidRDefault="00000000">
            <w:r>
              <w:rPr>
                <w:sz w:val="18"/>
              </w:rPr>
              <w:t>Retention Period</w:t>
            </w:r>
          </w:p>
        </w:tc>
        <w:tc>
          <w:tcPr>
            <w:tcW w:w="7370" w:type="dxa"/>
            <w:shd w:val="clear" w:color="auto" w:fill="F0F4F8"/>
          </w:tcPr>
          <w:p w14:paraId="45993253" w14:textId="77777777" w:rsidR="00AA271E" w:rsidRDefault="00000000">
            <w:r>
              <w:rPr>
                <w:sz w:val="18"/>
              </w:rPr>
              <w:t>The minimum time a record must be maintained before authorized disposition</w:t>
            </w:r>
          </w:p>
        </w:tc>
      </w:tr>
      <w:tr w:rsidR="00AA271E" w14:paraId="70EA0A58" w14:textId="77777777">
        <w:trPr>
          <w:jc w:val="center"/>
        </w:trPr>
        <w:tc>
          <w:tcPr>
            <w:tcW w:w="2835" w:type="dxa"/>
          </w:tcPr>
          <w:p w14:paraId="43C92DA8" w14:textId="77777777" w:rsidR="00AA271E" w:rsidRDefault="00000000">
            <w:r>
              <w:rPr>
                <w:sz w:val="18"/>
              </w:rPr>
              <w:t>Disposition</w:t>
            </w:r>
          </w:p>
        </w:tc>
        <w:tc>
          <w:tcPr>
            <w:tcW w:w="7370" w:type="dxa"/>
          </w:tcPr>
          <w:p w14:paraId="17E96C3C" w14:textId="77777777" w:rsidR="00AA271E" w:rsidRDefault="00000000">
            <w:r>
              <w:rPr>
                <w:sz w:val="18"/>
              </w:rPr>
              <w:t>The authorized process of destroying or transferring records after their retention period</w:t>
            </w:r>
          </w:p>
        </w:tc>
      </w:tr>
      <w:tr w:rsidR="00AA271E" w14:paraId="247EDC62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5D9BB5EC" w14:textId="77777777" w:rsidR="00AA271E" w:rsidRDefault="00000000">
            <w:r>
              <w:rPr>
                <w:sz w:val="18"/>
              </w:rPr>
              <w:t>Active Record</w:t>
            </w:r>
          </w:p>
        </w:tc>
        <w:tc>
          <w:tcPr>
            <w:tcW w:w="7370" w:type="dxa"/>
            <w:shd w:val="clear" w:color="auto" w:fill="F0F4F8"/>
          </w:tcPr>
          <w:p w14:paraId="399F0490" w14:textId="77777777" w:rsidR="00AA271E" w:rsidRDefault="00000000">
            <w:r>
              <w:rPr>
                <w:sz w:val="18"/>
              </w:rPr>
              <w:t>A record that is currently referenced in ongoing operations or processes</w:t>
            </w:r>
          </w:p>
        </w:tc>
      </w:tr>
    </w:tbl>
    <w:p w14:paraId="31D96DCD" w14:textId="77777777" w:rsidR="00AA271E" w:rsidRDefault="00AA271E"/>
    <w:p w14:paraId="7D560EE9" w14:textId="77777777" w:rsidR="00AA271E" w:rsidRDefault="00000000">
      <w:pPr>
        <w:pStyle w:val="Heading2"/>
      </w:pPr>
      <w:r>
        <w:rPr>
          <w:color w:val="1B3A5C"/>
        </w:rPr>
        <w:t>5. Process Steps</w:t>
      </w:r>
    </w:p>
    <w:p w14:paraId="6986FEBF" w14:textId="77777777" w:rsidR="00AA271E" w:rsidRDefault="00000000">
      <w:pPr>
        <w:spacing w:after="80"/>
      </w:pPr>
      <w:r>
        <w:rPr>
          <w:b/>
          <w:color w:val="1B3A5C"/>
        </w:rPr>
        <w:t xml:space="preserve">1. </w:t>
      </w:r>
      <w:r>
        <w:t>Identify and classify all quality records at the point of creation. Apply the Records Classification Matrix: Category A (Critical), B (Important), C (Routine) with corresponding retention periods.</w:t>
      </w:r>
    </w:p>
    <w:p w14:paraId="7AE7DA32" w14:textId="77777777" w:rsidR="00AA271E" w:rsidRDefault="00000000">
      <w:pPr>
        <w:spacing w:after="80"/>
      </w:pPr>
      <w:r>
        <w:rPr>
          <w:b/>
          <w:color w:val="1B3A5C"/>
        </w:rPr>
        <w:t xml:space="preserve">2. </w:t>
      </w:r>
      <w:r>
        <w:t>Assign a unique record identifier using the format: [Dept Code]-[Year]-[Sequential Number]. Log in the Records Index Database (QF-002-01) with title, date, author, classification, and retention period.</w:t>
      </w:r>
    </w:p>
    <w:p w14:paraId="2BAAB730" w14:textId="77777777" w:rsidR="00AA271E" w:rsidRDefault="00000000">
      <w:pPr>
        <w:spacing w:after="80"/>
      </w:pPr>
      <w:r>
        <w:rPr>
          <w:b/>
          <w:color w:val="1B3A5C"/>
        </w:rPr>
        <w:lastRenderedPageBreak/>
        <w:t xml:space="preserve">3. </w:t>
      </w:r>
      <w:r>
        <w:t>Store records in designated locations. Electronic records are saved to the approved cloud storage platform. Physical records are filed in fireproof cabinets in the Records Room with location codes.</w:t>
      </w:r>
    </w:p>
    <w:p w14:paraId="4F426C33" w14:textId="77777777" w:rsidR="00AA271E" w:rsidRDefault="00000000">
      <w:pPr>
        <w:spacing w:after="80"/>
      </w:pPr>
      <w:r>
        <w:rPr>
          <w:b/>
          <w:color w:val="1B3A5C"/>
        </w:rPr>
        <w:t xml:space="preserve">4. </w:t>
      </w:r>
      <w:r>
        <w:t>Implement protection measures. Electronic records are backed up daily to offsite servers with 256-bit encryption. Physical records are stored in climate-controlled environments with role-based access.</w:t>
      </w:r>
    </w:p>
    <w:p w14:paraId="423DD078" w14:textId="77777777" w:rsidR="00AA271E" w:rsidRDefault="00000000">
      <w:pPr>
        <w:spacing w:after="80"/>
      </w:pPr>
      <w:r>
        <w:rPr>
          <w:b/>
          <w:color w:val="1B3A5C"/>
        </w:rPr>
        <w:t xml:space="preserve">5. </w:t>
      </w:r>
      <w:r>
        <w:t>Establish and maintain a retrieval system. Electronic records are searchable by keyword, date, author, and classification. Physical records use a check-out/check-in log (QF-002-02). Retrieval within 4 hours for Category A, 24 hours for others.</w:t>
      </w:r>
    </w:p>
    <w:p w14:paraId="587373AB" w14:textId="77777777" w:rsidR="00AA271E" w:rsidRDefault="00000000">
      <w:pPr>
        <w:spacing w:after="80"/>
      </w:pPr>
      <w:r>
        <w:rPr>
          <w:b/>
          <w:color w:val="1B3A5C"/>
        </w:rPr>
        <w:t xml:space="preserve">6. </w:t>
      </w:r>
      <w:r>
        <w:t>Review the Records Retention Schedule (QF-002-03) annually. Update retention periods based on changes in legal, contractual, or business requirements. Obtain Quality Manager approval.</w:t>
      </w:r>
    </w:p>
    <w:p w14:paraId="60294C6C" w14:textId="77777777" w:rsidR="00AA271E" w:rsidRDefault="00000000">
      <w:pPr>
        <w:spacing w:after="80"/>
      </w:pPr>
      <w:r>
        <w:rPr>
          <w:b/>
          <w:color w:val="1B3A5C"/>
        </w:rPr>
        <w:t xml:space="preserve">7. </w:t>
      </w:r>
      <w:r>
        <w:t>Execute disposition at the end of the retention period. Generate Disposition Authorization Form (QF-002-04). Obtain dual authorization. Shred physical records; permanently delete electronic records.</w:t>
      </w:r>
    </w:p>
    <w:p w14:paraId="2B65BB41" w14:textId="77777777" w:rsidR="00AA271E" w:rsidRDefault="00000000">
      <w:pPr>
        <w:spacing w:after="80"/>
      </w:pPr>
      <w:r>
        <w:rPr>
          <w:b/>
          <w:color w:val="1B3A5C"/>
        </w:rPr>
        <w:t xml:space="preserve">8. </w:t>
      </w:r>
      <w:r>
        <w:t>Conduct an annual records audit to verify compliance, checking identification, storage conditions, access controls, and retention compliance. Report in the Records Audit Report (QF-002-05).</w:t>
      </w:r>
    </w:p>
    <w:p w14:paraId="78CD754A" w14:textId="77777777" w:rsidR="00AA271E" w:rsidRDefault="00AA271E"/>
    <w:p w14:paraId="7D199F6D" w14:textId="77777777" w:rsidR="00AA271E" w:rsidRDefault="00000000"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615"/>
        <w:gridCol w:w="2152"/>
        <w:gridCol w:w="2913"/>
      </w:tblGrid>
      <w:tr w:rsidR="00AA271E" w14:paraId="2FC4ADC7" w14:textId="77777777">
        <w:trPr>
          <w:jc w:val="center"/>
        </w:trPr>
        <w:tc>
          <w:tcPr>
            <w:tcW w:w="3118" w:type="dxa"/>
            <w:shd w:val="clear" w:color="auto" w:fill="1B3A5C"/>
          </w:tcPr>
          <w:p w14:paraId="5B060910" w14:textId="77777777" w:rsidR="00AA271E" w:rsidRDefault="00000000"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w="1701" w:type="dxa"/>
            <w:shd w:val="clear" w:color="auto" w:fill="1B3A5C"/>
          </w:tcPr>
          <w:p w14:paraId="11969D62" w14:textId="77777777" w:rsidR="00AA271E" w:rsidRDefault="00000000"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w="2268" w:type="dxa"/>
            <w:shd w:val="clear" w:color="auto" w:fill="1B3A5C"/>
          </w:tcPr>
          <w:p w14:paraId="5A2061A9" w14:textId="77777777" w:rsidR="00AA271E" w:rsidRDefault="00000000"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w="3118" w:type="dxa"/>
            <w:shd w:val="clear" w:color="auto" w:fill="1B3A5C"/>
          </w:tcPr>
          <w:p w14:paraId="274F7EEA" w14:textId="77777777" w:rsidR="00AA271E" w:rsidRDefault="00000000">
            <w:r>
              <w:rPr>
                <w:b/>
                <w:color w:val="FFFFFF"/>
                <w:sz w:val="18"/>
              </w:rPr>
              <w:t>Storage</w:t>
            </w:r>
          </w:p>
        </w:tc>
      </w:tr>
      <w:tr w:rsidR="00AA271E" w14:paraId="3C7052BC" w14:textId="77777777">
        <w:trPr>
          <w:jc w:val="center"/>
        </w:trPr>
        <w:tc>
          <w:tcPr>
            <w:tcW w:w="3118" w:type="dxa"/>
          </w:tcPr>
          <w:p w14:paraId="274B6BCF" w14:textId="77777777" w:rsidR="00AA271E" w:rsidRDefault="00000000">
            <w:r>
              <w:rPr>
                <w:sz w:val="18"/>
              </w:rPr>
              <w:t>Records Index Database</w:t>
            </w:r>
          </w:p>
        </w:tc>
        <w:tc>
          <w:tcPr>
            <w:tcW w:w="1701" w:type="dxa"/>
          </w:tcPr>
          <w:p w14:paraId="1373A6BD" w14:textId="77777777" w:rsidR="00AA271E" w:rsidRDefault="00000000">
            <w:r>
              <w:rPr>
                <w:sz w:val="18"/>
              </w:rPr>
              <w:t>QF-002-01</w:t>
            </w:r>
          </w:p>
        </w:tc>
        <w:tc>
          <w:tcPr>
            <w:tcW w:w="2268" w:type="dxa"/>
          </w:tcPr>
          <w:p w14:paraId="56D05F86" w14:textId="77777777" w:rsidR="00AA271E" w:rsidRDefault="00000000">
            <w:r>
              <w:rPr>
                <w:sz w:val="18"/>
              </w:rPr>
              <w:t>Permanent</w:t>
            </w:r>
          </w:p>
        </w:tc>
        <w:tc>
          <w:tcPr>
            <w:tcW w:w="3118" w:type="dxa"/>
          </w:tcPr>
          <w:p w14:paraId="12ED80BB" w14:textId="77777777" w:rsidR="00AA271E" w:rsidRDefault="00000000">
            <w:r>
              <w:rPr>
                <w:sz w:val="18"/>
              </w:rPr>
              <w:t>Electronic QMS Portal</w:t>
            </w:r>
          </w:p>
        </w:tc>
      </w:tr>
      <w:tr w:rsidR="00AA271E" w14:paraId="00CC8D98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3C22D71B" w14:textId="77777777" w:rsidR="00AA271E" w:rsidRDefault="00000000">
            <w:r>
              <w:rPr>
                <w:sz w:val="18"/>
              </w:rPr>
              <w:t>Check-out/Check-in Log</w:t>
            </w:r>
          </w:p>
        </w:tc>
        <w:tc>
          <w:tcPr>
            <w:tcW w:w="1701" w:type="dxa"/>
            <w:shd w:val="clear" w:color="auto" w:fill="F0F4F8"/>
          </w:tcPr>
          <w:p w14:paraId="1FA2F45D" w14:textId="77777777" w:rsidR="00AA271E" w:rsidRDefault="00000000">
            <w:r>
              <w:rPr>
                <w:sz w:val="18"/>
              </w:rPr>
              <w:t>QF-002-02</w:t>
            </w:r>
          </w:p>
        </w:tc>
        <w:tc>
          <w:tcPr>
            <w:tcW w:w="2268" w:type="dxa"/>
            <w:shd w:val="clear" w:color="auto" w:fill="F0F4F8"/>
          </w:tcPr>
          <w:p w14:paraId="49854730" w14:textId="77777777" w:rsidR="00AA271E" w:rsidRDefault="00000000">
            <w:r>
              <w:rPr>
                <w:sz w:val="18"/>
              </w:rPr>
              <w:t>3 years</w:t>
            </w:r>
          </w:p>
        </w:tc>
        <w:tc>
          <w:tcPr>
            <w:tcW w:w="3118" w:type="dxa"/>
            <w:shd w:val="clear" w:color="auto" w:fill="F0F4F8"/>
          </w:tcPr>
          <w:p w14:paraId="1908C725" w14:textId="77777777" w:rsidR="00AA271E" w:rsidRDefault="00000000">
            <w:r>
              <w:rPr>
                <w:sz w:val="18"/>
              </w:rPr>
              <w:t>Records Room</w:t>
            </w:r>
          </w:p>
        </w:tc>
      </w:tr>
      <w:tr w:rsidR="00AA271E" w14:paraId="7C624F52" w14:textId="77777777">
        <w:trPr>
          <w:jc w:val="center"/>
        </w:trPr>
        <w:tc>
          <w:tcPr>
            <w:tcW w:w="3118" w:type="dxa"/>
          </w:tcPr>
          <w:p w14:paraId="4260A7B5" w14:textId="77777777" w:rsidR="00AA271E" w:rsidRDefault="00000000">
            <w:r>
              <w:rPr>
                <w:sz w:val="18"/>
              </w:rPr>
              <w:t>Records Retention Schedule</w:t>
            </w:r>
          </w:p>
        </w:tc>
        <w:tc>
          <w:tcPr>
            <w:tcW w:w="1701" w:type="dxa"/>
          </w:tcPr>
          <w:p w14:paraId="110E9A08" w14:textId="77777777" w:rsidR="00AA271E" w:rsidRDefault="00000000">
            <w:r>
              <w:rPr>
                <w:sz w:val="18"/>
              </w:rPr>
              <w:t>QF-002-03</w:t>
            </w:r>
          </w:p>
        </w:tc>
        <w:tc>
          <w:tcPr>
            <w:tcW w:w="2268" w:type="dxa"/>
          </w:tcPr>
          <w:p w14:paraId="7837EA96" w14:textId="77777777" w:rsidR="00AA271E" w:rsidRDefault="00000000">
            <w:r>
              <w:rPr>
                <w:sz w:val="18"/>
              </w:rPr>
              <w:t>Permanent</w:t>
            </w:r>
          </w:p>
        </w:tc>
        <w:tc>
          <w:tcPr>
            <w:tcW w:w="3118" w:type="dxa"/>
          </w:tcPr>
          <w:p w14:paraId="142F79DA" w14:textId="77777777" w:rsidR="00AA271E" w:rsidRDefault="00000000">
            <w:r>
              <w:rPr>
                <w:sz w:val="18"/>
              </w:rPr>
              <w:t>Electronic QMS Portal</w:t>
            </w:r>
          </w:p>
        </w:tc>
      </w:tr>
      <w:tr w:rsidR="00AA271E" w14:paraId="5D9292AA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628A06A8" w14:textId="77777777" w:rsidR="00AA271E" w:rsidRDefault="00000000">
            <w:r>
              <w:rPr>
                <w:sz w:val="18"/>
              </w:rPr>
              <w:t>Disposition Authorization</w:t>
            </w:r>
          </w:p>
        </w:tc>
        <w:tc>
          <w:tcPr>
            <w:tcW w:w="1701" w:type="dxa"/>
            <w:shd w:val="clear" w:color="auto" w:fill="F0F4F8"/>
          </w:tcPr>
          <w:p w14:paraId="642E3D43" w14:textId="77777777" w:rsidR="00AA271E" w:rsidRDefault="00000000">
            <w:r>
              <w:rPr>
                <w:sz w:val="18"/>
              </w:rPr>
              <w:t>QF-002-04</w:t>
            </w:r>
          </w:p>
        </w:tc>
        <w:tc>
          <w:tcPr>
            <w:tcW w:w="2268" w:type="dxa"/>
            <w:shd w:val="clear" w:color="auto" w:fill="F0F4F8"/>
          </w:tcPr>
          <w:p w14:paraId="5CF11233" w14:textId="77777777" w:rsidR="00AA271E" w:rsidRDefault="00000000">
            <w:r>
              <w:rPr>
                <w:sz w:val="18"/>
              </w:rPr>
              <w:t>7 years</w:t>
            </w:r>
          </w:p>
        </w:tc>
        <w:tc>
          <w:tcPr>
            <w:tcW w:w="3118" w:type="dxa"/>
            <w:shd w:val="clear" w:color="auto" w:fill="F0F4F8"/>
          </w:tcPr>
          <w:p w14:paraId="275406B8" w14:textId="77777777" w:rsidR="00AA271E" w:rsidRDefault="00000000">
            <w:r>
              <w:rPr>
                <w:sz w:val="18"/>
              </w:rPr>
              <w:t>Electronic QMS Portal</w:t>
            </w:r>
          </w:p>
        </w:tc>
      </w:tr>
      <w:tr w:rsidR="00AA271E" w14:paraId="76E1B606" w14:textId="77777777">
        <w:trPr>
          <w:jc w:val="center"/>
        </w:trPr>
        <w:tc>
          <w:tcPr>
            <w:tcW w:w="3118" w:type="dxa"/>
          </w:tcPr>
          <w:p w14:paraId="5B116B15" w14:textId="77777777" w:rsidR="00AA271E" w:rsidRDefault="00000000">
            <w:r>
              <w:rPr>
                <w:sz w:val="18"/>
              </w:rPr>
              <w:t>Records Audit Report</w:t>
            </w:r>
          </w:p>
        </w:tc>
        <w:tc>
          <w:tcPr>
            <w:tcW w:w="1701" w:type="dxa"/>
          </w:tcPr>
          <w:p w14:paraId="4645F0FA" w14:textId="77777777" w:rsidR="00AA271E" w:rsidRDefault="00000000">
            <w:r>
              <w:rPr>
                <w:sz w:val="18"/>
              </w:rPr>
              <w:t>QF-002-05</w:t>
            </w:r>
          </w:p>
        </w:tc>
        <w:tc>
          <w:tcPr>
            <w:tcW w:w="2268" w:type="dxa"/>
          </w:tcPr>
          <w:p w14:paraId="043A7353" w14:textId="77777777" w:rsidR="00AA271E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</w:tcPr>
          <w:p w14:paraId="5166FC16" w14:textId="77777777" w:rsidR="00AA271E" w:rsidRDefault="00000000">
            <w:r>
              <w:rPr>
                <w:sz w:val="18"/>
              </w:rPr>
              <w:t>Electronic QMS Portal</w:t>
            </w:r>
          </w:p>
        </w:tc>
      </w:tr>
    </w:tbl>
    <w:p w14:paraId="4C1102CF" w14:textId="77777777" w:rsidR="00AA271E" w:rsidRDefault="00AA271E"/>
    <w:p w14:paraId="43A59824" w14:textId="77777777" w:rsidR="00AA271E" w:rsidRDefault="00000000"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42"/>
        <w:gridCol w:w="2151"/>
        <w:gridCol w:w="2165"/>
      </w:tblGrid>
      <w:tr w:rsidR="00AA271E" w14:paraId="440ED876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42CA67DB" w14:textId="77777777" w:rsidR="00AA271E" w:rsidRDefault="00000000"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w="2835" w:type="dxa"/>
            <w:shd w:val="clear" w:color="auto" w:fill="1B3A5C"/>
          </w:tcPr>
          <w:p w14:paraId="69FF2109" w14:textId="77777777" w:rsidR="00AA271E" w:rsidRDefault="00000000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2268" w:type="dxa"/>
            <w:shd w:val="clear" w:color="auto" w:fill="1B3A5C"/>
          </w:tcPr>
          <w:p w14:paraId="7BA3465C" w14:textId="77777777" w:rsidR="00AA271E" w:rsidRDefault="00000000"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2268" w:type="dxa"/>
            <w:shd w:val="clear" w:color="auto" w:fill="1B3A5C"/>
          </w:tcPr>
          <w:p w14:paraId="41CF2D6F" w14:textId="77777777" w:rsidR="00AA271E" w:rsidRDefault="00000000">
            <w:r>
              <w:rPr>
                <w:b/>
                <w:color w:val="FFFFFF"/>
                <w:sz w:val="18"/>
              </w:rPr>
              <w:t>Responsible</w:t>
            </w:r>
          </w:p>
        </w:tc>
      </w:tr>
      <w:tr w:rsidR="00AA271E" w14:paraId="41C1A4D9" w14:textId="77777777">
        <w:trPr>
          <w:jc w:val="center"/>
        </w:trPr>
        <w:tc>
          <w:tcPr>
            <w:tcW w:w="2835" w:type="dxa"/>
          </w:tcPr>
          <w:p w14:paraId="0892F83E" w14:textId="77777777" w:rsidR="00AA271E" w:rsidRDefault="00000000">
            <w:r>
              <w:rPr>
                <w:sz w:val="18"/>
              </w:rPr>
              <w:t>Record Retrieval Time</w:t>
            </w:r>
          </w:p>
        </w:tc>
        <w:tc>
          <w:tcPr>
            <w:tcW w:w="2835" w:type="dxa"/>
          </w:tcPr>
          <w:p w14:paraId="094A200B" w14:textId="77777777" w:rsidR="00AA271E" w:rsidRDefault="00000000">
            <w:r>
              <w:rPr>
                <w:sz w:val="18"/>
              </w:rPr>
              <w:t>&lt;4 hrs (A), &lt;24 hrs (B/C)</w:t>
            </w:r>
          </w:p>
        </w:tc>
        <w:tc>
          <w:tcPr>
            <w:tcW w:w="2268" w:type="dxa"/>
          </w:tcPr>
          <w:p w14:paraId="7BBBFE57" w14:textId="77777777" w:rsidR="00AA271E" w:rsidRDefault="00000000">
            <w:r>
              <w:rPr>
                <w:sz w:val="18"/>
              </w:rPr>
              <w:t>Quarterly</w:t>
            </w:r>
          </w:p>
        </w:tc>
        <w:tc>
          <w:tcPr>
            <w:tcW w:w="2268" w:type="dxa"/>
          </w:tcPr>
          <w:p w14:paraId="76194038" w14:textId="77777777" w:rsidR="00AA271E" w:rsidRDefault="00000000">
            <w:r>
              <w:rPr>
                <w:sz w:val="18"/>
              </w:rPr>
              <w:t>Records Coordinator</w:t>
            </w:r>
          </w:p>
        </w:tc>
      </w:tr>
      <w:tr w:rsidR="00AA271E" w14:paraId="7DD9FD9B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3CDDE017" w14:textId="77777777" w:rsidR="00AA271E" w:rsidRDefault="00000000">
            <w:r>
              <w:rPr>
                <w:sz w:val="18"/>
              </w:rPr>
              <w:t>Backup Completion Rate</w:t>
            </w:r>
          </w:p>
        </w:tc>
        <w:tc>
          <w:tcPr>
            <w:tcW w:w="2835" w:type="dxa"/>
            <w:shd w:val="clear" w:color="auto" w:fill="F0F4F8"/>
          </w:tcPr>
          <w:p w14:paraId="26EAA23B" w14:textId="77777777" w:rsidR="00AA271E" w:rsidRDefault="00000000">
            <w:r>
              <w:rPr>
                <w:sz w:val="18"/>
              </w:rPr>
              <w:t>100% daily backup success</w:t>
            </w:r>
          </w:p>
        </w:tc>
        <w:tc>
          <w:tcPr>
            <w:tcW w:w="2268" w:type="dxa"/>
            <w:shd w:val="clear" w:color="auto" w:fill="F0F4F8"/>
          </w:tcPr>
          <w:p w14:paraId="125E7D0A" w14:textId="77777777" w:rsidR="00AA271E" w:rsidRDefault="00000000">
            <w:r>
              <w:rPr>
                <w:sz w:val="18"/>
              </w:rPr>
              <w:t>Monthly</w:t>
            </w:r>
          </w:p>
        </w:tc>
        <w:tc>
          <w:tcPr>
            <w:tcW w:w="2268" w:type="dxa"/>
            <w:shd w:val="clear" w:color="auto" w:fill="F0F4F8"/>
          </w:tcPr>
          <w:p w14:paraId="4DEFA6AC" w14:textId="77777777" w:rsidR="00AA271E" w:rsidRDefault="00000000">
            <w:r>
              <w:rPr>
                <w:sz w:val="18"/>
              </w:rPr>
              <w:t>IT Department</w:t>
            </w:r>
          </w:p>
        </w:tc>
      </w:tr>
      <w:tr w:rsidR="00AA271E" w14:paraId="32A27D2B" w14:textId="77777777">
        <w:trPr>
          <w:jc w:val="center"/>
        </w:trPr>
        <w:tc>
          <w:tcPr>
            <w:tcW w:w="2835" w:type="dxa"/>
          </w:tcPr>
          <w:p w14:paraId="2EE31D71" w14:textId="77777777" w:rsidR="00AA271E" w:rsidRDefault="00000000">
            <w:r>
              <w:rPr>
                <w:sz w:val="18"/>
              </w:rPr>
              <w:t>Disposition Compliance</w:t>
            </w:r>
          </w:p>
        </w:tc>
        <w:tc>
          <w:tcPr>
            <w:tcW w:w="2835" w:type="dxa"/>
          </w:tcPr>
          <w:p w14:paraId="59ED54E3" w14:textId="77777777" w:rsidR="00AA271E" w:rsidRDefault="00000000">
            <w:r>
              <w:rPr>
                <w:sz w:val="18"/>
              </w:rPr>
              <w:t>100% on-schedule</w:t>
            </w:r>
          </w:p>
        </w:tc>
        <w:tc>
          <w:tcPr>
            <w:tcW w:w="2268" w:type="dxa"/>
          </w:tcPr>
          <w:p w14:paraId="00DE6455" w14:textId="77777777" w:rsidR="00AA271E" w:rsidRDefault="00000000">
            <w:r>
              <w:rPr>
                <w:sz w:val="18"/>
              </w:rPr>
              <w:t>Annually</w:t>
            </w:r>
          </w:p>
        </w:tc>
        <w:tc>
          <w:tcPr>
            <w:tcW w:w="2268" w:type="dxa"/>
          </w:tcPr>
          <w:p w14:paraId="6EBBB883" w14:textId="77777777" w:rsidR="00AA271E" w:rsidRDefault="00000000">
            <w:r>
              <w:rPr>
                <w:sz w:val="18"/>
              </w:rPr>
              <w:t>Quality Manager</w:t>
            </w:r>
          </w:p>
        </w:tc>
      </w:tr>
    </w:tbl>
    <w:p w14:paraId="1EA89824" w14:textId="77777777" w:rsidR="00AA271E" w:rsidRDefault="00AA271E"/>
    <w:p w14:paraId="44E1556D" w14:textId="77777777" w:rsidR="00AA271E" w:rsidRDefault="00000000">
      <w:pPr>
        <w:pStyle w:val="Heading2"/>
      </w:pPr>
      <w:r>
        <w:rPr>
          <w:color w:val="1B3A5C"/>
        </w:rPr>
        <w:t>8. ISO 9001:2015 References</w:t>
      </w:r>
    </w:p>
    <w:p w14:paraId="139700DB" w14:textId="77777777" w:rsidR="00AA271E" w:rsidRDefault="00000000">
      <w:pPr>
        <w:pStyle w:val="ListBullet"/>
      </w:pPr>
      <w:r>
        <w:t>Clause 7.5.1 General</w:t>
      </w:r>
    </w:p>
    <w:p w14:paraId="23088543" w14:textId="77777777" w:rsidR="00AA271E" w:rsidRDefault="00000000">
      <w:pPr>
        <w:pStyle w:val="ListBullet"/>
      </w:pPr>
      <w:r>
        <w:t>Clause 7.5.3 Control of documented information</w:t>
      </w:r>
    </w:p>
    <w:sectPr w:rsidR="00AA271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723795">
    <w:abstractNumId w:val="8"/>
  </w:num>
  <w:num w:numId="2" w16cid:durableId="1546982513">
    <w:abstractNumId w:val="6"/>
  </w:num>
  <w:num w:numId="3" w16cid:durableId="1311402167">
    <w:abstractNumId w:val="5"/>
  </w:num>
  <w:num w:numId="4" w16cid:durableId="1151410748">
    <w:abstractNumId w:val="4"/>
  </w:num>
  <w:num w:numId="5" w16cid:durableId="1607271568">
    <w:abstractNumId w:val="7"/>
  </w:num>
  <w:num w:numId="6" w16cid:durableId="838429977">
    <w:abstractNumId w:val="3"/>
  </w:num>
  <w:num w:numId="7" w16cid:durableId="736325868">
    <w:abstractNumId w:val="2"/>
  </w:num>
  <w:num w:numId="8" w16cid:durableId="58135038">
    <w:abstractNumId w:val="1"/>
  </w:num>
  <w:num w:numId="9" w16cid:durableId="198334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BC5"/>
    <w:rsid w:val="0029639D"/>
    <w:rsid w:val="00326F90"/>
    <w:rsid w:val="00AA1D8D"/>
    <w:rsid w:val="00AA271E"/>
    <w:rsid w:val="00B47730"/>
    <w:rsid w:val="00CB0664"/>
    <w:rsid w:val="00CF15AF"/>
    <w:rsid w:val="00DD2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21027"/>
  <w14:defaultImageDpi w14:val="300"/>
  <w15:docId w15:val="{F6A1698E-BAE0-4D6F-93A3-2ABF07F3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627</Words>
  <Characters>4075</Characters>
  <Application>Microsoft Office Word</Application>
  <DocSecurity>0</DocSecurity>
  <Lines>169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Frazzato</cp:lastModifiedBy>
  <cp:revision>4</cp:revision>
  <dcterms:created xsi:type="dcterms:W3CDTF">2013-12-23T23:15:00Z</dcterms:created>
  <dcterms:modified xsi:type="dcterms:W3CDTF">2026-05-06T20:07:00Z</dcterms:modified>
  <cp:category/>
</cp:coreProperties>
</file>