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rPr/>
      </w:pPr>
      <w:r>
        <w:rPr/>
        <w:t>Paper scouting sheet</w:t>
      </w:r>
    </w:p>
    <w:p>
      <w:pPr>
        <w:pStyle w:val="BodyText"/>
        <w:bidi w:val="0"/>
        <w:rPr/>
      </w:pPr>
      <w:r>
        <w:rPr/>
        <w:t>Only when the app is down. One sheet per robot per match. Counters: tick a box per element (or tally beside them), then write the total. The lead types sheets into the app later, in this order.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370"/>
        <w:gridCol w:w="1347"/>
        <w:gridCol w:w="1573"/>
        <w:gridCol w:w="2470"/>
        <w:gridCol w:w="2471"/>
      </w:tblGrid>
      <w:tr>
        <w:trPr/>
        <w:tc>
          <w:tcPr>
            <w:tcW w:w="33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rPr/>
            </w:pPr>
            <w:r>
              <w:rPr>
                <w:sz w:val="17"/>
              </w:rPr>
              <w:t>Scout name</w:t>
            </w:r>
            <w:r>
              <w:rPr/>
              <w:br/>
              <w:t> </w:t>
            </w:r>
          </w:p>
        </w:tc>
        <w:tc>
          <w:tcPr>
            <w:tcW w:w="1347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rPr/>
            </w:pPr>
            <w:r>
              <w:rPr>
                <w:sz w:val="17"/>
              </w:rPr>
              <w:t>Match #</w:t>
            </w:r>
            <w:r>
              <w:rPr/>
              <w:br/>
              <w:t> </w:t>
            </w:r>
          </w:p>
        </w:tc>
        <w:tc>
          <w:tcPr>
            <w:tcW w:w="1573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rPr/>
            </w:pPr>
            <w:r>
              <w:rPr>
                <w:sz w:val="17"/>
              </w:rPr>
              <w:t>Team #</w:t>
            </w:r>
            <w:r>
              <w:rPr/>
              <w:br/>
              <w:t> </w:t>
            </w:r>
          </w:p>
        </w:tc>
        <w:tc>
          <w:tcPr>
            <w:tcW w:w="247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rPr/>
            </w:pPr>
            <w:r>
              <w:rPr>
                <w:sz w:val="17"/>
              </w:rPr>
              <w:t>Alliance</w:t>
            </w:r>
            <w:r>
              <w:rPr/>
              <w:br/>
              <w:t>☐ Red   ☐ Blue</w:t>
            </w:r>
          </w:p>
        </w:tc>
        <w:tc>
          <w:tcPr>
            <w:tcW w:w="2471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rPr/>
            </w:pPr>
            <w:r>
              <w:rPr>
                <w:sz w:val="17"/>
              </w:rPr>
              <w:t>Time started on paper</w:t>
            </w:r>
            <w:r>
              <w:rPr/>
              <w:br/>
              <w:t>     :</w:t>
            </w:r>
          </w:p>
        </w:tc>
      </w:tr>
    </w:tbl>
    <w:p>
      <w:pPr>
        <w:pStyle w:val="Heading2"/>
        <w:bidi w:val="0"/>
        <w:rPr/>
      </w:pPr>
      <w:r>
        <w:rPr/>
        <w:t>Match context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232"/>
      </w:tblGrid>
      <w:tr>
        <w:trPr/>
        <w:tc>
          <w:tcPr>
            <w:tcW w:w="11232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Robot status</w:t>
            </w:r>
            <w:r>
              <w:rPr/>
              <w:t xml:space="preserve"> Anything but Played: pick it and skip what the robot did not do.</w:t>
              <w:br/>
              <w:t>☐ Played   ☐ No show   ☐ Never moved   ☐ Disabled   ☐ Tipped over   ☐ Lost connection</w:t>
            </w:r>
          </w:p>
        </w:tc>
      </w:tr>
    </w:tbl>
    <w:p>
      <w:pPr>
        <w:pStyle w:val="Heading2"/>
        <w:bidi w:val="0"/>
        <w:rPr/>
      </w:pPr>
      <w:r>
        <w:rPr/>
        <w:t>Autonomous (first 30 s)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963"/>
        <w:gridCol w:w="4268"/>
      </w:tblGrid>
      <w:tr>
        <w:trPr/>
        <w:tc>
          <w:tcPr>
            <w:tcW w:w="696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b/>
              </w:rPr>
            </w:pPr>
            <w:r>
              <w:rPr>
                <w:b/>
              </w:rPr>
              <w:t>Left the perimeter wall</w:t>
            </w:r>
          </w:p>
        </w:tc>
        <w:tc>
          <w:tcPr>
            <w:tcW w:w="426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☐ </w:t>
            </w:r>
            <w:r>
              <w:rPr/>
              <w:t>Yes   ☐ No</w:t>
            </w:r>
          </w:p>
        </w:tc>
      </w:tr>
      <w:tr>
        <w:trPr/>
        <w:tc>
          <w:tcPr>
            <w:tcW w:w="11231" w:type="dxa"/>
            <w:gridSpan w:val="2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Auto launches</w:t>
            </w:r>
            <w:r>
              <w:rPr/>
              <w:t xml:space="preserve"> (0–20) Every element it launched at the HIVE, in or not. Tap as each one leaves the robot.</w:t>
            </w:r>
          </w:p>
          <w:tbl>
            <w:tblPr>
              <w:tblW w:w="6071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45"/>
              <w:gridCol w:w="1226"/>
            </w:tblGrid>
            <w:tr>
              <w:trPr/>
              <w:tc>
                <w:tcPr>
                  <w:tcW w:w="4845" w:type="dxa"/>
                  <w:tcBorders/>
                  <w:vAlign w:val="center"/>
                </w:tcPr>
                <w:tbl>
                  <w:tblPr>
                    <w:tblW w:w="4830" w:type="dxa"/>
                    <w:jc w:val="left"/>
                    <w:tblInd w:w="-7" w:type="dxa"/>
                    <w:tblLayout w:type="fixed"/>
                    <w:tblCellMar>
                      <w:top w:w="28" w:type="dxa"/>
                      <w:left w:w="28" w:type="dxa"/>
                      <w:bottom w:w="28" w:type="dxa"/>
                      <w:right w:w="28" w:type="dxa"/>
                    </w:tblCellMar>
                  </w:tblPr>
                  <w:tblGrid>
                    <w:gridCol w:w="255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55"/>
                  </w:tblGrid>
                  <w:tr>
                    <w:trPr>
                      <w:trHeight w:val="210" w:hRule="atLeast"/>
                    </w:trPr>
                    <w:tc>
                      <w:tcPr>
                        <w:tcW w:w="255" w:type="dxa"/>
                        <w:tc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55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</w:tr>
                </w:tbl>
                <w:p>
                  <w:pPr>
                    <w:pStyle w:val="TableContents"/>
                    <w:bidi w:val="0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  <w:tc>
                <w:tcPr>
                  <w:tcW w:w="1226" w:type="dxa"/>
                  <w:tcBorders/>
                  <w:vAlign w:val="bottom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rPr/>
                  </w:pPr>
                  <w:r>
                    <w:rPr/>
                    <w:t>  </w:t>
                  </w:r>
                  <w:r>
                    <w:rPr/>
                    <w:t xml:space="preserve">Total: </w:t>
                  </w:r>
                  <w:r>
                    <w:rPr>
                      <w:b/>
                    </w:rPr>
                    <w:t>_____</w:t>
                  </w:r>
                </w:p>
              </w:tc>
            </w:tr>
          </w:tbl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96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Took POLLEN from a FLOWER</w:t>
            </w:r>
            <w:r>
              <w:rPr/>
              <w:t xml:space="preserve"> From a FLOWER's bottom opening.</w:t>
            </w:r>
          </w:p>
        </w:tc>
        <w:tc>
          <w:tcPr>
            <w:tcW w:w="42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☐ </w:t>
            </w:r>
            <w:r>
              <w:rPr/>
              <w:t>Yes   ☐ No</w:t>
            </w:r>
          </w:p>
        </w:tc>
      </w:tr>
      <w:tr>
        <w:trPr/>
        <w:tc>
          <w:tcPr>
            <w:tcW w:w="696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Parked in auto</w:t>
            </w:r>
            <w:r>
              <w:rPr/>
              <w:t xml:space="preserve"> Partly in the LOADING ZONE.</w:t>
            </w:r>
          </w:p>
        </w:tc>
        <w:tc>
          <w:tcPr>
            <w:tcW w:w="42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☐ </w:t>
            </w:r>
            <w:r>
              <w:rPr/>
              <w:t>Yes   ☐ No</w:t>
            </w:r>
          </w:p>
        </w:tc>
      </w:tr>
    </w:tbl>
    <w:p>
      <w:pPr>
        <w:pStyle w:val="Heading2"/>
        <w:bidi w:val="0"/>
        <w:rPr/>
      </w:pPr>
      <w:r>
        <w:rPr/>
        <w:t>Teleop (all 2:00)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232"/>
      </w:tblGrid>
      <w:tr>
        <w:trPr/>
        <w:tc>
          <w:tcPr>
            <w:tcW w:w="11232" w:type="dxa"/>
            <w:gridSpan w:val="2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Teleop launches</w:t>
            </w:r>
            <w:r>
              <w:rPr/>
              <w:t xml:space="preserve"> (0–60) Every element it launched at the HIVE, in or not, endgame included.</w:t>
            </w:r>
          </w:p>
          <w:tbl>
            <w:tblPr>
              <w:tblW w:w="6071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45"/>
              <w:gridCol w:w="1226"/>
            </w:tblGrid>
            <w:tr>
              <w:trPr/>
              <w:tc>
                <w:tcPr>
                  <w:tcW w:w="4845" w:type="dxa"/>
                  <w:tcBorders/>
                  <w:vAlign w:val="center"/>
                </w:tcPr>
                <w:tbl>
                  <w:tblPr>
                    <w:tblW w:w="4830" w:type="dxa"/>
                    <w:jc w:val="left"/>
                    <w:tblInd w:w="-7" w:type="dxa"/>
                    <w:tblLayout w:type="fixed"/>
                    <w:tblCellMar>
                      <w:top w:w="28" w:type="dxa"/>
                      <w:left w:w="28" w:type="dxa"/>
                      <w:bottom w:w="28" w:type="dxa"/>
                      <w:right w:w="28" w:type="dxa"/>
                    </w:tblCellMar>
                  </w:tblPr>
                  <w:tblGrid>
                    <w:gridCol w:w="255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55"/>
                  </w:tblGrid>
                  <w:tr>
                    <w:trPr>
                      <w:trHeight w:val="195" w:hRule="atLeast"/>
                    </w:trPr>
                    <w:tc>
                      <w:tcPr>
                        <w:tcW w:w="255" w:type="dxa"/>
                        <w:tcBorders>
                          <w:top w:val="single" w:sz="6" w:space="0" w:color="808080"/>
                          <w:left w:val="single" w:sz="6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55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tcW w:w="255" w:type="dxa"/>
                        <w:tcBorders>
                          <w:left w:val="single" w:sz="6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55" w:type="dxa"/>
                        <w:tcBorders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</w:tr>
                  <w:tr>
                    <w:trPr>
                      <w:trHeight w:val="195" w:hRule="atLeast"/>
                    </w:trPr>
                    <w:tc>
                      <w:tcPr>
                        <w:tcW w:w="255" w:type="dxa"/>
                        <w:tcBorders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55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</w:tr>
                </w:tbl>
                <w:p>
                  <w:pPr>
                    <w:pStyle w:val="TableContents"/>
                    <w:bidi w:val="0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  <w:tc>
                <w:tcPr>
                  <w:tcW w:w="1226" w:type="dxa"/>
                  <w:tcBorders/>
                  <w:vAlign w:val="bottom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rPr/>
                  </w:pPr>
                  <w:r>
                    <w:rPr/>
                    <w:t>  </w:t>
                  </w:r>
                  <w:r>
                    <w:rPr/>
                    <w:t xml:space="preserve">Total: </w:t>
                  </w:r>
                  <w:r>
                    <w:rPr>
                      <w:b/>
                    </w:rPr>
                    <w:t>_____</w:t>
                  </w:r>
                </w:p>
              </w:tc>
            </w:tr>
          </w:tbl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232" w:type="dxa"/>
            <w:gridSpan w:val="2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Launch accuracy</w:t>
            </w:r>
            <w:r>
              <w:rPr/>
              <w:t xml:space="preserve"> After the match, auto and teleop together. Leave it blank if it never launched.</w:t>
              <w:br/>
              <w:t>☐ Most went in   ☐ About half   ☐ Few went in</w:t>
            </w:r>
          </w:p>
        </w:tc>
      </w:tr>
      <w:tr>
        <w:trPr/>
        <w:tc>
          <w:tcPr>
            <w:tcW w:w="11232" w:type="dxa"/>
            <w:gridSpan w:val="2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Elements into own GARDEN</w:t>
            </w:r>
            <w:r>
              <w:rPr/>
              <w:t xml:space="preserve"> (0–30) Pushed or placed, endgame included. A lower bound: opponents can remove them.</w:t>
            </w:r>
          </w:p>
          <w:tbl>
            <w:tblPr>
              <w:tblW w:w="6071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45"/>
              <w:gridCol w:w="1226"/>
            </w:tblGrid>
            <w:tr>
              <w:trPr/>
              <w:tc>
                <w:tcPr>
                  <w:tcW w:w="4845" w:type="dxa"/>
                  <w:tcBorders/>
                  <w:vAlign w:val="center"/>
                </w:tcPr>
                <w:tbl>
                  <w:tblPr>
                    <w:tblW w:w="4830" w:type="dxa"/>
                    <w:jc w:val="left"/>
                    <w:tblInd w:w="-7" w:type="dxa"/>
                    <w:tblLayout w:type="fixed"/>
                    <w:tblCellMar>
                      <w:top w:w="28" w:type="dxa"/>
                      <w:left w:w="28" w:type="dxa"/>
                      <w:bottom w:w="28" w:type="dxa"/>
                      <w:right w:w="28" w:type="dxa"/>
                    </w:tblCellMar>
                  </w:tblPr>
                  <w:tblGrid>
                    <w:gridCol w:w="255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55"/>
                  </w:tblGrid>
                  <w:tr>
                    <w:trPr>
                      <w:trHeight w:val="195" w:hRule="atLeast"/>
                    </w:trPr>
                    <w:tc>
                      <w:tcPr>
                        <w:tcW w:w="255" w:type="dxa"/>
                        <w:tcBorders>
                          <w:top w:val="single" w:sz="6" w:space="0" w:color="808080"/>
                          <w:left w:val="single" w:sz="6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55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2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</w:tr>
                  <w:tr>
                    <w:trPr>
                      <w:trHeight w:val="195" w:hRule="atLeast"/>
                    </w:trPr>
                    <w:tc>
                      <w:tcPr>
                        <w:tcW w:w="255" w:type="dxa"/>
                        <w:tcBorders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15" w:type="dxa"/>
                        <w:gridSpan w:val="10"/>
                        <w:tcBorders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</w:tcPr>
                      <w:p>
                        <w:pPr>
                          <w:pStyle w:val="TableContents"/>
                          <w:bidi w:val="0"/>
                          <w:rPr>
                            <w:sz w:val="4"/>
                            <w:szCs w:val="4"/>
                          </w:rPr>
                        </w:pPr>
                        <w:r>
                          <w:rPr>
                            <w:sz w:val="4"/>
                            <w:szCs w:val="4"/>
                          </w:rPr>
                        </w:r>
                      </w:p>
                    </w:tc>
                  </w:tr>
                </w:tbl>
                <w:p>
                  <w:pPr>
                    <w:pStyle w:val="TableContents"/>
                    <w:bidi w:val="0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  <w:tc>
                <w:tcPr>
                  <w:tcW w:w="1226" w:type="dxa"/>
                  <w:tcBorders/>
                  <w:vAlign w:val="bottom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rPr/>
                  </w:pPr>
                  <w:r>
                    <w:rPr/>
                    <w:t>  </w:t>
                  </w:r>
                  <w:r>
                    <w:rPr/>
                    <w:t xml:space="preserve">Total: </w:t>
                  </w:r>
                  <w:r>
                    <w:rPr>
                      <w:b/>
                    </w:rPr>
                    <w:t>_____</w:t>
                  </w:r>
                </w:p>
              </w:tc>
            </w:tr>
          </w:tbl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rPr/>
      </w:pPr>
      <w:r>
        <w:rPr/>
        <w:t>Endgame (last 60 s)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963"/>
        <w:gridCol w:w="4268"/>
      </w:tblGrid>
      <w:tr>
        <w:trPr/>
        <w:tc>
          <w:tcPr>
            <w:tcW w:w="11231" w:type="dxa"/>
            <w:gridSpan w:val="2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NECTAR placed in FLOWERS</w:t>
            </w:r>
            <w:r>
              <w:rPr/>
              <w:t xml:space="preserve"> (0–8) FLOWERS open at 1:00 left. The alliance has 8 NECTAR.</w:t>
            </w:r>
          </w:p>
          <w:tbl>
            <w:tblPr>
              <w:tblW w:w="3191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965"/>
              <w:gridCol w:w="1226"/>
            </w:tblGrid>
            <w:tr>
              <w:trPr/>
              <w:tc>
                <w:tcPr>
                  <w:tcW w:w="1965" w:type="dxa"/>
                  <w:tcBorders/>
                  <w:vAlign w:val="center"/>
                </w:tcPr>
                <w:tbl>
                  <w:tblPr>
                    <w:tblW w:w="1950" w:type="dxa"/>
                    <w:jc w:val="left"/>
                    <w:tblInd w:w="-7" w:type="dxa"/>
                    <w:tblLayout w:type="fixed"/>
                    <w:tblCellMar>
                      <w:top w:w="28" w:type="dxa"/>
                      <w:left w:w="28" w:type="dxa"/>
                      <w:bottom w:w="28" w:type="dxa"/>
                      <w:right w:w="28" w:type="dxa"/>
                    </w:tblCellMar>
                  </w:tblPr>
                  <w:tblGrid>
                    <w:gridCol w:w="255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55"/>
                  </w:tblGrid>
                  <w:tr>
                    <w:trPr>
                      <w:trHeight w:val="210" w:hRule="atLeast"/>
                    </w:trPr>
                    <w:tc>
                      <w:tcPr>
                        <w:tcW w:w="255" w:type="dxa"/>
                        <w:tc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55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</w:tr>
                </w:tbl>
                <w:p>
                  <w:pPr>
                    <w:pStyle w:val="TableContents"/>
                    <w:bidi w:val="0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  <w:tc>
                <w:tcPr>
                  <w:tcW w:w="1226" w:type="dxa"/>
                  <w:tcBorders/>
                  <w:vAlign w:val="bottom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rPr/>
                  </w:pPr>
                  <w:r>
                    <w:rPr/>
                    <w:t>  </w:t>
                  </w:r>
                  <w:r>
                    <w:rPr/>
                    <w:t xml:space="preserve">Total: </w:t>
                  </w:r>
                  <w:r>
                    <w:rPr>
                      <w:b/>
                    </w:rPr>
                    <w:t>_____</w:t>
                  </w:r>
                </w:p>
              </w:tc>
            </w:tr>
          </w:tbl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231" w:type="dxa"/>
            <w:gridSpan w:val="2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POLLEN placed in FLOWERS</w:t>
            </w:r>
            <w:r>
              <w:rPr/>
              <w:t xml:space="preserve"> (0–20)</w:t>
            </w:r>
          </w:p>
          <w:tbl>
            <w:tblPr>
              <w:tblW w:w="6071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45"/>
              <w:gridCol w:w="1226"/>
            </w:tblGrid>
            <w:tr>
              <w:trPr/>
              <w:tc>
                <w:tcPr>
                  <w:tcW w:w="4845" w:type="dxa"/>
                  <w:tcBorders/>
                  <w:vAlign w:val="center"/>
                </w:tcPr>
                <w:tbl>
                  <w:tblPr>
                    <w:tblW w:w="4830" w:type="dxa"/>
                    <w:jc w:val="left"/>
                    <w:tblInd w:w="-7" w:type="dxa"/>
                    <w:tblLayout w:type="fixed"/>
                    <w:tblCellMar>
                      <w:top w:w="28" w:type="dxa"/>
                      <w:left w:w="28" w:type="dxa"/>
                      <w:bottom w:w="28" w:type="dxa"/>
                      <w:right w:w="28" w:type="dxa"/>
                    </w:tblCellMar>
                  </w:tblPr>
                  <w:tblGrid>
                    <w:gridCol w:w="255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55"/>
                  </w:tblGrid>
                  <w:tr>
                    <w:trPr>
                      <w:trHeight w:val="210" w:hRule="atLeast"/>
                    </w:trPr>
                    <w:tc>
                      <w:tcPr>
                        <w:tcW w:w="255" w:type="dxa"/>
                        <w:tc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55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</w:tr>
                </w:tbl>
                <w:p>
                  <w:pPr>
                    <w:pStyle w:val="TableContents"/>
                    <w:bidi w:val="0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  <w:tc>
                <w:tcPr>
                  <w:tcW w:w="1226" w:type="dxa"/>
                  <w:tcBorders/>
                  <w:vAlign w:val="bottom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rPr/>
                  </w:pPr>
                  <w:r>
                    <w:rPr/>
                    <w:t>  </w:t>
                  </w:r>
                  <w:r>
                    <w:rPr/>
                    <w:t xml:space="preserve">Total: </w:t>
                  </w:r>
                  <w:r>
                    <w:rPr>
                      <w:b/>
                    </w:rPr>
                    <w:t>_____</w:t>
                  </w:r>
                </w:p>
              </w:tc>
            </w:tr>
          </w:tbl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231" w:type="dxa"/>
            <w:gridSpan w:val="2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FLOWER role</w:t>
            </w:r>
            <w:r>
              <w:rPr/>
              <w:t xml:space="preserve"> The most it did. Bottom NECTAR: its NECTAR went into an empty FLOWER. Who owns the top comes from the score sheet.</w:t>
              <w:br/>
              <w:t>☐ None   ☐ Tried, none stayed   ☐ Placed elements   ☐ Placed bottom NECTAR</w:t>
            </w:r>
          </w:p>
        </w:tc>
      </w:tr>
      <w:tr>
        <w:trPr/>
        <w:tc>
          <w:tcPr>
            <w:tcW w:w="696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Parked at the end</w:t>
            </w:r>
            <w:r>
              <w:rPr/>
              <w:t xml:space="preserve"> Partly in the LOADING ZONE.</w:t>
            </w:r>
          </w:p>
        </w:tc>
        <w:tc>
          <w:tcPr>
            <w:tcW w:w="42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☐ </w:t>
            </w:r>
            <w:r>
              <w:rPr/>
              <w:t>Yes   ☐ No</w:t>
            </w:r>
          </w:p>
        </w:tc>
      </w:tr>
    </w:tbl>
    <w:p>
      <w:pPr>
        <w:pStyle w:val="Heading2"/>
        <w:bidi w:val="0"/>
        <w:rPr/>
      </w:pPr>
      <w:r>
        <w:rPr/>
        <w:t>Play style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615"/>
        <w:gridCol w:w="5616"/>
      </w:tblGrid>
      <w:tr>
        <w:trPr/>
        <w:tc>
          <w:tcPr>
            <w:tcW w:w="561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Defense played</w:t>
            </w:r>
            <w:r>
              <w:rPr/>
              <w:br/>
              <w:t>☐ None   ☐ Some   ☐ Primary role</w:t>
            </w:r>
          </w:p>
        </w:tc>
        <w:tc>
          <w:tcPr>
            <w:tcW w:w="56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Defended against</w:t>
            </w:r>
            <w:r>
              <w:rPr/>
              <w:br/>
              <w:t>☐ Not defended   ☐ Slowed   ☐ Shut down</w:t>
            </w:r>
          </w:p>
        </w:tc>
      </w:tr>
      <w:tr>
        <w:trPr/>
        <w:tc>
          <w:tcPr>
            <w:tcW w:w="11231" w:type="dxa"/>
            <w:gridSpan w:val="2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Driver skill</w:t>
            </w:r>
            <w:r>
              <w:rPr/>
              <w:t xml:space="preserve"> Against the other three robots in this match.</w:t>
              <w:br/>
              <w:t>☐ Struggling   ☐ Average   ☐ Strong   ☐ Excellent</w:t>
            </w:r>
          </w:p>
        </w:tc>
      </w:tr>
      <w:tr>
        <w:trPr/>
        <w:tc>
          <w:tcPr>
            <w:tcW w:w="11231" w:type="dxa"/>
            <w:gridSpan w:val="2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Fouls seen</w:t>
            </w:r>
            <w:r>
              <w:rPr/>
              <w:t xml:space="preserve"> (0–10) What you saw. Official fouls come from the score sheet.</w:t>
            </w:r>
          </w:p>
          <w:tbl>
            <w:tblPr>
              <w:tblW w:w="3671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45"/>
              <w:gridCol w:w="1226"/>
            </w:tblGrid>
            <w:tr>
              <w:trPr/>
              <w:tc>
                <w:tcPr>
                  <w:tcW w:w="2445" w:type="dxa"/>
                  <w:tcBorders/>
                  <w:vAlign w:val="center"/>
                </w:tcPr>
                <w:tbl>
                  <w:tblPr>
                    <w:tblW w:w="2430" w:type="dxa"/>
                    <w:jc w:val="left"/>
                    <w:tblInd w:w="-7" w:type="dxa"/>
                    <w:tblLayout w:type="fixed"/>
                    <w:tblCellMar>
                      <w:top w:w="28" w:type="dxa"/>
                      <w:left w:w="28" w:type="dxa"/>
                      <w:bottom w:w="28" w:type="dxa"/>
                      <w:right w:w="28" w:type="dxa"/>
                    </w:tblCellMar>
                  </w:tblPr>
                  <w:tblGrid>
                    <w:gridCol w:w="255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40"/>
                    <w:gridCol w:w="255"/>
                  </w:tblGrid>
                  <w:tr>
                    <w:trPr>
                      <w:trHeight w:val="210" w:hRule="atLeast"/>
                    </w:trPr>
                    <w:tc>
                      <w:tcPr>
                        <w:tcW w:w="255" w:type="dxa"/>
                        <w:tc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bidi w:val="0"/>
                          <w:ind w:hanging="0" w:left="0" w:right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left w:val="single" w:sz="16" w:space="0" w:color="000000"/>
                        </w:tcBorders>
                        <w:tcMar>
                          <w:top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40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  <w:tc>
                      <w:tcPr>
                        <w:tcW w:w="255" w:type="dxa"/>
                        <w:tcBorders>
                          <w:top w:val="single" w:sz="6" w:space="0" w:color="808080"/>
                          <w:left w:val="single" w:sz="2" w:space="0" w:color="808080"/>
                          <w:bottom w:val="single" w:sz="6" w:space="0" w:color="808080"/>
                          <w:right w:val="single" w:sz="6" w:space="0" w:color="808080"/>
                        </w:tcBorders>
                        <w:vAlign w:val="center"/>
                      </w:tcPr>
                      <w:p>
                        <w:pPr>
                          <w:pStyle w:val="TableContents"/>
                          <w:widowControl w:val="false"/>
                          <w:suppressLineNumbers/>
                          <w:bidi w:val="0"/>
                          <w:rPr/>
                        </w:pPr>
                        <w:r>
                          <w:rPr/>
                          <w:t> </w:t>
                        </w:r>
                      </w:p>
                    </w:tc>
                  </w:tr>
                </w:tbl>
                <w:p>
                  <w:pPr>
                    <w:pStyle w:val="TableContents"/>
                    <w:bidi w:val="0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  <w:tc>
                <w:tcPr>
                  <w:tcW w:w="1226" w:type="dxa"/>
                  <w:tcBorders/>
                  <w:vAlign w:val="bottom"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rPr/>
                  </w:pPr>
                  <w:r>
                    <w:rPr/>
                    <w:t>  </w:t>
                  </w:r>
                  <w:r>
                    <w:rPr/>
                    <w:t xml:space="preserve">Total: </w:t>
                  </w:r>
                  <w:r>
                    <w:rPr>
                      <w:b/>
                    </w:rPr>
                    <w:t>_____</w:t>
                  </w:r>
                </w:p>
              </w:tc>
            </w:tr>
          </w:tbl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231" w:type="dxa"/>
            <w:gridSpan w:val="2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Rule incidents</w:t>
            </w:r>
            <w:r>
              <w:rPr/>
              <w:t xml:space="preserve"> e.g. held 5+ elements, hit the HIVE, pin. Visible only to your own team.</w:t>
              <w:br/>
              <w:t>________________________________________________________________________________</w:t>
            </w:r>
          </w:p>
        </w:tc>
      </w:tr>
    </w:tbl>
    <w:p>
      <w:pPr>
        <w:pStyle w:val="Heading2"/>
        <w:bidi w:val="0"/>
        <w:rPr/>
      </w:pPr>
      <w:r>
        <w:rPr/>
        <w:t>Notes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232"/>
      </w:tblGrid>
      <w:tr>
        <w:trPr/>
        <w:tc>
          <w:tcPr>
            <w:tcW w:w="11232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b/>
              </w:rPr>
              <w:t>Anything the numbers miss</w:t>
            </w:r>
            <w:r>
              <w:rPr/>
              <w:t xml:space="preserve"> Visible only to your own team.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pStyle w:val="BodyText"/>
        <w:bidi w:val="0"/>
        <w:spacing w:before="0" w:after="80"/>
        <w:rPr/>
      </w:pPr>
      <w:r>
        <w:rPr/>
      </w:r>
    </w:p>
    <w:sectPr>
      <w:type w:val="nextPage"/>
      <w:pgSz w:w="12240" w:h="15840"/>
      <w:pgMar w:left="504" w:right="504" w:gutter="0" w:header="0" w:top="504" w:footer="0" w:bottom="50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DejaVu Sans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Helvetica;sans-serif" w:hAnsi="Arial;Helvetica;sans-serif" w:eastAsia="Arial;Helvetica;sans-serif" w:cs="Arial;Helvetica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outlineLvl w:val="0"/>
    </w:pPr>
    <w:rPr>
      <w:rFonts w:ascii="Arial;Helvetica;sans-serif" w:hAnsi="Arial;Helvetica;sans-serif" w:eastAsia="Arial;Helvetica;sans-serif" w:cs="Arial;Helvetica;sans-serif"/>
      <w:b/>
      <w:bCs/>
      <w:sz w:val="30"/>
      <w:szCs w:val="30"/>
    </w:rPr>
  </w:style>
  <w:style w:type="paragraph" w:styleId="Heading2">
    <w:name w:val="heading 2"/>
    <w:basedOn w:val="Heading"/>
    <w:next w:val="BodyText"/>
    <w:qFormat/>
    <w:pPr>
      <w:spacing w:before="60" w:after="20"/>
      <w:ind w:left="60" w:right="60"/>
      <w:outlineLvl w:val="1"/>
    </w:pPr>
    <w:rPr>
      <w:rFonts w:ascii="Arial;Helvetica;sans-serif" w:hAnsi="Arial;Helvetica;sans-serif" w:eastAsia="Arial;Helvetica;sans-serif" w:cs="Arial;Helvetica;sans-serif"/>
      <w:b/>
      <w:bCs/>
      <w:sz w:val="22"/>
      <w:szCs w:val="22"/>
    </w:rPr>
  </w:style>
  <w:style w:type="character" w:styleId="SourceText">
    <w:name w:val="Source Text"/>
    <w:qFormat/>
    <w:rPr>
      <w:rFonts w:ascii="DejaVu Sans Mono;Courier New;monospace" w:hAnsi="DejaVu Sans Mono;Courier New;monospace" w:eastAsia="DejaVu Sans Mono;Courier New;monospace" w:cs="DejaVu Sans Mono;Courier New;monospace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Paper scouting sheet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