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12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00"/>
      </w:tblGrid>
      <w:tr>
        <w:trPr/>
        <w:tc>
          <w:tcPr>
            <w:tcW w:w="108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Heading1"/>
              <w:bidi w:val="0"/>
              <w:spacing w:before="240" w:after="80"/>
              <w:rPr/>
            </w:pPr>
            <w:r>
              <w:rPr/>
              <w:t>Scouting a match</w:t>
            </w:r>
          </w:p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Laptop: ______________    Scout: ______________________    Every match, in this order.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Sign in</w:t>
            </w:r>
            <w:r>
              <w:rPr/>
              <w:t xml:space="preserve"> at </w:t>
            </w:r>
            <w:r>
              <w:rPr>
                <w:b/>
              </w:rPr>
              <w:t>https://tealteam.local/</w:t>
            </w:r>
            <w:r>
              <w:rPr/>
              <w:t xml:space="preserve"> (a certificate warning: use </w:t>
            </w:r>
            <w:r>
              <w:rPr>
                <w:b/>
              </w:rPr>
              <w:t>http://tealteam.local/</w:t>
            </w:r>
            <w:r>
              <w:rPr/>
              <w:t xml:space="preserve"> and tell the lead) and press </w:t>
            </w:r>
            <w:r>
              <w:rPr>
                <w:b/>
              </w:rPr>
              <w:t>Start scouting</w:t>
            </w:r>
            <w:r>
              <w:rPr/>
              <w:t xml:space="preserve">. Keep this tab open all day.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The page says </w:t>
            </w:r>
            <w:r>
              <w:rPr>
                <w:b/>
              </w:rPr>
              <w:t>You are scouting</w:t>
            </w:r>
            <w:r>
              <w:rPr/>
              <w:t xml:space="preserve"> and the team number, with </w:t>
            </w:r>
            <w:r>
              <w:rPr>
                <w:b/>
              </w:rPr>
              <w:t>Your next assignment</w:t>
            </w:r>
            <w:r>
              <w:rPr/>
              <w:t xml:space="preserve"> at the top. Find that robot on the field before the match starts: red or blue, and its number.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Fill it in while the match runs.</w:t>
            </w:r>
            <w:r>
              <w:rPr/>
              <w:t xml:space="preserve"> Tap </w:t>
            </w:r>
            <w:r>
              <w:rPr>
                <w:b/>
              </w:rPr>
              <w:t>+</w:t>
            </w:r>
            <w:r>
              <w:rPr/>
              <w:t xml:space="preserve"> each time it scores. What you type is kept as you go, so a reload loses nothing.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When the match ends, finish the notes and press </w:t>
            </w:r>
            <w:r>
              <w:rPr>
                <w:b/>
              </w:rPr>
              <w:t>Save observation</w:t>
            </w:r>
            <w:r>
              <w:rPr/>
              <w:t xml:space="preserve">. Then follow </w:t>
            </w:r>
            <w:r>
              <w:rPr>
                <w:b/>
              </w:rPr>
              <w:t>Your next assignment</w:t>
            </w:r>
            <w:r>
              <w:rPr/>
              <w:t xml:space="preserve"> at the top. </w:t>
            </w:r>
          </w:p>
          <w:p>
            <w:pPr>
              <w:pStyle w:val="TableContents"/>
              <w:numPr>
                <w:ilvl w:val="0"/>
                <w:numId w:val="1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Check the chip in the header:</w:t>
            </w:r>
            <w:r>
              <w:rPr/>
              <w:t xml:space="preserve"> </w:t>
            </w:r>
            <w:r>
              <w:rPr>
                <w:b/>
              </w:rPr>
              <w:t>Synced</w:t>
            </w:r>
            <w:r>
              <w:rPr/>
              <w:t xml:space="preserve"> means the server has it. </w:t>
            </w:r>
            <w:r>
              <w:rPr>
                <w:b/>
              </w:rPr>
              <w:t>Offline · 1 held</w:t>
            </w:r>
            <w:r>
              <w:rPr/>
              <w:t xml:space="preserve"> means it is waiting on this laptop: </w:t>
            </w:r>
            <w:r>
              <w:rPr>
                <w:b/>
              </w:rPr>
              <w:t>do not reload, click a link or close the tab</w:t>
            </w:r>
            <w:r>
              <w:rPr/>
              <w:t xml:space="preserve"> (the page will not come back until the server does), never clear the browser, tell the lead scout, and switch to paper. </w:t>
            </w:r>
          </w:p>
          <w:p>
            <w:pPr>
              <w:pStyle w:val="Heading2"/>
              <w:bidi w:val="0"/>
              <w:rPr/>
            </w:pPr>
            <w:r>
              <w:rPr/>
              <w:t>If something is off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Wrong robot, or no assignment?</w:t>
            </w:r>
            <w:r>
              <w:rPr/>
              <w:t xml:space="preserve"> </w:t>
            </w:r>
            <w:r>
              <w:rPr>
                <w:b/>
              </w:rPr>
              <w:t>Not your robot? Choose another</w:t>
            </w:r>
            <w:r>
              <w:rPr/>
              <w:t xml:space="preserve">, or type the number in </w:t>
            </w:r>
            <w:r>
              <w:rPr>
                <w:b/>
              </w:rPr>
              <w:t>Not in this match? Team number</w:t>
            </w:r>
            <w:r>
              <w:rPr/>
              <w:t xml:space="preserve">. Tell the lead scout.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Declined</w:t>
            </w:r>
            <w:r>
              <w:rPr/>
              <w:t xml:space="preserve"> by the lead scout: read why, then press </w:t>
            </w:r>
            <w:r>
              <w:rPr>
                <w:b/>
              </w:rPr>
              <w:t>Record it again</w:t>
            </w:r>
            <w:r>
              <w:rPr/>
              <w:t xml:space="preserve">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Missed the robot?</w:t>
            </w:r>
            <w:r>
              <w:rPr/>
              <w:t xml:space="preserve"> Tell the lead scout. Do not guess.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Server out of reach for a while?</w:t>
            </w:r>
            <w:r>
              <w:rPr/>
              <w:t xml:space="preserve"> Open </w:t>
            </w:r>
            <w:r>
              <w:rPr>
                <w:b/>
              </w:rPr>
              <w:t>Server out of reach?</w:t>
            </w:r>
            <w:r>
              <w:rPr/>
              <w:t xml:space="preserve">, press </w:t>
            </w:r>
            <w:r>
              <w:rPr>
                <w:b/>
              </w:rPr>
              <w:t>Show the code</w:t>
            </w:r>
            <w:r>
              <w:rPr/>
              <w:t xml:space="preserve">, and let the lead scout scan it. </w:t>
            </w:r>
          </w:p>
          <w:p>
            <w:pPr>
              <w:pStyle w:val="TableContents"/>
              <w:numPr>
                <w:ilvl w:val="0"/>
                <w:numId w:val="2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App down?</w:t>
            </w:r>
            <w:r>
              <w:rPr/>
              <w:t xml:space="preserve"> The lead scout hands out paper sheets. Use one per robot per match. </w:t>
            </w:r>
          </w:p>
        </w:tc>
      </w:tr>
    </w:tbl>
    <w:p>
      <w:pPr>
        <w:pStyle w:val="BodyText"/>
        <w:bidi w:val="0"/>
        <w:jc w:val="center"/>
        <w:rPr/>
      </w:pPr>
      <w:r>
        <w:rPr/>
        <w:t xml:space="preserve">✂ </w:t>
      </w:r>
      <w:r>
        <w:rPr/>
        <w:t>- - - - - - - - - - - - - - - - - - - - - - - - - - - - - - - - - - - - - - - - - - - - - - - - - - - -</w:t>
      </w:r>
    </w:p>
    <w:tbl>
      <w:tblPr>
        <w:tblW w:w="5000" w:type="pct"/>
        <w:jc w:val="left"/>
        <w:tblInd w:w="12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0800"/>
      </w:tblGrid>
      <w:tr>
        <w:trPr/>
        <w:tc>
          <w:tcPr>
            <w:tcW w:w="108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Heading1"/>
              <w:bidi w:val="0"/>
              <w:spacing w:before="240" w:after="80"/>
              <w:rPr/>
            </w:pPr>
            <w:r>
              <w:rPr/>
              <w:t>Scouting a match</w:t>
            </w:r>
          </w:p>
          <w:p>
            <w:pPr>
              <w:pStyle w:val="TableContents"/>
              <w:bidi w:val="0"/>
              <w:spacing w:before="0" w:after="283"/>
              <w:rPr/>
            </w:pPr>
            <w:r>
              <w:rPr/>
              <w:t>Laptop: ______________    Scout: ______________________    Every match, in this order.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Sign in</w:t>
            </w:r>
            <w:r>
              <w:rPr/>
              <w:t xml:space="preserve"> at </w:t>
            </w:r>
            <w:r>
              <w:rPr>
                <w:b/>
              </w:rPr>
              <w:t>https://tealteam.local/</w:t>
            </w:r>
            <w:r>
              <w:rPr/>
              <w:t xml:space="preserve"> (a certificate warning: use </w:t>
            </w:r>
            <w:r>
              <w:rPr>
                <w:b/>
              </w:rPr>
              <w:t>http://tealteam.local/</w:t>
            </w:r>
            <w:r>
              <w:rPr/>
              <w:t xml:space="preserve"> and tell the lead) and press </w:t>
            </w:r>
            <w:r>
              <w:rPr>
                <w:b/>
              </w:rPr>
              <w:t>Start scouting</w:t>
            </w:r>
            <w:r>
              <w:rPr/>
              <w:t xml:space="preserve">. Keep this tab open all day.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The page says </w:t>
            </w:r>
            <w:r>
              <w:rPr>
                <w:b/>
              </w:rPr>
              <w:t>You are scouting</w:t>
            </w:r>
            <w:r>
              <w:rPr/>
              <w:t xml:space="preserve"> and the team number, with </w:t>
            </w:r>
            <w:r>
              <w:rPr>
                <w:b/>
              </w:rPr>
              <w:t>Your next assignment</w:t>
            </w:r>
            <w:r>
              <w:rPr/>
              <w:t xml:space="preserve"> at the top. Find that robot on the field before the match starts: red or blue, and its number.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Fill it in while the match runs.</w:t>
            </w:r>
            <w:r>
              <w:rPr/>
              <w:t xml:space="preserve"> Tap </w:t>
            </w:r>
            <w:r>
              <w:rPr>
                <w:b/>
              </w:rPr>
              <w:t>+</w:t>
            </w:r>
            <w:r>
              <w:rPr/>
              <w:t xml:space="preserve"> each time it scores. What you type is kept as you go, so a reload loses nothing.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/>
              <w:t xml:space="preserve">When the match ends, finish the notes and press </w:t>
            </w:r>
            <w:r>
              <w:rPr>
                <w:b/>
              </w:rPr>
              <w:t>Save observation</w:t>
            </w:r>
            <w:r>
              <w:rPr/>
              <w:t xml:space="preserve">. Then follow </w:t>
            </w:r>
            <w:r>
              <w:rPr>
                <w:b/>
              </w:rPr>
              <w:t>Your next assignment</w:t>
            </w:r>
            <w:r>
              <w:rPr/>
              <w:t xml:space="preserve"> at the top. </w:t>
            </w:r>
          </w:p>
          <w:p>
            <w:pPr>
              <w:pStyle w:val="TableContents"/>
              <w:numPr>
                <w:ilvl w:val="0"/>
                <w:numId w:val="3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Check the chip in the header:</w:t>
            </w:r>
            <w:r>
              <w:rPr/>
              <w:t xml:space="preserve"> </w:t>
            </w:r>
            <w:r>
              <w:rPr>
                <w:b/>
              </w:rPr>
              <w:t>Synced</w:t>
            </w:r>
            <w:r>
              <w:rPr/>
              <w:t xml:space="preserve"> means the server has it. </w:t>
            </w:r>
            <w:r>
              <w:rPr>
                <w:b/>
              </w:rPr>
              <w:t>Offline · 1 held</w:t>
            </w:r>
            <w:r>
              <w:rPr/>
              <w:t xml:space="preserve"> means it is waiting on this laptop: </w:t>
            </w:r>
            <w:r>
              <w:rPr>
                <w:b/>
              </w:rPr>
              <w:t>do not reload, click a link or close the tab</w:t>
            </w:r>
            <w:r>
              <w:rPr/>
              <w:t xml:space="preserve"> (the page will not come back until the server does), never clear the browser, tell the lead scout, and switch to paper. </w:t>
            </w:r>
          </w:p>
          <w:p>
            <w:pPr>
              <w:pStyle w:val="Heading2"/>
              <w:bidi w:val="0"/>
              <w:rPr/>
            </w:pPr>
            <w:r>
              <w:rPr/>
              <w:t>If something is off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Wrong robot, or no assignment?</w:t>
            </w:r>
            <w:r>
              <w:rPr/>
              <w:t xml:space="preserve"> </w:t>
            </w:r>
            <w:r>
              <w:rPr>
                <w:b/>
              </w:rPr>
              <w:t>Not your robot? Choose another</w:t>
            </w:r>
            <w:r>
              <w:rPr/>
              <w:t xml:space="preserve">, or type the number in </w:t>
            </w:r>
            <w:r>
              <w:rPr>
                <w:b/>
              </w:rPr>
              <w:t>Not in this match? Team number</w:t>
            </w:r>
            <w:r>
              <w:rPr/>
              <w:t xml:space="preserve">. Tell the lead scout.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Declined</w:t>
            </w:r>
            <w:r>
              <w:rPr/>
              <w:t xml:space="preserve"> by the lead scout: read why, then press </w:t>
            </w:r>
            <w:r>
              <w:rPr>
                <w:b/>
              </w:rPr>
              <w:t>Record it again</w:t>
            </w:r>
            <w:r>
              <w:rPr/>
              <w:t xml:space="preserve">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Missed the robot?</w:t>
            </w:r>
            <w:r>
              <w:rPr/>
              <w:t xml:space="preserve"> Tell the lead scout. Do not guess.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ind w:hanging="283" w:left="709"/>
              <w:rPr/>
            </w:pPr>
            <w:r>
              <w:rPr>
                <w:b/>
              </w:rPr>
              <w:t>Server out of reach for a while?</w:t>
            </w:r>
            <w:r>
              <w:rPr/>
              <w:t xml:space="preserve"> Open </w:t>
            </w:r>
            <w:r>
              <w:rPr>
                <w:b/>
              </w:rPr>
              <w:t>Server out of reach?</w:t>
            </w:r>
            <w:r>
              <w:rPr/>
              <w:t xml:space="preserve">, press </w:t>
            </w:r>
            <w:r>
              <w:rPr>
                <w:b/>
              </w:rPr>
              <w:t>Show the code</w:t>
            </w:r>
            <w:r>
              <w:rPr/>
              <w:t xml:space="preserve">, and let the lead scout scan it. </w:t>
            </w:r>
          </w:p>
          <w:p>
            <w:pPr>
              <w:pStyle w:val="TableContents"/>
              <w:numPr>
                <w:ilvl w:val="0"/>
                <w:numId w:val="4"/>
              </w:numPr>
              <w:tabs>
                <w:tab w:val="clear" w:pos="709"/>
                <w:tab w:val="left" w:pos="709" w:leader="none"/>
              </w:tabs>
              <w:bidi w:val="0"/>
              <w:spacing w:before="0" w:after="283"/>
              <w:ind w:hanging="283" w:left="709"/>
              <w:rPr/>
            </w:pPr>
            <w:r>
              <w:rPr>
                <w:b/>
              </w:rPr>
              <w:t>App down?</w:t>
            </w:r>
            <w:r>
              <w:rPr/>
              <w:t xml:space="preserve"> The lead scout hands out paper sheets. Use one per robot per match. </w:t>
            </w:r>
          </w:p>
        </w:tc>
      </w:tr>
    </w:tbl>
    <w:p>
      <w:pPr>
        <w:pStyle w:val="BodyText"/>
        <w:bidi w:val="0"/>
        <w:spacing w:before="0" w:after="80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DejaVu Sans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;Helvetica;sans-serif" w:hAnsi="Arial;Helvetica;sans-serif" w:eastAsia="Arial;Helvetica;sans-serif" w:cs="Arial;Helvetica;sans-serif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  <w:outlineLvl w:val="0"/>
    </w:pPr>
    <w:rPr>
      <w:rFonts w:ascii="Arial;Helvetica;sans-serif" w:hAnsi="Arial;Helvetica;sans-serif" w:eastAsia="Arial;Helvetica;sans-serif" w:cs="Arial;Helvetica;sans-serif"/>
      <w:b/>
      <w:bCs/>
      <w:sz w:val="30"/>
      <w:szCs w:val="30"/>
    </w:rPr>
  </w:style>
  <w:style w:type="paragraph" w:styleId="Heading2">
    <w:name w:val="heading 2"/>
    <w:basedOn w:val="Heading"/>
    <w:next w:val="BodyText"/>
    <w:qFormat/>
    <w:pPr>
      <w:spacing w:before="60" w:after="20"/>
      <w:ind w:left="60" w:right="60"/>
      <w:outlineLvl w:val="1"/>
    </w:pPr>
    <w:rPr>
      <w:rFonts w:ascii="Arial;Helvetica;sans-serif" w:hAnsi="Arial;Helvetica;sans-serif" w:eastAsia="Arial;Helvetica;sans-serif" w:cs="Arial;Helvetica;sans-serif"/>
      <w:b/>
      <w:bCs/>
      <w:sz w:val="22"/>
      <w:szCs w:val="22"/>
    </w:rPr>
  </w:style>
  <w:style w:type="character" w:styleId="SourceText">
    <w:name w:val="Source Text"/>
    <w:qFormat/>
    <w:rPr>
      <w:rFonts w:ascii="DejaVu Sans Mono;Courier New;monospace" w:hAnsi="DejaVu Sans Mono;Courier New;monospace" w:eastAsia="DejaVu Sans Mono;Courier New;monospace" w:cs="DejaVu Sans Mono;Courier New;monospace"/>
      <w:sz w:val="18"/>
      <w:szCs w:val="1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8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LibreOffice_project/680$Build-1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Scouting a match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