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B9A7" w14:textId="77777777" w:rsidR="006B716B" w:rsidRDefault="006B716B">
      <w:pPr>
        <w:sectPr w:rsidR="006B716B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0304B9A8" w14:textId="77777777" w:rsidR="006B716B" w:rsidRDefault="00000000">
      <w:pPr>
        <w:pStyle w:val="Ttulo1"/>
      </w:pPr>
      <w:proofErr w:type="spellStart"/>
      <w:r>
        <w:lastRenderedPageBreak/>
        <w:t>Estadísticos</w:t>
      </w:r>
      <w:proofErr w:type="spellEnd"/>
      <w:r>
        <w:t xml:space="preserve"> </w:t>
      </w:r>
      <w:proofErr w:type="spellStart"/>
      <w:r>
        <w:t>descriptivos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CIE-10 y </w:t>
      </w:r>
      <w:proofErr w:type="spellStart"/>
      <w:r>
        <w:t>sexo</w:t>
      </w:r>
      <w:proofErr w:type="spellEnd"/>
    </w:p>
    <w:p w14:paraId="0304B9A9" w14:textId="77777777" w:rsidR="006B716B" w:rsidRPr="00864204" w:rsidRDefault="00000000">
      <w:pPr>
        <w:rPr>
          <w:lang w:val="es-CO"/>
        </w:rPr>
      </w:pPr>
      <w:r w:rsidRPr="00864204">
        <w:rPr>
          <w:lang w:val="es-CO"/>
        </w:rPr>
        <w:t>Base: COL_2023_SM (33 departamentos de Colombia). Tasa = valor bruto / población del mismo sexo del departamento × 100.000 habitantes.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06"/>
        <w:gridCol w:w="624"/>
        <w:gridCol w:w="1291"/>
        <w:gridCol w:w="1113"/>
        <w:gridCol w:w="1499"/>
        <w:gridCol w:w="1195"/>
        <w:gridCol w:w="1224"/>
        <w:gridCol w:w="1217"/>
        <w:gridCol w:w="1039"/>
        <w:gridCol w:w="1425"/>
        <w:gridCol w:w="1121"/>
        <w:gridCol w:w="1150"/>
      </w:tblGrid>
      <w:tr w:rsidR="006B716B" w14:paraId="0304B9B6" w14:textId="77777777" w:rsidTr="00EF33E5">
        <w:trPr>
          <w:tblHeader/>
          <w:jc w:val="center"/>
        </w:trPr>
        <w:tc>
          <w:tcPr>
            <w:tcW w:w="97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A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Diagnóstico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 xml:space="preserve"> CIE-10</w:t>
            </w:r>
          </w:p>
        </w:tc>
        <w:tc>
          <w:tcPr>
            <w:tcW w:w="20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A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Sexo</w:t>
            </w:r>
            <w:proofErr w:type="spellEnd"/>
          </w:p>
        </w:tc>
        <w:tc>
          <w:tcPr>
            <w:tcW w:w="4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A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prom_valor_bruto</w:t>
            </w:r>
            <w:proofErr w:type="spellEnd"/>
          </w:p>
        </w:tc>
        <w:tc>
          <w:tcPr>
            <w:tcW w:w="3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A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sd_valor_bruto</w:t>
            </w:r>
            <w:proofErr w:type="spellEnd"/>
          </w:p>
        </w:tc>
        <w:tc>
          <w:tcPr>
            <w:tcW w:w="46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A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mediana_valor_bruto</w:t>
            </w:r>
            <w:proofErr w:type="spellEnd"/>
          </w:p>
        </w:tc>
        <w:tc>
          <w:tcPr>
            <w:tcW w:w="37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A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min_valor_bruto</w:t>
            </w:r>
            <w:proofErr w:type="spellEnd"/>
          </w:p>
        </w:tc>
        <w:tc>
          <w:tcPr>
            <w:tcW w:w="3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max_valor_bruto</w:t>
            </w:r>
            <w:proofErr w:type="spellEnd"/>
          </w:p>
        </w:tc>
        <w:tc>
          <w:tcPr>
            <w:tcW w:w="37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prom_valor_tasa</w:t>
            </w:r>
            <w:proofErr w:type="spellEnd"/>
          </w:p>
        </w:tc>
        <w:tc>
          <w:tcPr>
            <w:tcW w:w="3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sd_valor_tasa</w:t>
            </w:r>
            <w:proofErr w:type="spellEnd"/>
          </w:p>
        </w:tc>
        <w:tc>
          <w:tcPr>
            <w:tcW w:w="43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mediana_valor_tasa</w:t>
            </w:r>
            <w:proofErr w:type="spellEnd"/>
          </w:p>
        </w:tc>
        <w:tc>
          <w:tcPr>
            <w:tcW w:w="35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min_valor_tasa</w:t>
            </w:r>
            <w:proofErr w:type="spellEnd"/>
          </w:p>
        </w:tc>
        <w:tc>
          <w:tcPr>
            <w:tcW w:w="36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F4E7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max_valor_tasa</w:t>
            </w:r>
            <w:proofErr w:type="spellEnd"/>
          </w:p>
        </w:tc>
      </w:tr>
      <w:tr w:rsidR="006B716B" w14:paraId="0304B9C3" w14:textId="77777777" w:rsidTr="00EF33E5">
        <w:trPr>
          <w:jc w:val="center"/>
        </w:trPr>
        <w:tc>
          <w:tcPr>
            <w:tcW w:w="971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F00-F09: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Trastornos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mentales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orgánicos</w:t>
            </w:r>
            <w:proofErr w:type="spellEnd"/>
          </w:p>
        </w:tc>
        <w:tc>
          <w:tcPr>
            <w:tcW w:w="208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2,212.8</w:t>
            </w:r>
          </w:p>
        </w:tc>
        <w:tc>
          <w:tcPr>
            <w:tcW w:w="349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3,371.0</w:t>
            </w:r>
          </w:p>
        </w:tc>
        <w:tc>
          <w:tcPr>
            <w:tcW w:w="46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1,293.0</w:t>
            </w:r>
          </w:p>
        </w:tc>
        <w:tc>
          <w:tcPr>
            <w:tcW w:w="373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81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16,593</w:t>
            </w:r>
          </w:p>
        </w:tc>
        <w:tc>
          <w:tcPr>
            <w:tcW w:w="379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219.9</w:t>
            </w:r>
          </w:p>
        </w:tc>
        <w:tc>
          <w:tcPr>
            <w:tcW w:w="328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B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126.5</w:t>
            </w:r>
          </w:p>
        </w:tc>
        <w:tc>
          <w:tcPr>
            <w:tcW w:w="439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213.2</w:t>
            </w:r>
          </w:p>
        </w:tc>
        <w:tc>
          <w:tcPr>
            <w:tcW w:w="351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24.5</w:t>
            </w:r>
          </w:p>
        </w:tc>
        <w:tc>
          <w:tcPr>
            <w:tcW w:w="36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518.3</w:t>
            </w:r>
          </w:p>
        </w:tc>
      </w:tr>
      <w:tr w:rsidR="006B716B" w14:paraId="0304B9D0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F00-F09: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Trastornos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mentales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orgánicos</w:t>
            </w:r>
            <w:proofErr w:type="spellEnd"/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3,602.7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5,837.0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1,868.0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28,922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322.7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197.3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308.8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26.5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C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741.4</w:t>
            </w:r>
          </w:p>
        </w:tc>
      </w:tr>
      <w:tr w:rsidR="006B716B" w14:paraId="0304B9DD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F10-F19: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Trastornos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sustancias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psicotrópicas</w:t>
            </w:r>
            <w:proofErr w:type="spellEnd"/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1,926.7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2,633.2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1,395.0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11,961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225.3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125.5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186.6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30.0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549.3</w:t>
            </w:r>
          </w:p>
        </w:tc>
      </w:tr>
      <w:tr w:rsidR="006B716B" w14:paraId="0304B9EA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F10-F19: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Trastornos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sustancias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psicotrópicas</w:t>
            </w:r>
            <w:proofErr w:type="spellEnd"/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D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676.8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1,048.6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386.0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5,202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72.1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49.1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66.5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6.2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249.3</w:t>
            </w:r>
          </w:p>
        </w:tc>
      </w:tr>
      <w:tr w:rsidR="006B716B" w14:paraId="0304B9F7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B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F20-F29: Esquizofrenia y trastornos delirantes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1,829.2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2,431.1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E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1,209.0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10,447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194.4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196.1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42.3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348.7</w:t>
            </w:r>
          </w:p>
        </w:tc>
      </w:tr>
      <w:tr w:rsidR="006B716B" w14:paraId="0304BA04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8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F20-F29: Esquizofre</w:t>
            </w: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lastRenderedPageBreak/>
              <w:t>nia y trastornos delirantes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1,332.7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1,671.1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849.0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7,191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9F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136.4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68.6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135.9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18.7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322.9</w:t>
            </w:r>
          </w:p>
        </w:tc>
      </w:tr>
      <w:tr w:rsidR="006B716B" w14:paraId="0304BA11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5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F30-F39: Trastornos del estado de ánimo y afectivos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3,355.3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5,148.1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1,757.0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22,179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354.6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241.1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300.9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0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40.9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967.1</w:t>
            </w:r>
          </w:p>
        </w:tc>
      </w:tr>
      <w:tr w:rsidR="006B716B" w14:paraId="0304BA1E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2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F30-F39: Trastornos del estado de ánimo y afectivos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7,480.4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11,822.6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3,652.0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52,251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745.7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446.6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670.6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112.3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1,772.4</w:t>
            </w:r>
          </w:p>
        </w:tc>
      </w:tr>
      <w:tr w:rsidR="006B716B" w14:paraId="0304BA2B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1F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F40-F48: Trastornos neuróticos y estrés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6,617.0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10,014.3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3,926.0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48,589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681.9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365.1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596.7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181.4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1,579.9</w:t>
            </w:r>
          </w:p>
        </w:tc>
      </w:tr>
      <w:tr w:rsidR="006B716B" w14:paraId="0304BA38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C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F40-F48: Trastornos neuróticos y estrés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14,593.0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2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22,659.7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8,052.0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106,795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1,446.8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751.3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1,340.0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346.3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3,267.1</w:t>
            </w:r>
          </w:p>
        </w:tc>
      </w:tr>
      <w:tr w:rsidR="006B716B" w14:paraId="0304BA45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9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F50-F59: Trastornos del comportamiento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1,395.5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2,197.1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836.0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3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11,448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142.9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70.3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134.2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300.4</w:t>
            </w:r>
          </w:p>
        </w:tc>
      </w:tr>
      <w:tr w:rsidR="006B716B" w14:paraId="0304BA52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6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F50-F59: Trastornos del comportamiento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1,165.5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1,866.7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726.0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9,598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111.1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56.2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4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115.8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19.9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235.6</w:t>
            </w:r>
          </w:p>
        </w:tc>
      </w:tr>
      <w:tr w:rsidR="006B716B" w14:paraId="0304BA5F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3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lastRenderedPageBreak/>
              <w:t>F60-F69: Trastornos de la personalidad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550.2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1,074.6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275.0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5,870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55.5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34.3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54.7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5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154.1</w:t>
            </w:r>
          </w:p>
        </w:tc>
      </w:tr>
      <w:tr w:rsidR="006B716B" w14:paraId="0304BA6C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0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F60-F69: Trastornos de la personalidad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643.4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1,353.4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271.0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7,314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60.3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41.0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50.7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179.5</w:t>
            </w:r>
          </w:p>
        </w:tc>
      </w:tr>
      <w:tr w:rsidR="006B716B" w14:paraId="0304BA79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F70-F79: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Retraso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mental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6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1,264.1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1,980.7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724.0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10,461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130.9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62.7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124.4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24.5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274.5</w:t>
            </w:r>
          </w:p>
        </w:tc>
      </w:tr>
      <w:tr w:rsidR="006B716B" w14:paraId="0304BA86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F70-F79: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Retraso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mental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973.9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1,566.4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519.0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7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8,316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98.2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43.0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96.6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25.8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204.1</w:t>
            </w:r>
          </w:p>
        </w:tc>
      </w:tr>
      <w:tr w:rsidR="006B716B" w14:paraId="0304BA93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7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F80-F89: Trastornos del desarrollo psicológico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4,771.2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6,291.4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3,008.0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33,059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558.2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8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250.8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541.6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40.9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1,064.4</w:t>
            </w:r>
          </w:p>
        </w:tc>
      </w:tr>
      <w:tr w:rsidR="006B716B" w14:paraId="0304BAA0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4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F80-F89: Trastornos del desarrollo psicológico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2,503.8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3,182.4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1,716.0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16,850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303.0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178.1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287.6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23.4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9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1,010.8</w:t>
            </w:r>
          </w:p>
        </w:tc>
      </w:tr>
      <w:tr w:rsidR="006B716B" w14:paraId="0304BAAD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1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>F90-F98: Trastornos emocionales niñez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4,231.2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5,424.2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2,452.0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26,025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494.9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298.9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478.2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38.2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1,406.2</w:t>
            </w:r>
          </w:p>
        </w:tc>
      </w:tr>
      <w:tr w:rsidR="006B716B" w14:paraId="0304BABA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E" w14:textId="77777777" w:rsidR="006B716B" w:rsidRPr="0086420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</w:pP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t xml:space="preserve">F90-F98: Trastornos </w:t>
            </w:r>
            <w:r w:rsidRPr="00864204">
              <w:rPr>
                <w:rFonts w:ascii="Arial" w:eastAsia="Arial" w:hAnsi="Arial" w:cs="Arial"/>
                <w:color w:val="000000"/>
                <w:sz w:val="18"/>
                <w:szCs w:val="18"/>
                <w:lang w:val="es-CO"/>
              </w:rPr>
              <w:lastRenderedPageBreak/>
              <w:t>emocionales niñez</w:t>
            </w:r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A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2,779.9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3,636.1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1,783.0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18,345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316.9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172.5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7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293.0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25.0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777.4</w:t>
            </w:r>
          </w:p>
        </w:tc>
      </w:tr>
      <w:tr w:rsidR="006B716B" w14:paraId="0304BAC7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F99: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Trastorno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mental no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especificado</w:t>
            </w:r>
            <w:proofErr w:type="spellEnd"/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59.8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127.4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B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25.5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682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4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4.4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5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6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17.9</w:t>
            </w:r>
          </w:p>
        </w:tc>
      </w:tr>
      <w:tr w:rsidR="006B716B" w14:paraId="0304BAD4" w14:textId="77777777" w:rsidTr="00EF33E5">
        <w:trPr>
          <w:jc w:val="center"/>
        </w:trPr>
        <w:tc>
          <w:tcPr>
            <w:tcW w:w="971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8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F99: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Trastorno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mental no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especificado</w:t>
            </w:r>
            <w:proofErr w:type="spellEnd"/>
          </w:p>
        </w:tc>
        <w:tc>
          <w:tcPr>
            <w:tcW w:w="208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9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Mujer</w:t>
            </w:r>
            <w:proofErr w:type="spellEnd"/>
          </w:p>
        </w:tc>
        <w:tc>
          <w:tcPr>
            <w:tcW w:w="40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A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71.9</w:t>
            </w:r>
          </w:p>
        </w:tc>
        <w:tc>
          <w:tcPr>
            <w:tcW w:w="349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B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152.0</w:t>
            </w:r>
          </w:p>
        </w:tc>
        <w:tc>
          <w:tcPr>
            <w:tcW w:w="46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C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25.5</w:t>
            </w:r>
          </w:p>
        </w:tc>
        <w:tc>
          <w:tcPr>
            <w:tcW w:w="373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D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81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E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766</w:t>
            </w:r>
          </w:p>
        </w:tc>
        <w:tc>
          <w:tcPr>
            <w:tcW w:w="379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CF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5.3</w:t>
            </w:r>
          </w:p>
        </w:tc>
        <w:tc>
          <w:tcPr>
            <w:tcW w:w="328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D0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439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D1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351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D2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36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4BAD3" w14:textId="77777777" w:rsidR="006B716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18.8</w:t>
            </w:r>
          </w:p>
        </w:tc>
      </w:tr>
    </w:tbl>
    <w:p w14:paraId="0304BAD5" w14:textId="77777777" w:rsidR="006B716B" w:rsidRDefault="006B716B">
      <w:pPr>
        <w:sectPr w:rsidR="006B716B" w:rsidSect="00864204">
          <w:type w:val="oddPage"/>
          <w:pgSz w:w="16838" w:h="11906" w:orient="landscape"/>
          <w:pgMar w:top="1417" w:right="1417" w:bottom="1417" w:left="1417" w:header="708" w:footer="708" w:gutter="0"/>
          <w:cols w:space="720"/>
          <w:docGrid w:linePitch="326"/>
        </w:sectPr>
      </w:pPr>
    </w:p>
    <w:p w14:paraId="0304BAD6" w14:textId="77777777" w:rsidR="00FE228A" w:rsidRDefault="00FE228A"/>
    <w:sectPr w:rsidR="00FE228A" w:rsidSect="008642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80175579">
    <w:abstractNumId w:val="1"/>
  </w:num>
  <w:num w:numId="2" w16cid:durableId="304361714">
    <w:abstractNumId w:val="2"/>
  </w:num>
  <w:num w:numId="3" w16cid:durableId="60006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6B716B"/>
    <w:rsid w:val="00747CCE"/>
    <w:rsid w:val="007601EC"/>
    <w:rsid w:val="007B3E96"/>
    <w:rsid w:val="00864204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F33E5"/>
    <w:rsid w:val="00F12158"/>
    <w:rsid w:val="00FB63E7"/>
    <w:rsid w:val="00FC557F"/>
    <w:rsid w:val="00FE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4B9A7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 RAMÍREZ CORTÁZAR</cp:lastModifiedBy>
  <cp:revision>11</cp:revision>
  <dcterms:created xsi:type="dcterms:W3CDTF">2017-02-28T11:18:00Z</dcterms:created>
  <dcterms:modified xsi:type="dcterms:W3CDTF">2026-08-05T02:23:00Z</dcterms:modified>
  <cp:category/>
</cp:coreProperties>
</file>