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ndfe6p2hl4aa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Francisca Javiera Cardemil Ortiz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103"/>
        <w:gridCol w:w="937"/>
        <w:gridCol w:w="923"/>
        <w:gridCol w:w="1051"/>
        <w:gridCol w:w="1182"/>
        <w:gridCol w:w="1231"/>
        <w:gridCol w:w="2496"/>
        <w:tblGridChange w:id="0">
          <w:tblGrid>
            <w:gridCol w:w="2103"/>
            <w:gridCol w:w="937"/>
            <w:gridCol w:w="923"/>
            <w:gridCol w:w="1051"/>
            <w:gridCol w:w="1182"/>
            <w:gridCol w:w="1231"/>
            <w:gridCol w:w="2496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Labores de levantamiento y 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la capacidad para recopilar la información que necesito para resolver la problemática, siempre teniendo en cuenta los objetivos del cliente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Desarrollo, adaptación y/o integración de sistemas computacionales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Sé qué hay que hacer, por qué hay que hacerlo y con qué herramientas lo puedo lograr, pero necesito apoyo en ciertas partes. Sé alinear la tecnología con los objetivos reales de la empresa.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Integración de tecnologías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Entiendo la importancia de la competencia y tengo la base para realizar trabajos menores, sin embargo, me falta mucho más práctica en otros ámbitos de la competencia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Desarrollo de soluciones tecnológicas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Es una de las competencias que más he desarrollado en cada semestre y tuve contacto real en mi práctica laboral creando un sitio web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Seguridad de sistemas computacionales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conocimientos acerca de esta competencia, pero no siento que sea buena en esta. Me costó bastante adquirir esta competencia y siento que me desarrollo mejor en otras áreas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Aseguramiento de la calidad del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Manejo la calidad de software de manera correcta, realizo mis labores sin problemas mayores, sin embargo, no es mi fuerte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Encuentro que tengo este nivel porque es una de las competencias que mejor tengo desarrolladas y las aplico la gran mayoría del tiempo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Gestión de la información utilizando diversas técnicas, entornos de operación, lenguajes de programación y tecnologías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Soy una persona versátil que logra adaptarse al entorno en el cual va a trabajar</w:t>
            </w:r>
          </w:p>
        </w:tc>
      </w:tr>
    </w:tbl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BU4bTZJkFjQAncnfM136DwjhOg==">CgMxLjAyDmgubmRmZTZwMmhsNGFhOAByITFqTHhsZHVfR0ZBcEhOTGcza3ZLS19oeWFDZVlWRXlfSQ==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