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236139" cy="564570"/>
            <wp:effectExtent b="0" l="0" r="0" t="0"/>
            <wp:docPr descr="22" id="221" name="image1.jpg"/>
            <a:graphic>
              <a:graphicData uri="http://schemas.openxmlformats.org/drawingml/2006/picture">
                <pic:pic>
                  <pic:nvPicPr>
                    <pic:cNvPr descr="22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6139" cy="56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-13332</wp:posOffset>
                </wp:positionH>
                <wp:positionV relativeFrom="paragraph">
                  <wp:posOffset>508634</wp:posOffset>
                </wp:positionV>
                <wp:extent cx="5623560" cy="1427307"/>
                <wp:effectExtent b="0" l="0" r="0" t="0"/>
                <wp:wrapSquare wrapText="bothSides" distB="45720" distT="45720" distL="114300" distR="114300"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3745" y="3077690"/>
                          <a:ext cx="5604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INSTITUTO PROFESIONAL DUOC UC - SEDE Viña del Mar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ESCUELA DE INFORMÁTICA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CARRERA INGENIERÍA EN INFORMÁTICA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-13332</wp:posOffset>
                </wp:positionH>
                <wp:positionV relativeFrom="paragraph">
                  <wp:posOffset>508634</wp:posOffset>
                </wp:positionV>
                <wp:extent cx="5623560" cy="1427307"/>
                <wp:effectExtent b="0" l="0" r="0" t="0"/>
                <wp:wrapSquare wrapText="bothSides" distB="45720" distT="45720" distL="114300" distR="114300"/>
                <wp:docPr id="2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0" cy="1427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INFORME PRÁCTICA PROFESIONAL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4.000000000001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0"/>
        <w:gridCol w:w="283"/>
        <w:gridCol w:w="3681"/>
        <w:tblGridChange w:id="0">
          <w:tblGrid>
            <w:gridCol w:w="2410"/>
            <w:gridCol w:w="283"/>
            <w:gridCol w:w="36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Escuela Básica Agustín Edwards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Ciudad  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Llay Llay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de Práctica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Alumno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Marcelo Castillo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inicio Práctica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11-08-2025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término Práctica 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05-12-2025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smallCaps w:val="1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rtl w:val="0"/>
        </w:rPr>
        <w:t xml:space="preserve">Índice</w:t>
      </w:r>
    </w:p>
    <w:sdt>
      <w:sdtPr>
        <w:id w:val="-10286945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16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8m05g66ls1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Antecedentes generales de la práctica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16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r0kxh5brg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Descripción de la práctica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160" w:line="36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0pusntu55u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  <w:tab/>
              <w:t xml:space="preserve">Centro de práctica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100" w:before="160" w:line="36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op2ssm0cp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  <w:tab/>
              <w:t xml:space="preserve">Trabajo realizado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16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i4aecuj7h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Reflexión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16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hqrwvh9idl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Conclusión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16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xo08g4ex6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Bibliografía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16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t8nvbb8vmw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Anexos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4"/>
        </w:numPr>
        <w:ind w:left="426" w:hanging="426"/>
        <w:rPr/>
      </w:pPr>
      <w:bookmarkStart w:colFirst="0" w:colLast="0" w:name="_heading=h.a8m05g66ls1u" w:id="0"/>
      <w:bookmarkEnd w:id="0"/>
      <w:r w:rsidDel="00000000" w:rsidR="00000000" w:rsidRPr="00000000">
        <w:rPr>
          <w:rtl w:val="0"/>
        </w:rPr>
        <w:t xml:space="preserve">Antecedentes generales de la práctica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presente práctica profesional se enmarca en el desarrollo de una solución tecnológica de carácter educativo , presentada a la Escuela Básica Agustín Edwards de la comuna de Llay Llay.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objetivo central del proyecto fue el diseño, desarrollo e implementación de un juego digital interactivo destinado a la población de educación parvularia (específicamente niños de 4 a 6 años). El propósito pedagógico fundamental de esta herramienta es servir como apoyo didáctico en el proceso de iniciación a la lectoescritura.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 aplicación se enfoca en el desarrollo de habilidades fonológicas y de reconocimiento visual, abordando tres áreas de aprendizaje clave: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-Identificación de vocales.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-Conciencia silábica (reconocimiento y conteo de sílabas).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-Identificación de rimas.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-Comprensión lectora simple.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proyecto busca fomentar un aprendizaje lúdico (gamificación) que complemente las metodologías de enseñanza tradicionales del establecimiento.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4"/>
        </w:numPr>
        <w:ind w:left="426" w:hanging="360"/>
        <w:rPr/>
      </w:pPr>
      <w:bookmarkStart w:colFirst="0" w:colLast="0" w:name="_heading=h.txr0kxh5brgf" w:id="1"/>
      <w:bookmarkEnd w:id="1"/>
      <w:r w:rsidDel="00000000" w:rsidR="00000000" w:rsidRPr="00000000">
        <w:rPr>
          <w:rtl w:val="0"/>
        </w:rPr>
        <w:t xml:space="preserve">Descripción de la práctica 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5"/>
        </w:numPr>
        <w:ind w:left="360" w:hanging="360"/>
        <w:rPr/>
      </w:pPr>
      <w:bookmarkStart w:colFirst="0" w:colLast="0" w:name="_heading=h.w0pusntu55ue" w:id="2"/>
      <w:bookmarkEnd w:id="2"/>
      <w:r w:rsidDel="00000000" w:rsidR="00000000" w:rsidRPr="00000000">
        <w:rPr>
          <w:rtl w:val="0"/>
        </w:rPr>
        <w:t xml:space="preserve">Centro de práctica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 centro de práctica fue la Escuela Básica Agustín Edwards, una institución de educación básica de la V Región. La institución manifestó la necesidad de incorporar nuevas Tecnologías de la Información y Comunicación (TIC) en las etapas formativas iniciales.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 desafío detectado fue la falta de herramientas digitales interactivas, adaptadas al contexto cultural y curricular de sus estudiantes, que permitieran reforzar el aprendizaje del lenguaje en el nivel preescolar. La práctica profesional se inserta directamente en esta necesidad, buscando proveer una solución de software a medida para sus estudiantes más jóvenes.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5"/>
        </w:numPr>
        <w:ind w:left="360" w:hanging="360"/>
        <w:rPr/>
      </w:pPr>
      <w:bookmarkStart w:colFirst="0" w:colLast="0" w:name="_heading=h.qop2ssm0cpsx" w:id="3"/>
      <w:bookmarkEnd w:id="3"/>
      <w:r w:rsidDel="00000000" w:rsidR="00000000" w:rsidRPr="00000000">
        <w:rPr>
          <w:rtl w:val="0"/>
        </w:rPr>
        <w:t xml:space="preserve">Trabajo realizado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Durante el desarrollo del proyecto se abarcaron desde recolección de requerimientos, desarrollo de front end y back end teniendo en cuenta siempre las necesidades y requerimientos del cliente.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 temas de responsabilidad y aporte al desarrollo del proyecto fue: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Planificación y ejecución de reuniones con el cliente:</w:t>
      </w:r>
      <w:r w:rsidDel="00000000" w:rsidR="00000000" w:rsidRPr="00000000">
        <w:rPr>
          <w:rtl w:val="0"/>
        </w:rPr>
        <w:br w:type="textWrapping"/>
        <w:t xml:space="preserve">Se determinó a través de llamada telefónica el día y hora en el cual se realizaría una reunión tanto con el director de la escuela como con las parvularias para ayudar en la guía del diseño del proyecto.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Desarrollo y implementación de back-end: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Desarrollo del apartado principal del index: </w:t>
      </w:r>
      <w:r w:rsidDel="00000000" w:rsidR="00000000" w:rsidRPr="00000000">
        <w:rPr>
          <w:rtl w:val="0"/>
        </w:rPr>
        <w:t xml:space="preserve">Se hizo la programación del html principal que costaría del respectivo menú con las opciones de 4 diferentes juegos para apoyar el aprendizaje de lenguaje de los niños los cuales serían identificar vocales, asociar imágenes a vocales, contar sílabas y reforzar rimas de última letra y preguntas de comprensión lectora simples.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Creación e implementación de funciones:</w:t>
      </w:r>
      <w:r w:rsidDel="00000000" w:rsidR="00000000" w:rsidRPr="00000000">
        <w:rPr>
          <w:rtl w:val="0"/>
        </w:rPr>
        <w:t xml:space="preserve"> Se realizó las funciones respectivas para cada juego, sus respectivos botones y además del sistema para aumentar o disminuir dificultad de cada juego. También se desarrolló el funcionamiento de los botones para las interacciones.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Integración de base de datos y hosting: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A través de las herramientas gratuitas entregadas por Firebase se creó e integró la base de datos al código del proyecto junto con integrar el hosting de Firebase aportando un link para poder realizar las pruebas del proyecto.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4"/>
        </w:numPr>
        <w:ind w:left="426" w:hanging="360"/>
        <w:rPr/>
      </w:pPr>
      <w:bookmarkStart w:colFirst="0" w:colLast="0" w:name="_heading=h.ufi4aecuj7h8" w:id="4"/>
      <w:bookmarkEnd w:id="4"/>
      <w:r w:rsidDel="00000000" w:rsidR="00000000" w:rsidRPr="00000000">
        <w:rPr>
          <w:rtl w:val="0"/>
        </w:rPr>
        <w:t xml:space="preserve">Reflexión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La Práctica Profesional en la Escuela Básica Agustín Edwards de Llay Llay fue una experiencia formativa </w:t>
      </w:r>
      <w:r w:rsidDel="00000000" w:rsidR="00000000" w:rsidRPr="00000000">
        <w:rPr>
          <w:rtl w:val="0"/>
        </w:rPr>
        <w:t xml:space="preserve">profundamente enriquecedora y desafiante.</w:t>
      </w:r>
      <w:r w:rsidDel="00000000" w:rsidR="00000000" w:rsidRPr="00000000">
        <w:rPr>
          <w:rtl w:val="0"/>
        </w:rPr>
        <w:t xml:space="preserve"> El proyecto de desarrollar un juego digital interactivo para la iniciación a la lectoescritura en niños de 4 a 6 años presentó una oportunidad única para aplicar los conocimientos de la carrera de Ingeniería en Informática en un contexto con una marcada</w:t>
      </w:r>
      <w:r w:rsidDel="00000000" w:rsidR="00000000" w:rsidRPr="00000000">
        <w:rPr>
          <w:rtl w:val="0"/>
        </w:rPr>
        <w:t xml:space="preserve"> necesidad social y educativa.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4"/>
        </w:numPr>
        <w:ind w:left="426" w:hanging="360"/>
        <w:rPr/>
      </w:pPr>
      <w:bookmarkStart w:colFirst="0" w:colLast="0" w:name="_heading=h.qhqrwvh9idl2" w:id="5"/>
      <w:bookmarkEnd w:id="5"/>
      <w:r w:rsidDel="00000000" w:rsidR="00000000" w:rsidRPr="00000000">
        <w:rPr>
          <w:rtl w:val="0"/>
        </w:rPr>
        <w:t xml:space="preserve">Conclusión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Práctica Profesional culminó con el </w:t>
      </w:r>
      <w:r w:rsidDel="00000000" w:rsidR="00000000" w:rsidRPr="00000000">
        <w:rPr>
          <w:rtl w:val="0"/>
        </w:rPr>
        <w:t xml:space="preserve">diseño, desarrollo e implementación </w:t>
      </w:r>
      <w:r w:rsidDel="00000000" w:rsidR="00000000" w:rsidRPr="00000000">
        <w:rPr>
          <w:rtl w:val="0"/>
        </w:rPr>
        <w:t xml:space="preserve">de una herramienta digital interactiva que se inserta directamente en la necesidad de la Escuela Básica Agustín Edwards de incorporar </w:t>
      </w:r>
      <w:r w:rsidDel="00000000" w:rsidR="00000000" w:rsidRPr="00000000">
        <w:rPr>
          <w:rtl w:val="0"/>
        </w:rPr>
        <w:t xml:space="preserve">TIC en las etapas formativas iniciales.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entregó una solución funcional que aborda </w:t>
      </w:r>
      <w:r w:rsidDel="00000000" w:rsidR="00000000" w:rsidRPr="00000000">
        <w:rPr>
          <w:rtl w:val="0"/>
        </w:rPr>
        <w:t xml:space="preserve">cuatro áreas clave del lenguaje </w:t>
      </w:r>
      <w:r w:rsidDel="00000000" w:rsidR="00000000" w:rsidRPr="00000000">
        <w:rPr>
          <w:rtl w:val="0"/>
        </w:rPr>
        <w:t xml:space="preserve">(vocales, sílabas, rimas y comprensión lectora) a través de un enfoque lúdico.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4"/>
        </w:numPr>
        <w:ind w:left="426" w:hanging="360"/>
        <w:rPr/>
      </w:pPr>
      <w:bookmarkStart w:colFirst="0" w:colLast="0" w:name="_heading=h.wt8nvbb8vmwl" w:id="6"/>
      <w:bookmarkEnd w:id="6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Repositorio de GitHub: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https://github.com/frcardemil/ABC-World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701" w:top="1701" w:left="1701" w:right="1701" w:header="850" w:footer="96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801" w:hanging="375.0000000000001"/>
      </w:pPr>
      <w:rPr/>
    </w:lvl>
    <w:lvl w:ilvl="2">
      <w:start w:val="1"/>
      <w:numFmt w:val="decimal"/>
      <w:lvlText w:val="%1.%2.%3."/>
      <w:lvlJc w:val="left"/>
      <w:pPr>
        <w:ind w:left="1212" w:hanging="720"/>
      </w:pPr>
      <w:rPr/>
    </w:lvl>
    <w:lvl w:ilvl="3">
      <w:start w:val="1"/>
      <w:numFmt w:val="decimal"/>
      <w:lvlText w:val="%1.%2.%3.%4."/>
      <w:lvlJc w:val="left"/>
      <w:pPr>
        <w:ind w:left="1278" w:hanging="720"/>
      </w:pPr>
      <w:rPr/>
    </w:lvl>
    <w:lvl w:ilvl="4">
      <w:start w:val="1"/>
      <w:numFmt w:val="decimal"/>
      <w:lvlText w:val="%1.%2.%3.%4.%5."/>
      <w:lvlJc w:val="left"/>
      <w:pPr>
        <w:ind w:left="1704" w:hanging="1080"/>
      </w:pPr>
      <w:rPr/>
    </w:lvl>
    <w:lvl w:ilvl="5">
      <w:start w:val="1"/>
      <w:numFmt w:val="decimal"/>
      <w:lvlText w:val="%1.%2.%3.%4.%5.%6."/>
      <w:lvlJc w:val="left"/>
      <w:pPr>
        <w:ind w:left="1770" w:hanging="1080"/>
      </w:pPr>
      <w:rPr/>
    </w:lvl>
    <w:lvl w:ilvl="6">
      <w:start w:val="1"/>
      <w:numFmt w:val="decimal"/>
      <w:lvlText w:val="%1.%2.%3.%4.%5.%6.%7."/>
      <w:lvlJc w:val="left"/>
      <w:pPr>
        <w:ind w:left="2196" w:hanging="1440"/>
      </w:pPr>
      <w:rPr/>
    </w:lvl>
    <w:lvl w:ilvl="7">
      <w:start w:val="1"/>
      <w:numFmt w:val="decimal"/>
      <w:lvlText w:val="%1.%2.%3.%4.%5.%6.%7.%8."/>
      <w:lvlJc w:val="left"/>
      <w:pPr>
        <w:ind w:left="2262" w:hanging="1440"/>
      </w:pPr>
      <w:rPr/>
    </w:lvl>
    <w:lvl w:ilvl="8">
      <w:start w:val="1"/>
      <w:numFmt w:val="decimal"/>
      <w:lvlText w:val="%1.%2.%3.%4.%5.%6.%7.%8.%9."/>
      <w:lvlJc w:val="left"/>
      <w:pPr>
        <w:ind w:left="2688" w:hanging="1800"/>
      </w:pPr>
      <w:rPr/>
    </w:lvl>
  </w:abstractNum>
  <w:abstractNum w:abstractNumId="5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before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35B51"/>
  </w:style>
  <w:style w:type="paragraph" w:styleId="Piedepgina">
    <w:name w:val="footer"/>
    <w:basedOn w:val="Normal"/>
    <w:link w:val="PiedepginaC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35B51"/>
  </w:style>
  <w:style w:type="paragraph" w:styleId="Sinespaciado">
    <w:name w:val="No Spacing"/>
    <w:link w:val="SinespaciadoCar"/>
    <w:uiPriority w:val="1"/>
    <w:qFormat w:val="1"/>
    <w:rsid w:val="00B35B51"/>
    <w:pPr>
      <w:spacing w:after="0" w:line="240" w:lineRule="auto"/>
    </w:pPr>
    <w:rPr>
      <w:rFonts w:eastAsiaTheme="minorEastAsia"/>
      <w:lang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B35B51"/>
    <w:rPr>
      <w:rFonts w:eastAsiaTheme="minorEastAsia"/>
      <w:lang w:eastAsia="es-ES"/>
    </w:rPr>
  </w:style>
  <w:style w:type="table" w:styleId="Tablaconcuadrcula">
    <w:name w:val="Table Grid"/>
    <w:basedOn w:val="Tablanormal"/>
    <w:uiPriority w:val="39"/>
    <w:rsid w:val="00240B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4A601E"/>
    <w:rPr>
      <w:rFonts w:asciiTheme="majorHAnsi" w:cstheme="majorBidi" w:eastAsiaTheme="majorEastAsia" w:hAnsiTheme="majorHAnsi"/>
      <w:b w:val="1"/>
      <w:caps w:val="1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052E75"/>
    <w:rPr>
      <w:rFonts w:asciiTheme="majorHAnsi" w:cstheme="majorBidi" w:eastAsiaTheme="majorEastAsia" w:hAnsiTheme="majorHAnsi"/>
      <w:b w:val="1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52E75"/>
    <w:pPr>
      <w:spacing w:before="240" w:line="259" w:lineRule="auto"/>
      <w:outlineLvl w:val="9"/>
    </w:pPr>
    <w:rPr>
      <w:b w:val="0"/>
      <w:caps w:val="0"/>
      <w:color w:val="2e74b5" w:themeColor="accent1" w:themeShade="0000BF"/>
      <w:sz w:val="32"/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52E7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52E7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52E75"/>
    <w:rPr>
      <w:color w:val="0563c1" w:themeColor="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github.com/frcardemil/ABC-Worl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AEFVzHGRiinw3coEBkJsmZFkQ==">CgMxLjAyDmguYThtMDVnNjZsczF1Mg5oLnR4cjBreGg1YnJnZjIOaC53MHB1c250dTU1dWUyDmgucW9wMnNzbTBjcHN4Mg5oLnVmaTRhZWN1ajdoODIOaC5xaHFyd3ZoOWlkbDIyDmgud3Q4bnZiYjh2bXdsOAByITFhLTRLTmNKYkNlRmFoQkNJQ0Y0bzJkZTlDVnBuaTNmRw==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2019-09-04T23:02:00Z</dcterms:created>
  <dc:creator>Angelica Caceres C.</dc:creator>
</cp:coreProperties>
</file>