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438150" cy="438150"/>
            <wp:effectExtent t="0" r="0" b="0" l="0"/>
            <wp:docPr id="1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b/>
          <w:bCs/>
          <w:color w:val="2A0E45"/>
          <w:sz w:val="30"/>
          <w:szCs w:val="30"/>
        </w:rPr>
        <w:t xml:space="preserve">   UNISSON</w:t>
      </w:r>
      <w:r>
        <w:rPr>
          <w:b/>
          <w:bCs/>
          <w:color w:val="6D28D9"/>
          <w:spacing w:val="20"/>
          <w:sz w:val="15"/>
          <w:szCs w:val="15"/>
        </w:rPr>
        <w:t xml:space="preserve">   ASSOCIATION ÉDUCATION SOLIDAIRE</w:t>
      </w:r>
    </w:p>
    <w:p>
      <w:pPr>
        <w:spacing w:after="40" w:before="240"/>
      </w:pPr>
      <w:r>
        <w:rPr>
          <w:b/>
          <w:bCs/>
          <w:color w:val="6D28D9"/>
          <w:spacing w:val="30"/>
          <w:sz w:val="16"/>
          <w:szCs w:val="16"/>
        </w:rPr>
        <w:t xml:space="preserve">PHASE 1 · ANNEXE 19.4 · ARTICLE 16 DES STATUTS · ARTICLE 15 DU RÈGLEMENT INTÉRIEUR</w:t>
      </w:r>
    </w:p>
    <w:p>
      <w:pPr>
        <w:spacing w:after="80"/>
      </w:pPr>
      <w:r>
        <w:rPr>
          <w:b/>
          <w:bCs/>
          <w:color w:val="2A0E45"/>
          <w:sz w:val="40"/>
          <w:szCs w:val="40"/>
        </w:rPr>
        <w:t xml:space="preserve">Barème de remboursement et note de frais</w:t>
      </w:r>
    </w:p>
    <w:p>
      <w:pPr>
        <w:pBdr>
          <w:bottom w:val="single" w:color="F4A259" w:sz="18" w:space="6"/>
        </w:pBdr>
        <w:spacing w:after="200"/>
      </w:pPr>
      <w:r>
        <w:rPr>
          <w:color w:val="574A66"/>
          <w:sz w:val="17"/>
          <w:szCs w:val="17"/>
        </w:rPr>
        <w:t xml:space="preserve">Seuls les frais réels, engagés pour l'association et justifiés par une pièce originale, sont remboursés</w:t>
      </w:r>
    </w:p>
    <w:p>
      <w:pPr>
        <w:pStyle w:val="Heading2"/>
      </w:pPr>
      <w:r>
        <w:t xml:space="preserve">Barème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900"/>
        <w:gridCol w:w="3138"/>
      </w:tblGrid>
      <w:tr>
        <w:trPr>
          <w:tblHeader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 de la dépense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Base de remboursement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Justificatif exigé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Transports en commun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Coût réel du titre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Titre de transport ou relevé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Véhicule personnel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Barème kilométrique des bénévoles publié chaque année par l'administration fiscale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État des trajets (date, départ, arrivée, km, objet)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Stationnement, péage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Coût réel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Ticket ou reçu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Achats pour une mission (hygiène, fournitures)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Coût réel, après accord préalable d'un dirigeant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Facture ou ticket détaillé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Repas en mission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Uniquement pour une mission de plus de 6 heures, sur accord préalable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Ticket détaillé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Téléphone personnel</w:t>
            </w:r>
          </w:p>
        </w:tc>
        <w:tc>
          <w:tcPr>
            <w:tcW w:type="dxa" w:w="39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Non remboursé (une ligne de permanence est fournie)</w:t>
            </w:r>
          </w:p>
        </w:tc>
        <w:tc>
          <w:tcPr>
            <w:tcW w:type="dxa" w:w="31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50"/>
      </w:pPr>
      <w:r>
        <w:t xml:space="preserve">La note est remise au Trésorier </w:t>
      </w:r>
      <w:r>
        <w:rPr>
          <w:b/>
          <w:bCs/>
        </w:rPr>
        <w:t xml:space="preserve">dans les trois mois</w:t>
      </w:r>
      <w:r>
        <w:t xml:space="preserve"> suivant la dépense, au plus tard au 31 décembre.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Elle est contrôlée par le Trésorier et ordonnancée par le Président. </w:t>
      </w:r>
      <w:r>
        <w:rPr>
          <w:b/>
          <w:bCs/>
        </w:rPr>
        <w:t xml:space="preserve">Aucun dirigeant ne valide sa propre note.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Aucun forfait, aucune indemnité, aucune avance non justifiée : à défaut, l'administration pourrait requalifier le versement en rémunération.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Le bénévole peut renoncer au remboursement : l'association lui délivre alors un reçu fiscal pour abandon de frais.</w:t>
      </w:r>
    </w:p>
    <w:p>
      <w:r>
        <w:br w:type="page"/>
      </w:r>
    </w:p>
    <w:p>
      <w:pPr>
        <w:pStyle w:val="Heading1"/>
      </w:pPr>
      <w:r>
        <w:t xml:space="preserve">Note de frais réels de bénévole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N° de note (année / numéro)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Bénévole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Mois concerné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Mission : </w:t>
      </w:r>
      <w:r>
        <w:rPr>
          <w:sz w:val="19"/>
          <w:szCs w:val="19"/>
        </w:rPr>
        <w:t xml:space="preserve">	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838"/>
        <w:gridCol w:w="1600"/>
        <w:gridCol w:w="1800"/>
      </w:tblGrid>
      <w:tr>
        <w:trPr>
          <w:tblHeader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Nature de la dépense</w:t>
            </w: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Justificatif joint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2A0E4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Montant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___/___</w:t>
            </w: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4838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</w:p>
        </w:tc>
        <w:tc>
          <w:tcPr>
            <w:tcW w:type="dxa" w:w="1800"/>
            <w:tcBorders>
              <w:top w:val="single" w:color="D9CCEF" w:sz="4"/>
              <w:left w:val="single" w:color="D9CCEF" w:sz="4"/>
              <w:bottom w:val="single" w:color="D9CCEF" w:sz="4"/>
              <w:right w:val="single" w:color="D9CCEF" w:sz="4"/>
            </w:tcBorders>
            <w:shd w:fill="F7F3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40"/>
            </w:pPr>
            <w:r>
              <w:rPr>
                <w:sz w:val="18"/>
                <w:szCs w:val="18"/>
              </w:rPr>
              <w:t xml:space="preserve">______ €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b/>
          <w:bCs/>
        </w:rPr>
        <w:t xml:space="preserve">Choix du bénévole :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Je demande le remboursement de ces frais.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J'y renonce au profit de l'association et demande un reçu fiscal pour abandon de frais.</w:t>
      </w:r>
    </w:p>
    <w:p>
      <w:pPr>
        <w:spacing w:after="100"/>
        <w:jc w:val="both"/>
      </w:pPr>
      <w:r>
        <w:t xml:space="preserve">Date : ___/___/______ · Signature du bénévole :</w:t>
      </w:r>
    </w:p>
    <w:p>
      <w:pPr>
        <w:spacing w:after="300"/>
      </w:pPr>
    </w:p>
    <w:p>
      <w:pPr>
        <w:pStyle w:val="Heading3"/>
      </w:pPr>
      <w:r>
        <w:t xml:space="preserve">Réservé au Bureau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Justificatifs conformes</w:t>
      </w:r>
    </w:p>
    <w:p>
      <w:pPr>
        <w:spacing w:after="30" w:before="30"/>
        <w:ind w:left="200"/>
      </w:pPr>
      <w:r>
        <w:rPr>
          <w:color w:val="6D28D9"/>
          <w:sz w:val="20"/>
          <w:szCs w:val="20"/>
        </w:rPr>
        <w:t xml:space="preserve">☐  </w:t>
      </w:r>
      <w:r>
        <w:rPr>
          <w:sz w:val="19"/>
          <w:szCs w:val="19"/>
        </w:rPr>
        <w:t xml:space="preserve">Justificatifs non conformes — motif : ____________________________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Validation du Trésorier (date, visa)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Ordonnancement du Président (date, visa) : </w:t>
      </w:r>
      <w:r>
        <w:rPr>
          <w:sz w:val="19"/>
          <w:szCs w:val="19"/>
        </w:rPr>
        <w:t xml:space="preserve">	</w:t>
      </w:r>
    </w:p>
    <w:p>
      <w:pPr>
        <w:tabs>
          <w:tab w:val="right" w:pos="9638" w:leader="underscore"/>
        </w:tabs>
        <w:spacing w:after="60" w:before="60"/>
      </w:pPr>
      <w:r>
        <w:rPr>
          <w:sz w:val="19"/>
          <w:szCs w:val="19"/>
        </w:rPr>
        <w:t xml:space="preserve">Mode et date de règlement : </w:t>
      </w:r>
      <w:r>
        <w:rPr>
          <w:sz w:val="19"/>
          <w:szCs w:val="19"/>
        </w:rPr>
        <w:t xml:space="preserve">	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CEF" w:sz="4" w:space="4"/>
      </w:pBdr>
      <w:tabs>
        <w:tab w:val="right" w:pos="9638"/>
      </w:tabs>
    </w:pPr>
    <w:r>
      <w:rPr>
        <w:color w:val="574A66"/>
        <w:sz w:val="13"/>
        <w:szCs w:val="13"/>
      </w:rPr>
      <w:t xml:space="preserve">UNISSON — Association Éducation Solidaire · loi 1901 · 45, rue Henri Barbusse, 92230 Gennevilliers · SIREN 108 606 260 · RNA W922023505</w:t>
    </w:r>
    <w:r>
      <w:rPr>
        <w:color w:val="574A66"/>
        <w:sz w:val="13"/>
        <w:szCs w:val="13"/>
      </w:rPr>
      <w:t xml:space="preserve">	p.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74A66"/>
        <w:sz w:val="14"/>
        <w:szCs w:val="14"/>
      </w:rPr>
      <w:t xml:space="preserve">09 · Barème de remboursement et note de frais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4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12A"/>
        <w:sz w:val="20"/>
        <w:szCs w:val="20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20"/>
      <w:outlineLvl w:val="0"/>
    </w:pPr>
    <w:rPr>
      <w:rFonts w:ascii="Arial" w:cs="Arial" w:eastAsia="Arial" w:hAnsi="Arial"/>
      <w:b/>
      <w:bCs/>
      <w:color w:val="2A0E45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80" w:before="240"/>
      <w:outlineLvl w:val="1"/>
    </w:pPr>
    <w:rPr>
      <w:rFonts w:ascii="Arial" w:cs="Arial" w:eastAsia="Arial" w:hAnsi="Arial"/>
      <w:b/>
      <w:bCs/>
      <w:color w:val="6D28D9"/>
      <w:sz w:val="23"/>
      <w:szCs w:val="23"/>
    </w:rPr>
  </w:style>
  <w:style w:type="paragraph" w:styleId="Heading3">
    <w:name w:val="Heading 3"/>
    <w:basedOn w:val="Normal"/>
    <w:next w:val="Normal"/>
    <w:qFormat/>
    <w:pPr>
      <w:keepNext/>
      <w:spacing w:after="60" w:before="160"/>
      <w:outlineLvl w:val="2"/>
    </w:pPr>
    <w:rPr>
      <w:rFonts w:ascii="Arial" w:cs="Arial" w:eastAsia="Arial" w:hAnsi="Arial"/>
      <w:b/>
      <w:bCs/>
      <w:color w:val="2A0E45"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0064fa99323b2c5cabe8d19bea0bcd522f25e4d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Barème de remboursement et note de frais</dc:title>
  <dc:creator>UNISSON — Association Éducation Solidaire</dc:creator>
  <dc:description>Seuls les frais réels, engagés pour l'association et justifiés par une pièce originale, sont remboursés</dc:description>
  <cp:lastModifiedBy>Un-named</cp:lastModifiedBy>
  <cp:revision>1</cp:revision>
  <dcterms:created xsi:type="dcterms:W3CDTF">2026-10-12T03:25:13.371Z</dcterms:created>
  <dcterms:modified xsi:type="dcterms:W3CDTF">2026-10-12T03:25:13.371Z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