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2">
      <w:pPr>
        <w:jc w:val="center"/>
        <w:rPr>
          <w:rFonts w:ascii="Arial" w:cs="Arial" w:eastAsia="Arial" w:hAnsi="Arial"/>
          <w:b w:val="0"/>
          <w:sz w:val="32"/>
          <w:szCs w:val="32"/>
          <w:vertAlign w:val="baseline"/>
        </w:rPr>
      </w:pPr>
      <w:r w:rsidDel="00000000" w:rsidR="00000000" w:rsidRPr="00000000">
        <w:rPr>
          <w:rFonts w:ascii="Arial" w:cs="Arial" w:eastAsia="Arial" w:hAnsi="Arial"/>
          <w:b w:val="1"/>
          <w:sz w:val="32"/>
          <w:szCs w:val="32"/>
          <w:vertAlign w:val="baseline"/>
          <w:rtl w:val="0"/>
        </w:rPr>
        <w:t xml:space="preserve">Template of International Journal of Electrical, Energy and Power System Engineering  (16 pt)</w:t>
      </w:r>
      <w:r w:rsidDel="00000000" w:rsidR="00000000" w:rsidRPr="00000000">
        <w:rPr>
          <w:rtl w:val="0"/>
        </w:rPr>
      </w:r>
    </w:p>
    <w:p w:rsidR="00000000" w:rsidDel="00000000" w:rsidP="00000000" w:rsidRDefault="00000000" w:rsidRPr="00000000" w14:paraId="00000003">
      <w:pPr>
        <w:jc w:val="center"/>
        <w:rPr>
          <w:rFonts w:ascii="Arial" w:cs="Arial" w:eastAsia="Arial" w:hAnsi="Arial"/>
          <w:b w:val="0"/>
          <w:smallCaps w:val="0"/>
          <w:sz w:val="28"/>
          <w:szCs w:val="28"/>
          <w:vertAlign w:val="baseline"/>
        </w:rPr>
      </w:pPr>
      <w:r w:rsidDel="00000000" w:rsidR="00000000" w:rsidRPr="00000000">
        <w:rPr>
          <w:rtl w:val="0"/>
        </w:rPr>
      </w:r>
    </w:p>
    <w:p w:rsidR="00000000" w:rsidDel="00000000" w:rsidP="00000000" w:rsidRDefault="00000000" w:rsidRPr="00000000" w14:paraId="00000004">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First Author</w:t>
      </w:r>
      <w:r w:rsidDel="00000000" w:rsidR="00000000" w:rsidRPr="00000000">
        <w:rPr>
          <w:rFonts w:ascii="Arial" w:cs="Arial" w:eastAsia="Arial" w:hAnsi="Arial"/>
          <w:sz w:val="20"/>
          <w:szCs w:val="20"/>
          <w:vertAlign w:val="superscript"/>
          <w:rtl w:val="0"/>
        </w:rPr>
        <w:t xml:space="preserve">1*</w:t>
      </w:r>
      <w:r w:rsidDel="00000000" w:rsidR="00000000" w:rsidRPr="00000000">
        <w:rPr>
          <w:rFonts w:ascii="Arial" w:cs="Arial" w:eastAsia="Arial" w:hAnsi="Arial"/>
          <w:sz w:val="20"/>
          <w:szCs w:val="20"/>
          <w:vertAlign w:val="baseline"/>
          <w:rtl w:val="0"/>
        </w:rPr>
        <w:t xml:space="preserve">, Second Author</w:t>
      </w:r>
      <w:r w:rsidDel="00000000" w:rsidR="00000000" w:rsidRPr="00000000">
        <w:rPr>
          <w:rFonts w:ascii="Arial" w:cs="Arial" w:eastAsia="Arial" w:hAnsi="Arial"/>
          <w:sz w:val="20"/>
          <w:szCs w:val="20"/>
          <w:vertAlign w:val="superscript"/>
          <w:rtl w:val="0"/>
        </w:rPr>
        <w:t xml:space="preserve">2</w:t>
      </w:r>
      <w:r w:rsidDel="00000000" w:rsidR="00000000" w:rsidRPr="00000000">
        <w:rPr>
          <w:rFonts w:ascii="Arial" w:cs="Arial" w:eastAsia="Arial" w:hAnsi="Arial"/>
          <w:sz w:val="20"/>
          <w:szCs w:val="20"/>
          <w:vertAlign w:val="baseline"/>
          <w:rtl w:val="0"/>
        </w:rPr>
        <w:t xml:space="preserve"> (10 pt)</w:t>
      </w:r>
    </w:p>
    <w:p w:rsidR="00000000" w:rsidDel="00000000" w:rsidP="00000000" w:rsidRDefault="00000000" w:rsidRPr="00000000" w14:paraId="00000005">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superscript"/>
          <w:rtl w:val="0"/>
        </w:rPr>
        <w:t xml:space="preserve">1</w:t>
      </w:r>
      <w:r w:rsidDel="00000000" w:rsidR="00000000" w:rsidRPr="00000000">
        <w:rPr>
          <w:rFonts w:ascii="Arial" w:cs="Arial" w:eastAsia="Arial" w:hAnsi="Arial"/>
          <w:sz w:val="20"/>
          <w:szCs w:val="20"/>
          <w:vertAlign w:val="baseline"/>
          <w:rtl w:val="0"/>
        </w:rPr>
        <w:t xml:space="preserve">First Author Affiliation, Country, e-mail</w:t>
      </w:r>
    </w:p>
    <w:p w:rsidR="00000000" w:rsidDel="00000000" w:rsidP="00000000" w:rsidRDefault="00000000" w:rsidRPr="00000000" w14:paraId="00000006">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superscript"/>
          <w:rtl w:val="0"/>
        </w:rPr>
        <w:t xml:space="preserve">2</w:t>
      </w:r>
      <w:r w:rsidDel="00000000" w:rsidR="00000000" w:rsidRPr="00000000">
        <w:rPr>
          <w:rFonts w:ascii="Arial" w:cs="Arial" w:eastAsia="Arial" w:hAnsi="Arial"/>
          <w:sz w:val="20"/>
          <w:szCs w:val="20"/>
          <w:vertAlign w:val="baseline"/>
          <w:rtl w:val="0"/>
        </w:rPr>
        <w:t xml:space="preserve">Second Author Affiliation, Country, e-mail</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3.0000000000000426"/>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Corresponding author, e-mail</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284"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A">
      <w:pPr>
        <w:ind w:left="284" w:right="284" w:firstLine="0"/>
        <w:jc w:val="both"/>
        <w:rPr>
          <w:rFonts w:ascii="Abadi MT Condensed Light" w:cs="Abadi MT Condensed Light" w:eastAsia="Abadi MT Condensed Light" w:hAnsi="Abadi MT Condensed Light"/>
          <w:sz w:val="22"/>
          <w:szCs w:val="22"/>
          <w:vertAlign w:val="baseline"/>
        </w:rPr>
      </w:pPr>
      <w:r w:rsidDel="00000000" w:rsidR="00000000" w:rsidRPr="00000000">
        <w:rPr>
          <w:rFonts w:ascii="Abadi MT Condensed Light" w:cs="Abadi MT Condensed Light" w:eastAsia="Abadi MT Condensed Light" w:hAnsi="Abadi MT Condensed Light"/>
          <w:b w:val="1"/>
          <w:sz w:val="22"/>
          <w:szCs w:val="22"/>
          <w:vertAlign w:val="baseline"/>
          <w:rtl w:val="0"/>
        </w:rPr>
        <w:t xml:space="preserve">Abstract</w:t>
      </w:r>
      <w:r w:rsidDel="00000000" w:rsidR="00000000" w:rsidRPr="00000000">
        <w:rPr>
          <w:rFonts w:ascii="Abadi MT Condensed Light" w:cs="Abadi MT Condensed Light" w:eastAsia="Abadi MT Condensed Light" w:hAnsi="Abadi MT Condensed Light"/>
          <w:sz w:val="22"/>
          <w:szCs w:val="22"/>
          <w:vertAlign w:val="baseline"/>
          <w:rtl w:val="0"/>
        </w:rPr>
        <w:t xml:space="preserve">— Abstract example. The abstract is written in English. Use 10 pt Abadi MT, 0.5cm left and right indentation. The maximum length is 200 words, and make sure the grammars are correct. Please use a spelling checker in order to ensure the correct spelling. The abstract cannot contain equations, figures, tables, or references. </w:t>
      </w:r>
    </w:p>
    <w:p w:rsidR="00000000" w:rsidDel="00000000" w:rsidP="00000000" w:rsidRDefault="00000000" w:rsidRPr="00000000" w14:paraId="0000000B">
      <w:pPr>
        <w:ind w:left="284" w:right="284" w:firstLine="0"/>
        <w:jc w:val="both"/>
        <w:rPr>
          <w:rFonts w:ascii="Abadi MT Condensed Light" w:cs="Abadi MT Condensed Light" w:eastAsia="Abadi MT Condensed Light" w:hAnsi="Abadi MT Condensed Light"/>
          <w:sz w:val="22"/>
          <w:szCs w:val="22"/>
          <w:vertAlign w:val="baseline"/>
        </w:rPr>
      </w:pPr>
      <w:r w:rsidDel="00000000" w:rsidR="00000000" w:rsidRPr="00000000">
        <w:rPr>
          <w:rtl w:val="0"/>
        </w:rPr>
      </w:r>
    </w:p>
    <w:p w:rsidR="00000000" w:rsidDel="00000000" w:rsidP="00000000" w:rsidRDefault="00000000" w:rsidRPr="00000000" w14:paraId="0000000C">
      <w:pPr>
        <w:ind w:left="284" w:right="284" w:firstLine="0"/>
        <w:jc w:val="both"/>
        <w:rPr>
          <w:rFonts w:ascii="Abadi MT Condensed Light" w:cs="Abadi MT Condensed Light" w:eastAsia="Abadi MT Condensed Light" w:hAnsi="Abadi MT Condensed Light"/>
          <w:i w:val="1"/>
          <w:sz w:val="22"/>
          <w:szCs w:val="22"/>
        </w:rPr>
      </w:pPr>
      <w:r w:rsidDel="00000000" w:rsidR="00000000" w:rsidRPr="00000000">
        <w:rPr>
          <w:rFonts w:ascii="Abadi MT Condensed Light" w:cs="Abadi MT Condensed Light" w:eastAsia="Abadi MT Condensed Light" w:hAnsi="Abadi MT Condensed Light"/>
          <w:i w:val="1"/>
          <w:sz w:val="22"/>
          <w:szCs w:val="22"/>
          <w:vertAlign w:val="baseline"/>
          <w:rtl w:val="0"/>
        </w:rPr>
        <w:t xml:space="preserve">Keywords: Keyword 1, Keyword 2, Keyword 3, Keyword 4, Keyword 5. (italic 10 pt)</w:t>
      </w:r>
      <w:r w:rsidDel="00000000" w:rsidR="00000000" w:rsidRPr="00000000">
        <w:rPr>
          <w:rtl w:val="0"/>
        </w:rPr>
      </w:r>
    </w:p>
    <w:p w:rsidR="00000000" w:rsidDel="00000000" w:rsidP="00000000" w:rsidRDefault="00000000" w:rsidRPr="00000000" w14:paraId="0000000D">
      <w:pPr>
        <w:shd w:fill="ffffff" w:val="clear"/>
        <w:spacing w:after="240" w:before="240" w:lineRule="auto"/>
        <w:jc w:val="both"/>
        <w:rPr>
          <w:rFonts w:ascii="Abadi MT Condensed Light" w:cs="Abadi MT Condensed Light" w:eastAsia="Abadi MT Condensed Light" w:hAnsi="Abadi MT Condensed Light"/>
          <w:i w:val="1"/>
          <w:sz w:val="22"/>
          <w:szCs w:val="22"/>
        </w:rPr>
      </w:pPr>
      <w:r w:rsidDel="00000000" w:rsidR="00000000" w:rsidRPr="00000000">
        <w:rPr>
          <w:rFonts w:ascii="Abadi MT Condensed Light" w:cs="Abadi MT Condensed Light" w:eastAsia="Abadi MT Condensed Light" w:hAnsi="Abadi MT Condensed Light"/>
          <w:i w:val="1"/>
          <w:sz w:val="22"/>
          <w:szCs w:val="22"/>
        </w:rPr>
        <w:drawing>
          <wp:inline distB="114300" distT="114300" distL="114300" distR="114300">
            <wp:extent cx="838200" cy="295275"/>
            <wp:effectExtent b="0" l="0" r="0" t="0"/>
            <wp:docPr id="103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838200" cy="29527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hd w:fill="ffffff" w:val="clear"/>
        <w:spacing w:after="240" w:before="240" w:lineRule="auto"/>
        <w:jc w:val="both"/>
        <w:rPr>
          <w:rFonts w:ascii="Cambria" w:cs="Cambria" w:eastAsia="Cambria" w:hAnsi="Cambria"/>
          <w:i w:val="1"/>
          <w:sz w:val="20"/>
          <w:szCs w:val="20"/>
        </w:rPr>
      </w:pPr>
      <w:r w:rsidDel="00000000" w:rsidR="00000000" w:rsidRPr="00000000">
        <w:rPr>
          <w:rFonts w:ascii="Cambria" w:cs="Cambria" w:eastAsia="Cambria" w:hAnsi="Cambria"/>
          <w:i w:val="1"/>
          <w:sz w:val="20"/>
          <w:szCs w:val="20"/>
          <w:rtl w:val="0"/>
        </w:rPr>
        <w:t xml:space="preserve">This work is licensed under a </w:t>
      </w:r>
      <w:r w:rsidDel="00000000" w:rsidR="00000000" w:rsidRPr="00000000">
        <w:rPr>
          <w:rFonts w:ascii="Cambria" w:cs="Cambria" w:eastAsia="Cambria" w:hAnsi="Cambria"/>
          <w:i w:val="1"/>
          <w:color w:val="0000ff"/>
          <w:sz w:val="20"/>
          <w:szCs w:val="20"/>
          <w:rtl w:val="0"/>
        </w:rPr>
        <w:t xml:space="preserve">CC BY-SA</w:t>
      </w:r>
      <w:r w:rsidDel="00000000" w:rsidR="00000000" w:rsidRPr="00000000">
        <w:rPr>
          <w:rFonts w:ascii="Cambria" w:cs="Cambria" w:eastAsia="Cambria" w:hAnsi="Cambria"/>
          <w:i w:val="1"/>
          <w:sz w:val="20"/>
          <w:szCs w:val="20"/>
          <w:rtl w:val="0"/>
        </w:rPr>
        <w:t xml:space="preserve">. Copyright ©2024 by Author. Published by Universitas Riau.</w:t>
      </w:r>
      <w:r w:rsidDel="00000000" w:rsidR="00000000" w:rsidRPr="00000000">
        <w:rPr>
          <w:rFonts w:ascii="Roboto" w:cs="Roboto" w:eastAsia="Roboto" w:hAnsi="Roboto"/>
          <w:i w:val="1"/>
          <w:sz w:val="22"/>
          <w:szCs w:val="22"/>
          <w:highlight w:val="white"/>
          <w:rtl w:val="0"/>
        </w:rPr>
        <w:t xml:space="preserve"> </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0" w:before="0" w:line="240" w:lineRule="auto"/>
        <w:ind w:left="0" w:right="285" w:firstLine="0"/>
        <w:jc w:val="left"/>
        <w:rPr>
          <w:rFonts w:ascii="Arial" w:cs="Arial" w:eastAsia="Arial" w:hAnsi="Arial"/>
          <w:b w:val="0"/>
          <w:i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5" w:firstLine="0"/>
        <w:jc w:val="right"/>
        <w:rPr>
          <w:rFonts w:ascii="Arial" w:cs="Arial" w:eastAsia="Arial" w:hAnsi="Arial"/>
          <w:b w:val="0"/>
          <w:i w:val="0"/>
          <w:smallCaps w:val="0"/>
          <w:strike w:val="0"/>
          <w:color w:val="000000"/>
          <w:sz w:val="20"/>
          <w:szCs w:val="20"/>
          <w:highlight w:val="white"/>
          <w:u w:val="none"/>
          <w:vertAlign w:val="baseline"/>
        </w:rPr>
        <w:sectPr>
          <w:headerReference r:id="rId8" w:type="default"/>
          <w:headerReference r:id="rId9" w:type="first"/>
          <w:headerReference r:id="rId10" w:type="even"/>
          <w:footerReference r:id="rId11" w:type="default"/>
          <w:footerReference r:id="rId12" w:type="first"/>
          <w:footerReference r:id="rId13" w:type="even"/>
          <w:pgSz w:h="16834" w:w="11909" w:orient="portrait"/>
          <w:pgMar w:bottom="1701" w:top="1701" w:left="1701" w:right="1134" w:header="709" w:footer="720"/>
          <w:pgNumType w:start="1"/>
          <w:titlePg w:val="1"/>
        </w:sect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sectPr>
          <w:headerReference r:id="rId14" w:type="default"/>
          <w:footerReference r:id="rId15" w:type="default"/>
          <w:type w:val="continuous"/>
          <w:pgSz w:h="16834" w:w="11909" w:orient="portrait"/>
          <w:pgMar w:bottom="1701" w:top="1701" w:left="1701" w:right="1134" w:header="709" w:footer="617"/>
          <w:pgNumType w:start="86"/>
        </w:sectPr>
      </w:pPr>
      <w:r w:rsidDel="00000000" w:rsidR="00000000" w:rsidRPr="00000000">
        <w:rPr>
          <w:rtl w:val="0"/>
        </w:rPr>
      </w:r>
    </w:p>
    <w:p w:rsidR="00000000" w:rsidDel="00000000" w:rsidP="00000000" w:rsidRDefault="00000000" w:rsidRPr="00000000" w14:paraId="00000012">
      <w:pPr>
        <w:spacing w:after="240" w:before="120" w:lineRule="auto"/>
        <w:ind w:left="720" w:firstLine="0"/>
        <w:jc w:val="center"/>
        <w:rPr>
          <w:rFonts w:ascii="Arial" w:cs="Arial" w:eastAsia="Arial" w:hAnsi="Arial"/>
          <w:b w:val="0"/>
          <w:sz w:val="22"/>
          <w:szCs w:val="22"/>
          <w:vertAlign w:val="baseline"/>
        </w:rPr>
      </w:pPr>
      <w:r w:rsidDel="00000000" w:rsidR="00000000" w:rsidRPr="00000000">
        <w:rPr>
          <w:rFonts w:ascii="Arial" w:cs="Arial" w:eastAsia="Arial" w:hAnsi="Arial"/>
          <w:b w:val="1"/>
          <w:sz w:val="22"/>
          <w:szCs w:val="22"/>
          <w:vertAlign w:val="baseline"/>
          <w:rtl w:val="0"/>
        </w:rPr>
        <w:t xml:space="preserve">INTRODUCTION (11 pt)</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567"/>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title of each section is written in 11pt Arial. Introductions consist of the background or problem and the significance of the research. It also should clearly state the purpose of the research, gap analysis, and hypothesis (if any). When describing gap analysis, please provide references for other related previous works and clearly state the position of the research to other literature. </w:t>
      </w:r>
    </w:p>
    <w:p w:rsidR="00000000" w:rsidDel="00000000" w:rsidP="00000000" w:rsidRDefault="00000000" w:rsidRPr="00000000" w14:paraId="00000014">
      <w:pPr>
        <w:spacing w:after="240" w:before="120" w:lineRule="auto"/>
        <w:ind w:left="720" w:firstLine="0"/>
        <w:jc w:val="center"/>
        <w:rPr>
          <w:rFonts w:ascii="Arial" w:cs="Arial" w:eastAsia="Arial" w:hAnsi="Arial"/>
          <w:b w:val="0"/>
          <w:sz w:val="22"/>
          <w:szCs w:val="22"/>
          <w:vertAlign w:val="baseline"/>
        </w:rPr>
      </w:pPr>
      <w:r w:rsidDel="00000000" w:rsidR="00000000" w:rsidRPr="00000000">
        <w:rPr>
          <w:rFonts w:ascii="Arial" w:cs="Arial" w:eastAsia="Arial" w:hAnsi="Arial"/>
          <w:b w:val="1"/>
          <w:sz w:val="22"/>
          <w:szCs w:val="22"/>
          <w:vertAlign w:val="baseline"/>
          <w:rtl w:val="0"/>
        </w:rPr>
        <w:t xml:space="preserve">METHOD (11 pt)</w:t>
      </w:r>
      <w:r w:rsidDel="00000000" w:rsidR="00000000" w:rsidRPr="00000000">
        <w:rPr>
          <w:rtl w:val="0"/>
        </w:rPr>
      </w:r>
    </w:p>
    <w:p w:rsidR="00000000" w:rsidDel="00000000" w:rsidP="00000000" w:rsidRDefault="00000000" w:rsidRPr="00000000" w14:paraId="00000015">
      <w:pPr>
        <w:ind w:firstLine="567"/>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All figures and tables should be centered and numbered consecutively. Use the “Figure. 1,” to cite the figure in the text and Table. 1 to cite the table in the text. Such as the power system components can be divided into five primary levels or subsystems, as shown in Figure 1 below:</w:t>
      </w:r>
    </w:p>
    <w:p w:rsidR="00000000" w:rsidDel="00000000" w:rsidP="00000000" w:rsidRDefault="00000000" w:rsidRPr="00000000" w14:paraId="00000016">
      <w:pPr>
        <w:jc w:val="both"/>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17">
      <w:pPr>
        <w:jc w:val="center"/>
        <w:rPr>
          <w:rFonts w:ascii="Arial" w:cs="Arial" w:eastAsia="Arial" w:hAnsi="Arial"/>
          <w:b w:val="0"/>
          <w:sz w:val="22"/>
          <w:szCs w:val="22"/>
          <w:vertAlign w:val="baseline"/>
        </w:rPr>
      </w:pPr>
      <w:r w:rsidDel="00000000" w:rsidR="00000000" w:rsidRPr="00000000">
        <w:rPr>
          <w:vertAlign w:val="baseline"/>
        </w:rPr>
        <w:drawing>
          <wp:inline distB="0" distT="0" distL="114300" distR="114300">
            <wp:extent cx="3086100" cy="1739900"/>
            <wp:effectExtent b="0" l="0" r="0" t="0"/>
            <wp:docPr id="1034"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30861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line="360" w:lineRule="auto"/>
        <w:jc w:val="center"/>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Figure</w:t>
      </w:r>
      <w:r w:rsidDel="00000000" w:rsidR="00000000" w:rsidRPr="00000000">
        <w:rPr>
          <w:rFonts w:ascii="Arial" w:cs="Arial" w:eastAsia="Arial" w:hAnsi="Arial"/>
          <w:sz w:val="22"/>
          <w:szCs w:val="22"/>
          <w:vertAlign w:val="baseline"/>
          <w:rtl w:val="0"/>
        </w:rPr>
        <w:t xml:space="preserve"> 1. Electrical power system</w:t>
      </w:r>
    </w:p>
    <w:p w:rsidR="00000000" w:rsidDel="00000000" w:rsidP="00000000" w:rsidRDefault="00000000" w:rsidRPr="00000000" w14:paraId="00000019">
      <w:pPr>
        <w:spacing w:line="360" w:lineRule="auto"/>
        <w:jc w:val="center"/>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1A">
      <w:pPr>
        <w:spacing w:line="360" w:lineRule="auto"/>
        <w:jc w:val="center"/>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1B">
      <w:pPr>
        <w:jc w:val="center"/>
        <w:rPr>
          <w:rFonts w:ascii="Arial" w:cs="Arial" w:eastAsia="Arial" w:hAnsi="Arial"/>
          <w:b w:val="0"/>
          <w:sz w:val="20"/>
          <w:szCs w:val="20"/>
          <w:vertAlign w:val="baseline"/>
        </w:rPr>
      </w:pPr>
      <w:r w:rsidDel="00000000" w:rsidR="00000000" w:rsidRPr="00000000">
        <w:rPr>
          <w:rtl w:val="0"/>
        </w:rPr>
      </w:r>
    </w:p>
    <w:p w:rsidR="00000000" w:rsidDel="00000000" w:rsidP="00000000" w:rsidRDefault="00000000" w:rsidRPr="00000000" w14:paraId="0000001C">
      <w:pPr>
        <w:spacing w:after="120" w:lineRule="auto"/>
        <w:jc w:val="center"/>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Table</w:t>
      </w:r>
      <w:r w:rsidDel="00000000" w:rsidR="00000000" w:rsidRPr="00000000">
        <w:rPr>
          <w:rFonts w:ascii="Arial" w:cs="Arial" w:eastAsia="Arial" w:hAnsi="Arial"/>
          <w:sz w:val="22"/>
          <w:szCs w:val="22"/>
          <w:vertAlign w:val="baseline"/>
          <w:rtl w:val="0"/>
        </w:rPr>
        <w:t xml:space="preserve"> 1. Example on How to Present Your Second Table</w:t>
      </w:r>
    </w:p>
    <w:tbl>
      <w:tblPr>
        <w:tblStyle w:val="Table1"/>
        <w:tblW w:w="4755.0" w:type="dxa"/>
        <w:jc w:val="center"/>
        <w:tblLayout w:type="fixed"/>
        <w:tblLook w:val="0000"/>
      </w:tblPr>
      <w:tblGrid>
        <w:gridCol w:w="2287"/>
        <w:gridCol w:w="1234"/>
        <w:gridCol w:w="1234"/>
        <w:tblGridChange w:id="0">
          <w:tblGrid>
            <w:gridCol w:w="2287"/>
            <w:gridCol w:w="1234"/>
            <w:gridCol w:w="1234"/>
          </w:tblGrid>
        </w:tblGridChange>
      </w:tblGrid>
      <w:tr>
        <w:trPr>
          <w:cantSplit w:val="0"/>
          <w:tblHeader w:val="0"/>
        </w:trPr>
        <w:tc>
          <w:tcPr>
            <w:tcBorders>
              <w:top w:color="000000" w:space="0" w:sz="4" w:val="single"/>
              <w:bottom w:color="000000" w:space="0" w:sz="4" w:val="single"/>
            </w:tcBorders>
            <w:vAlign w:val="top"/>
          </w:tcPr>
          <w:p w:rsidR="00000000" w:rsidDel="00000000" w:rsidP="00000000" w:rsidRDefault="00000000" w:rsidRPr="00000000" w14:paraId="0000001D">
            <w:pPr>
              <w:rPr>
                <w:rFonts w:ascii="Arial" w:cs="Arial" w:eastAsia="Arial" w:hAnsi="Arial"/>
                <w:b w:val="0"/>
                <w:sz w:val="20"/>
                <w:szCs w:val="20"/>
                <w:vertAlign w:val="baseline"/>
              </w:rPr>
            </w:pPr>
            <w:r w:rsidDel="00000000" w:rsidR="00000000" w:rsidRPr="00000000">
              <w:rPr>
                <w:rFonts w:ascii="Arial" w:cs="Arial" w:eastAsia="Arial" w:hAnsi="Arial"/>
                <w:b w:val="1"/>
                <w:sz w:val="20"/>
                <w:szCs w:val="20"/>
                <w:vertAlign w:val="baseline"/>
                <w:rtl w:val="0"/>
              </w:rPr>
              <w:t xml:space="preserve">Column Title</w:t>
            </w:r>
            <w:r w:rsidDel="00000000" w:rsidR="00000000" w:rsidRPr="00000000">
              <w:rPr>
                <w:rtl w:val="0"/>
              </w:rPr>
            </w:r>
          </w:p>
        </w:tc>
        <w:tc>
          <w:tcPr>
            <w:tcBorders>
              <w:top w:color="000000" w:space="0" w:sz="4" w:val="single"/>
              <w:bottom w:color="000000" w:space="0" w:sz="4" w:val="single"/>
            </w:tcBorders>
            <w:vAlign w:val="top"/>
          </w:tcPr>
          <w:p w:rsidR="00000000" w:rsidDel="00000000" w:rsidP="00000000" w:rsidRDefault="00000000" w:rsidRPr="00000000" w14:paraId="0000001E">
            <w:pPr>
              <w:rPr>
                <w:rFonts w:ascii="Arial" w:cs="Arial" w:eastAsia="Arial" w:hAnsi="Arial"/>
                <w:b w:val="0"/>
                <w:sz w:val="20"/>
                <w:szCs w:val="20"/>
                <w:vertAlign w:val="baseline"/>
              </w:rPr>
            </w:pPr>
            <w:r w:rsidDel="00000000" w:rsidR="00000000" w:rsidRPr="00000000">
              <w:rPr>
                <w:rFonts w:ascii="Arial" w:cs="Arial" w:eastAsia="Arial" w:hAnsi="Arial"/>
                <w:b w:val="1"/>
                <w:sz w:val="20"/>
                <w:szCs w:val="20"/>
                <w:vertAlign w:val="baseline"/>
                <w:rtl w:val="0"/>
              </w:rPr>
              <w:t xml:space="preserve">Column A (</w:t>
            </w:r>
            <w:r w:rsidDel="00000000" w:rsidR="00000000" w:rsidRPr="00000000">
              <w:rPr>
                <w:rFonts w:ascii="Arial" w:cs="Arial" w:eastAsia="Arial" w:hAnsi="Arial"/>
                <w:b w:val="1"/>
                <w:i w:val="1"/>
                <w:sz w:val="20"/>
                <w:szCs w:val="20"/>
                <w:vertAlign w:val="baseline"/>
                <w:rtl w:val="0"/>
              </w:rPr>
              <w:t xml:space="preserve">t</w:t>
            </w:r>
            <w:r w:rsidDel="00000000" w:rsidR="00000000" w:rsidRPr="00000000">
              <w:rPr>
                <w:rFonts w:ascii="Arial" w:cs="Arial" w:eastAsia="Arial" w:hAnsi="Arial"/>
                <w:b w:val="1"/>
                <w:sz w:val="20"/>
                <w:szCs w:val="20"/>
                <w:vertAlign w:val="baseline"/>
                <w:rtl w:val="0"/>
              </w:rPr>
              <w:t xml:space="preserve">)</w:t>
            </w:r>
            <w:r w:rsidDel="00000000" w:rsidR="00000000" w:rsidRPr="00000000">
              <w:rPr>
                <w:rtl w:val="0"/>
              </w:rPr>
            </w:r>
          </w:p>
        </w:tc>
        <w:tc>
          <w:tcPr>
            <w:tcBorders>
              <w:top w:color="000000" w:space="0" w:sz="4" w:val="single"/>
              <w:bottom w:color="000000" w:space="0" w:sz="4" w:val="single"/>
            </w:tcBorders>
            <w:vAlign w:val="top"/>
          </w:tcPr>
          <w:p w:rsidR="00000000" w:rsidDel="00000000" w:rsidP="00000000" w:rsidRDefault="00000000" w:rsidRPr="00000000" w14:paraId="0000001F">
            <w:pPr>
              <w:rPr>
                <w:rFonts w:ascii="Arial" w:cs="Arial" w:eastAsia="Arial" w:hAnsi="Arial"/>
                <w:b w:val="0"/>
                <w:sz w:val="20"/>
                <w:szCs w:val="20"/>
                <w:vertAlign w:val="baseline"/>
              </w:rPr>
            </w:pPr>
            <w:r w:rsidDel="00000000" w:rsidR="00000000" w:rsidRPr="00000000">
              <w:rPr>
                <w:rFonts w:ascii="Arial" w:cs="Arial" w:eastAsia="Arial" w:hAnsi="Arial"/>
                <w:b w:val="1"/>
                <w:sz w:val="20"/>
                <w:szCs w:val="20"/>
                <w:vertAlign w:val="baseline"/>
                <w:rtl w:val="0"/>
              </w:rPr>
              <w:t xml:space="preserve">Column B (</w:t>
            </w:r>
            <w:r w:rsidDel="00000000" w:rsidR="00000000" w:rsidRPr="00000000">
              <w:rPr>
                <w:rFonts w:ascii="Arial" w:cs="Arial" w:eastAsia="Arial" w:hAnsi="Arial"/>
                <w:b w:val="1"/>
                <w:i w:val="1"/>
                <w:sz w:val="20"/>
                <w:szCs w:val="20"/>
                <w:vertAlign w:val="baseline"/>
                <w:rtl w:val="0"/>
              </w:rPr>
              <w:t xml:space="preserve">t</w:t>
            </w:r>
            <w:r w:rsidDel="00000000" w:rsidR="00000000" w:rsidRPr="00000000">
              <w:rPr>
                <w:rFonts w:ascii="Arial" w:cs="Arial" w:eastAsia="Arial" w:hAnsi="Arial"/>
                <w:b w:val="1"/>
                <w:sz w:val="20"/>
                <w:szCs w:val="20"/>
                <w:vertAlign w:val="baseline"/>
                <w:rtl w:val="0"/>
              </w:rPr>
              <w:t xml:space="preserve">)</w:t>
            </w:r>
            <w:r w:rsidDel="00000000" w:rsidR="00000000" w:rsidRPr="00000000">
              <w:rPr>
                <w:rtl w:val="0"/>
              </w:rPr>
            </w:r>
          </w:p>
        </w:tc>
      </w:tr>
      <w:tr>
        <w:trPr>
          <w:cantSplit w:val="0"/>
          <w:tblHeader w:val="0"/>
        </w:trPr>
        <w:tc>
          <w:tcPr>
            <w:tcBorders>
              <w:top w:color="000000" w:space="0" w:sz="4" w:val="single"/>
            </w:tcBorders>
            <w:vAlign w:val="top"/>
          </w:tcPr>
          <w:p w:rsidR="00000000" w:rsidDel="00000000" w:rsidP="00000000" w:rsidRDefault="00000000" w:rsidRPr="00000000" w14:paraId="00000020">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First row</w:t>
            </w:r>
          </w:p>
        </w:tc>
        <w:tc>
          <w:tcPr>
            <w:tcBorders>
              <w:top w:color="000000" w:space="0" w:sz="4" w:val="single"/>
            </w:tcBorders>
            <w:vAlign w:val="top"/>
          </w:tcPr>
          <w:p w:rsidR="00000000" w:rsidDel="00000000" w:rsidP="00000000" w:rsidRDefault="00000000" w:rsidRPr="00000000" w14:paraId="00000021">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w:t>
            </w:r>
          </w:p>
        </w:tc>
        <w:tc>
          <w:tcPr>
            <w:tcBorders>
              <w:top w:color="000000" w:space="0" w:sz="4" w:val="single"/>
            </w:tcBorders>
            <w:vAlign w:val="top"/>
          </w:tcPr>
          <w:p w:rsidR="00000000" w:rsidDel="00000000" w:rsidP="00000000" w:rsidRDefault="00000000" w:rsidRPr="00000000" w14:paraId="00000022">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2</w:t>
            </w:r>
          </w:p>
        </w:tc>
      </w:tr>
      <w:tr>
        <w:trPr>
          <w:cantSplit w:val="0"/>
          <w:tblHeader w:val="0"/>
        </w:trPr>
        <w:tc>
          <w:tcPr>
            <w:vAlign w:val="top"/>
          </w:tcPr>
          <w:p w:rsidR="00000000" w:rsidDel="00000000" w:rsidP="00000000" w:rsidRDefault="00000000" w:rsidRPr="00000000" w14:paraId="00000023">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Second row</w:t>
            </w:r>
          </w:p>
        </w:tc>
        <w:tc>
          <w:tcPr>
            <w:vAlign w:val="top"/>
          </w:tcPr>
          <w:p w:rsidR="00000000" w:rsidDel="00000000" w:rsidP="00000000" w:rsidRDefault="00000000" w:rsidRPr="00000000" w14:paraId="00000024">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3</w:t>
            </w:r>
          </w:p>
        </w:tc>
        <w:tc>
          <w:tcPr>
            <w:vAlign w:val="top"/>
          </w:tcPr>
          <w:p w:rsidR="00000000" w:rsidDel="00000000" w:rsidP="00000000" w:rsidRDefault="00000000" w:rsidRPr="00000000" w14:paraId="00000025">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4</w:t>
            </w:r>
          </w:p>
        </w:tc>
      </w:tr>
      <w:tr>
        <w:trPr>
          <w:cantSplit w:val="0"/>
          <w:tblHeader w:val="0"/>
        </w:trPr>
        <w:tc>
          <w:tcPr>
            <w:tcBorders>
              <w:bottom w:color="000000" w:space="0" w:sz="4" w:val="single"/>
            </w:tcBorders>
            <w:vAlign w:val="top"/>
          </w:tcPr>
          <w:p w:rsidR="00000000" w:rsidDel="00000000" w:rsidP="00000000" w:rsidRDefault="00000000" w:rsidRPr="00000000" w14:paraId="00000026">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Next row</w:t>
            </w:r>
          </w:p>
        </w:tc>
        <w:tc>
          <w:tcPr>
            <w:tcBorders>
              <w:bottom w:color="000000" w:space="0" w:sz="4" w:val="single"/>
            </w:tcBorders>
            <w:vAlign w:val="top"/>
          </w:tcPr>
          <w:p w:rsidR="00000000" w:rsidDel="00000000" w:rsidP="00000000" w:rsidRDefault="00000000" w:rsidRPr="00000000" w14:paraId="00000027">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5</w:t>
            </w:r>
          </w:p>
        </w:tc>
        <w:tc>
          <w:tcPr>
            <w:tcBorders>
              <w:bottom w:color="000000" w:space="0" w:sz="4" w:val="single"/>
            </w:tcBorders>
            <w:vAlign w:val="top"/>
          </w:tcPr>
          <w:p w:rsidR="00000000" w:rsidDel="00000000" w:rsidP="00000000" w:rsidRDefault="00000000" w:rsidRPr="00000000" w14:paraId="00000028">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6</w:t>
            </w:r>
          </w:p>
        </w:tc>
      </w:tr>
    </w:tbl>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567"/>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567"/>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Number equations consecutively with equation numbers in parentheses flush with the right margin (1). Be sure that the symbols in your equation have been defined before the equation appears or immediately following.</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Y</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 = 10 x</w:t>
      </w:r>
      <w:r w:rsidDel="00000000" w:rsidR="00000000" w:rsidRPr="00000000">
        <w:rPr>
          <w:rFonts w:ascii="Arial" w:cs="Arial" w:eastAsia="Arial" w:hAnsi="Arial"/>
          <w:b w:val="0"/>
          <w:i w:val="1"/>
          <w:smallCaps w:val="0"/>
          <w:strike w:val="0"/>
          <w:color w:val="000000"/>
          <w:sz w:val="22"/>
          <w:szCs w:val="22"/>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 - 6</w:t>
        <w:tab/>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ab/>
        <w:tab/>
        <w:tab/>
        <w:t xml:space="preserve">(1)</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120" w:line="240" w:lineRule="auto"/>
        <w:ind w:left="72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Second-Order Heading (11 pt)</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567"/>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section contains the methodology or theory used to solve problems from articles published in International Journal of Electrical, Energy and Power System Engineering. The section addresses connections between findings and basic concepts or hypotheses made earlier. Authors should also express whether any arguments were needed relating to other works from other researchers. Write implications caused by the work related to theoretical or applications. Write results in a logical sequence.</w:t>
      </w:r>
    </w:p>
    <w:p w:rsidR="00000000" w:rsidDel="00000000" w:rsidP="00000000" w:rsidRDefault="00000000" w:rsidRPr="00000000" w14:paraId="0000002E">
      <w:pPr>
        <w:numPr>
          <w:ilvl w:val="0"/>
          <w:numId w:val="1"/>
        </w:numPr>
        <w:spacing w:after="160" w:before="120" w:lineRule="auto"/>
        <w:ind w:left="720" w:hanging="360"/>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Second-Order Heading (11 pt)</w:t>
      </w:r>
      <w:r w:rsidDel="00000000" w:rsidR="00000000" w:rsidRPr="00000000">
        <w:rPr>
          <w:rtl w:val="0"/>
        </w:rPr>
      </w:r>
    </w:p>
    <w:p w:rsidR="00000000" w:rsidDel="00000000" w:rsidP="00000000" w:rsidRDefault="00000000" w:rsidRPr="00000000" w14:paraId="0000002F">
      <w:pPr>
        <w:widowControl w:val="0"/>
        <w:spacing w:after="240" w:lineRule="auto"/>
        <w:ind w:firstLine="567"/>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This section contains the methodology or theory used to solve problems from articles published in International Journal of Electrical, Energy and Power System Engineering. The section addresses connections between findings and basic concepts or hypotheses made earlier. Authors should also express whether any arguments were needed relating to other works from other researchers. Write implications caused by the work related to theoretical or applications. Write results in a logical sequence.</w:t>
      </w:r>
    </w:p>
    <w:p w:rsidR="00000000" w:rsidDel="00000000" w:rsidP="00000000" w:rsidRDefault="00000000" w:rsidRPr="00000000" w14:paraId="00000030">
      <w:pPr>
        <w:spacing w:after="240" w:before="120" w:lineRule="auto"/>
        <w:ind w:left="720" w:firstLine="0"/>
        <w:jc w:val="center"/>
        <w:rPr>
          <w:rFonts w:ascii="Arial" w:cs="Arial" w:eastAsia="Arial" w:hAnsi="Arial"/>
          <w:b w:val="0"/>
          <w:sz w:val="22"/>
          <w:szCs w:val="22"/>
          <w:vertAlign w:val="baseline"/>
        </w:rPr>
      </w:pPr>
      <w:r w:rsidDel="00000000" w:rsidR="00000000" w:rsidRPr="00000000">
        <w:rPr>
          <w:rFonts w:ascii="Arial" w:cs="Arial" w:eastAsia="Arial" w:hAnsi="Arial"/>
          <w:b w:val="1"/>
          <w:sz w:val="22"/>
          <w:szCs w:val="22"/>
          <w:vertAlign w:val="baseline"/>
          <w:rtl w:val="0"/>
        </w:rPr>
        <w:t xml:space="preserve">RESULT AND DISCUSSION (11 pt)</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567"/>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section contains the results and discussion of articles published in the International Journal of Electrical, Energy and Power System Engineering . The conclusion should be linked to the title and objectives of the study. Do not make statements not adequately supported by your findings. Do not use bulleted points; use paragraphed sentences instead</w:t>
      </w:r>
    </w:p>
    <w:p w:rsidR="00000000" w:rsidDel="00000000" w:rsidP="00000000" w:rsidRDefault="00000000" w:rsidRPr="00000000" w14:paraId="00000032">
      <w:pPr>
        <w:spacing w:after="240" w:before="120" w:lineRule="auto"/>
        <w:ind w:left="720" w:firstLine="0"/>
        <w:jc w:val="center"/>
        <w:rPr>
          <w:rFonts w:ascii="Arial" w:cs="Arial" w:eastAsia="Arial" w:hAnsi="Arial"/>
          <w:b w:val="0"/>
          <w:sz w:val="22"/>
          <w:szCs w:val="22"/>
          <w:vertAlign w:val="baseline"/>
        </w:rPr>
      </w:pPr>
      <w:r w:rsidDel="00000000" w:rsidR="00000000" w:rsidRPr="00000000">
        <w:rPr>
          <w:rFonts w:ascii="Arial" w:cs="Arial" w:eastAsia="Arial" w:hAnsi="Arial"/>
          <w:b w:val="1"/>
          <w:sz w:val="22"/>
          <w:szCs w:val="22"/>
          <w:vertAlign w:val="baseline"/>
          <w:rtl w:val="0"/>
        </w:rPr>
        <w:t xml:space="preserve">CONCLUSION (11 pt) (11 pt)</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567"/>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section contains conclusions from articles published in the International Journal of Electrical, Energy and Power System Engineering. Papers accepted for publication are strictly limited to 6-12 pages in a one-column format following this template.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ACKNOWLEDGMENT (11 pt)</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567"/>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Financial support should be stated in acknowledgment. The preferred spelling of the word “acknowledgment” in America is without an “e” after the “g”. Avoid the stilted expression “one of us (R. B. G.) thanks ...”.  Instead, try “R. B. G. thanks...”. Put sponsor acknowledgments in the unnumbered footnote on the first page.</w:t>
      </w:r>
    </w:p>
    <w:p w:rsidR="00000000" w:rsidDel="00000000" w:rsidP="00000000" w:rsidRDefault="00000000" w:rsidRPr="00000000" w14:paraId="00000036">
      <w:pPr>
        <w:spacing w:after="240" w:before="120" w:lineRule="auto"/>
        <w:jc w:val="center"/>
        <w:rPr>
          <w:rFonts w:ascii="Arial" w:cs="Arial" w:eastAsia="Arial" w:hAnsi="Arial"/>
          <w:b w:val="0"/>
          <w:sz w:val="22"/>
          <w:szCs w:val="22"/>
          <w:vertAlign w:val="baseline"/>
        </w:rPr>
      </w:pPr>
      <w:r w:rsidDel="00000000" w:rsidR="00000000" w:rsidRPr="00000000">
        <w:rPr>
          <w:rFonts w:ascii="Arial" w:cs="Arial" w:eastAsia="Arial" w:hAnsi="Arial"/>
          <w:b w:val="1"/>
          <w:sz w:val="22"/>
          <w:szCs w:val="22"/>
          <w:vertAlign w:val="baseline"/>
          <w:rtl w:val="0"/>
        </w:rPr>
        <w:t xml:space="preserve">REFERENCES (11 pt)</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567"/>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References are important to the reader; therefore, each citation must be complete and correct. Please use citation software such as Endnote and Mendeley. List only one reference per reference number. If a reference is available from two sources, each should be listed as a separate reference. Give all authors' names; do not use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et al. Use IEEE reference style.</w:t>
      </w:r>
      <w:r w:rsidDel="00000000" w:rsidR="00000000" w:rsidRPr="00000000">
        <w:rPr>
          <w:rtl w:val="0"/>
        </w:rPr>
      </w:r>
    </w:p>
    <w:p w:rsidR="00000000" w:rsidDel="00000000" w:rsidP="00000000" w:rsidRDefault="00000000" w:rsidRPr="00000000" w14:paraId="00000038">
      <w:pP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DVD</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Holm, Narrator, and J. Fullerton-Smith, Producer, How to Build a Human [DVD]. London: BBC; 2002.</w:t>
      </w:r>
    </w:p>
    <w:p w:rsidR="00000000" w:rsidDel="00000000" w:rsidP="00000000" w:rsidRDefault="00000000" w:rsidRPr="00000000" w14:paraId="0000003A">
      <w:pPr>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3B">
      <w:pP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Sound Recording</w:t>
        <w:tab/>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Fisher, Writer, and T. Baker, Presenter, Doctor Who and the Creature From the Pit [Sound recording]. Bath, UK: BBC Audiobooks, 2009.</w:t>
        <w:tab/>
      </w:r>
    </w:p>
    <w:p w:rsidR="00000000" w:rsidDel="00000000" w:rsidP="00000000" w:rsidRDefault="00000000" w:rsidRPr="00000000" w14:paraId="0000003D">
      <w:pPr>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3E">
      <w:pP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Video Recording</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Rogers, Writer and Director, Grrls in IT [Videorecording]. Bendigo, Vic. : Video Education Australasia, 1999.</w:t>
        <w:tab/>
      </w:r>
    </w:p>
    <w:p w:rsidR="00000000" w:rsidDel="00000000" w:rsidP="00000000" w:rsidRDefault="00000000" w:rsidRPr="00000000" w14:paraId="00000040">
      <w:pPr>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41">
      <w:pP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YouTube/Vimeo Video</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NRK. "Medieval helpdesk with English subtitles," YouTube, Feb. 26, 2007 [Video file]. Available: http://www.youtube.com/watch?v=pQHX-SjgQvQ. [Accessed: Jan. 28, 2014].</w:t>
        <w:tab/>
      </w:r>
    </w:p>
    <w:p w:rsidR="00000000" w:rsidDel="00000000" w:rsidP="00000000" w:rsidRDefault="00000000" w:rsidRPr="00000000" w14:paraId="00000043">
      <w:pP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ab/>
        <w:tab/>
        <w:tab/>
        <w:tab/>
      </w:r>
    </w:p>
    <w:p w:rsidR="00000000" w:rsidDel="00000000" w:rsidP="00000000" w:rsidRDefault="00000000" w:rsidRPr="00000000" w14:paraId="00000044">
      <w:pP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Chapter or Article in Edited Book</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Rezi and M. Allam, "Techniques in array processing by means of transformations, " in Control and Dynamic Systems, Vol. 69, Multidemsional Systems, C. T. Leondes, Ed. San Diego: Academic Press, 1995, pp. 133-180.</w:t>
        <w:tab/>
      </w:r>
    </w:p>
    <w:p w:rsidR="00000000" w:rsidDel="00000000" w:rsidP="00000000" w:rsidRDefault="00000000" w:rsidRPr="00000000" w14:paraId="00000046">
      <w:pPr>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47">
      <w:pP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Book: Single Author</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W.-K. Chen, Linear Networks and Systems. Belmont, CA: Wadsworth, 1993, pp. 123-135</w:t>
        <w:tab/>
      </w:r>
    </w:p>
    <w:p w:rsidR="00000000" w:rsidDel="00000000" w:rsidP="00000000" w:rsidRDefault="00000000" w:rsidRPr="00000000" w14:paraId="00000049">
      <w:pP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Book: Two or More Authors</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 J. Gelinas, Jr., S. G. Sutton, and J. Fedorowicz, Business Processes and Information Technology. Cincinnati: South-Western/Thomson Learning, 2004.</w:t>
        <w:tab/>
      </w:r>
    </w:p>
    <w:p w:rsidR="00000000" w:rsidDel="00000000" w:rsidP="00000000" w:rsidRDefault="00000000" w:rsidRPr="00000000" w14:paraId="0000004B">
      <w:pPr>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4C">
      <w:pP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Book: Organisation as Author</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World Bank, Information and Communication Technologies: A World Bank group strategy. Washington, DC: World Bank, 2002.</w:t>
        <w:tab/>
      </w:r>
    </w:p>
    <w:p w:rsidR="00000000" w:rsidDel="00000000" w:rsidP="00000000" w:rsidRDefault="00000000" w:rsidRPr="00000000" w14:paraId="0000004E">
      <w:pP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ab/>
        <w:tab/>
      </w:r>
    </w:p>
    <w:p w:rsidR="00000000" w:rsidDel="00000000" w:rsidP="00000000" w:rsidRDefault="00000000" w:rsidRPr="00000000" w14:paraId="0000004F">
      <w:pP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Book: Government Agency as Author</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Australia. Attorney-Generals Department., Digital Agenda Review, 4 Vols. Canberra: Attorney- General's Department, 2003.</w:t>
        <w:tab/>
      </w:r>
    </w:p>
    <w:p w:rsidR="00000000" w:rsidDel="00000000" w:rsidP="00000000" w:rsidRDefault="00000000" w:rsidRPr="00000000" w14:paraId="00000051">
      <w:pP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ab/>
        <w:tab/>
      </w:r>
    </w:p>
    <w:p w:rsidR="00000000" w:rsidDel="00000000" w:rsidP="00000000" w:rsidRDefault="00000000" w:rsidRPr="00000000" w14:paraId="00000052">
      <w:pP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Book: No Author</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Oxford Dictionary of Computing, 5th ed. Oxford: Oxford University Press, 2003.</w:t>
      </w:r>
    </w:p>
    <w:p w:rsidR="00000000" w:rsidDel="00000000" w:rsidP="00000000" w:rsidRDefault="00000000" w:rsidRPr="00000000" w14:paraId="00000054">
      <w:pPr>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55">
      <w:pP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Book: Editor</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Sarunyagate, Ed., Lasers. New York: McGraw-Hill, 1996.</w:t>
        <w:tab/>
      </w:r>
    </w:p>
    <w:p w:rsidR="00000000" w:rsidDel="00000000" w:rsidP="00000000" w:rsidRDefault="00000000" w:rsidRPr="00000000" w14:paraId="00000057">
      <w:pPr>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58">
      <w:pP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Book: Different Editions</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 Schwalbe, Information Technology Project Management, 3rd ed. Boston: Course Technology, 2004. </w:t>
        <w:tab/>
      </w:r>
    </w:p>
    <w:p w:rsidR="00000000" w:rsidDel="00000000" w:rsidP="00000000" w:rsidRDefault="00000000" w:rsidRPr="00000000" w14:paraId="0000005A">
      <w:pPr>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5B">
      <w:pP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Scientific/Technical Report</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 E. Elliott and C.M. Greene, "A local adaptive protocol," Argonne National Laboratory, Argonne, France, Tech. Rep. 916-1010-BB, 1997.</w:t>
        <w:tab/>
      </w:r>
    </w:p>
    <w:p w:rsidR="00000000" w:rsidDel="00000000" w:rsidP="00000000" w:rsidRDefault="00000000" w:rsidRPr="00000000" w14:paraId="0000005D">
      <w:pP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ab/>
        <w:tab/>
      </w:r>
    </w:p>
    <w:p w:rsidR="00000000" w:rsidDel="00000000" w:rsidP="00000000" w:rsidRDefault="00000000" w:rsidRPr="00000000" w14:paraId="0000005E">
      <w:pP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Conference Paper in Print</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276" w:right="0" w:hanging="1276"/>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 Liu and H. Miao, "A specification based approach to testing polymorphic attributes," in Formal Methods and Software Engineering: Proc. of the 6th Int. Conf. on Formal Engineering Methods, ICFEM 2004, Seattle, WA, USA, November 8-12, 2004, J. Davies, W. Schulte, M. Barnett, Eds. Berlin: Springer, 2004. pp. 306-19.</w:t>
        <w:tab/>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spacing w:after="240" w:before="120" w:lineRule="auto"/>
        <w:jc w:val="center"/>
        <w:rPr>
          <w:rFonts w:ascii="Arial" w:cs="Arial" w:eastAsia="Arial" w:hAnsi="Arial"/>
          <w:b w:val="0"/>
          <w:sz w:val="22"/>
          <w:szCs w:val="22"/>
          <w:vertAlign w:val="baseline"/>
        </w:rPr>
      </w:pPr>
      <w:r w:rsidDel="00000000" w:rsidR="00000000" w:rsidRPr="00000000">
        <w:rPr>
          <w:rFonts w:ascii="Arial" w:cs="Arial" w:eastAsia="Arial" w:hAnsi="Arial"/>
          <w:b w:val="1"/>
          <w:sz w:val="22"/>
          <w:szCs w:val="22"/>
          <w:vertAlign w:val="baseline"/>
          <w:rtl w:val="0"/>
        </w:rPr>
        <w:t xml:space="preserve">BIOGRAPHIES OF AUTHORS (11 pt)</w:t>
      </w:r>
      <w:r w:rsidDel="00000000" w:rsidR="00000000" w:rsidRPr="00000000">
        <w:rPr>
          <w:rtl w:val="0"/>
        </w:rPr>
      </w:r>
    </w:p>
    <w:p w:rsidR="00000000" w:rsidDel="00000000" w:rsidP="00000000" w:rsidRDefault="00000000" w:rsidRPr="00000000" w14:paraId="00000062">
      <w:pPr>
        <w:jc w:val="both"/>
        <w:rPr>
          <w:rFonts w:ascii="Arial" w:cs="Arial" w:eastAsia="Arial" w:hAnsi="Arial"/>
          <w:sz w:val="20"/>
          <w:szCs w:val="20"/>
          <w:vertAlign w:val="baseline"/>
        </w:rPr>
      </w:pPr>
      <w:r w:rsidDel="00000000" w:rsidR="00000000" w:rsidRPr="00000000">
        <w:rPr>
          <w:rFonts w:ascii="Arial" w:cs="Arial" w:eastAsia="Arial" w:hAnsi="Arial"/>
          <w:b w:val="1"/>
          <w:sz w:val="20"/>
          <w:szCs w:val="20"/>
          <w:vertAlign w:val="baseline"/>
          <w:rtl w:val="0"/>
        </w:rPr>
        <w:t xml:space="preserve">FIRST A. AUTHOR</w:t>
      </w:r>
      <w:r w:rsidDel="00000000" w:rsidR="00000000" w:rsidRPr="00000000">
        <w:rPr>
          <w:rFonts w:ascii="Arial" w:cs="Arial" w:eastAsia="Arial" w:hAnsi="Arial"/>
          <w:sz w:val="20"/>
          <w:szCs w:val="20"/>
          <w:vertAlign w:val="baseline"/>
          <w:rtl w:val="0"/>
        </w:rPr>
        <w:t xml:space="preserve"> (M’76–SM’81–F’87) and all authors may include biographies. Biographies are often not included in conference-related papers. This author became a Member (M) of IEEE in 1976, a Senior Member (SM) in 1981, and a Fellow (F) in 1987. The first paragraph may contain a place and/or date of birth (list place, then date). Next, the author’s educational background is listed. The degrees should be listed with type of degree in what field, which institution, city, state, and country, and year the degree was earned. The author’s major field of study should be lower-cased.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38100</wp:posOffset>
                </wp:positionV>
                <wp:extent cx="720090" cy="880745"/>
                <wp:effectExtent b="0" l="0" r="0" t="0"/>
                <wp:wrapSquare wrapText="bothSides" distB="0" distT="0" distL="114300" distR="114300"/>
                <wp:docPr id="1030" name=""/>
                <a:graphic>
                  <a:graphicData uri="http://schemas.microsoft.com/office/word/2010/wordprocessingShape">
                    <wps:wsp>
                      <wps:cNvSpPr/>
                      <wps:cNvPr id="5" name="Shape 5"/>
                      <wps:spPr>
                        <a:xfrm>
                          <a:off x="4992167" y="3346130"/>
                          <a:ext cx="707666" cy="867741"/>
                        </a:xfrm>
                        <a:prstGeom prst="rect">
                          <a:avLst/>
                        </a:prstGeom>
                        <a:solidFill>
                          <a:srgbClr val="FFFFFF"/>
                        </a:solid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Photo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38100</wp:posOffset>
                </wp:positionV>
                <wp:extent cx="720090" cy="880745"/>
                <wp:effectExtent b="0" l="0" r="0" t="0"/>
                <wp:wrapSquare wrapText="bothSides" distB="0" distT="0" distL="114300" distR="114300"/>
                <wp:docPr id="1030" name="image7.png"/>
                <a:graphic>
                  <a:graphicData uri="http://schemas.openxmlformats.org/drawingml/2006/picture">
                    <pic:pic>
                      <pic:nvPicPr>
                        <pic:cNvPr id="0" name="image7.png"/>
                        <pic:cNvPicPr preferRelativeResize="0"/>
                      </pic:nvPicPr>
                      <pic:blipFill>
                        <a:blip r:embed="rId17"/>
                        <a:srcRect/>
                        <a:stretch>
                          <a:fillRect/>
                        </a:stretch>
                      </pic:blipFill>
                      <pic:spPr>
                        <a:xfrm>
                          <a:off x="0" y="0"/>
                          <a:ext cx="720090" cy="880745"/>
                        </a:xfrm>
                        <a:prstGeom prst="rect"/>
                        <a:ln/>
                      </pic:spPr>
                    </pic:pic>
                  </a:graphicData>
                </a:graphic>
              </wp:anchor>
            </w:drawing>
          </mc:Fallback>
        </mc:AlternateContent>
      </w:r>
    </w:p>
    <w:p w:rsidR="00000000" w:rsidDel="00000000" w:rsidP="00000000" w:rsidRDefault="00000000" w:rsidRPr="00000000" w14:paraId="00000063">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64">
      <w:pPr>
        <w:jc w:val="both"/>
        <w:rPr>
          <w:rFonts w:ascii="Arial" w:cs="Arial" w:eastAsia="Arial" w:hAnsi="Arial"/>
          <w:sz w:val="20"/>
          <w:szCs w:val="2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114300</wp:posOffset>
                </wp:positionV>
                <wp:extent cx="720090" cy="880745"/>
                <wp:effectExtent b="0" l="0" r="0" t="0"/>
                <wp:wrapSquare wrapText="bothSides" distB="0" distT="0" distL="114300" distR="114300"/>
                <wp:docPr id="1029" name=""/>
                <a:graphic>
                  <a:graphicData uri="http://schemas.microsoft.com/office/word/2010/wordprocessingShape">
                    <wps:wsp>
                      <wps:cNvSpPr/>
                      <wps:cNvPr id="4" name="Shape 4"/>
                      <wps:spPr>
                        <a:xfrm>
                          <a:off x="4992167" y="3346130"/>
                          <a:ext cx="707666" cy="867741"/>
                        </a:xfrm>
                        <a:prstGeom prst="rect">
                          <a:avLst/>
                        </a:prstGeom>
                        <a:solidFill>
                          <a:srgbClr val="FFFFFF"/>
                        </a:solid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Photo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114300</wp:posOffset>
                </wp:positionV>
                <wp:extent cx="720090" cy="880745"/>
                <wp:effectExtent b="0" l="0" r="0" t="0"/>
                <wp:wrapSquare wrapText="bothSides" distB="0" distT="0" distL="114300" distR="114300"/>
                <wp:docPr id="1029" name="image6.png"/>
                <a:graphic>
                  <a:graphicData uri="http://schemas.openxmlformats.org/drawingml/2006/picture">
                    <pic:pic>
                      <pic:nvPicPr>
                        <pic:cNvPr id="0" name="image6.png"/>
                        <pic:cNvPicPr preferRelativeResize="0"/>
                      </pic:nvPicPr>
                      <pic:blipFill>
                        <a:blip r:embed="rId18"/>
                        <a:srcRect/>
                        <a:stretch>
                          <a:fillRect/>
                        </a:stretch>
                      </pic:blipFill>
                      <pic:spPr>
                        <a:xfrm>
                          <a:off x="0" y="0"/>
                          <a:ext cx="720090" cy="880745"/>
                        </a:xfrm>
                        <a:prstGeom prst="rect"/>
                        <a:ln/>
                      </pic:spPr>
                    </pic:pic>
                  </a:graphicData>
                </a:graphic>
              </wp:anchor>
            </w:drawing>
          </mc:Fallback>
        </mc:AlternateContent>
      </w:r>
    </w:p>
    <w:p w:rsidR="00000000" w:rsidDel="00000000" w:rsidP="00000000" w:rsidRDefault="00000000" w:rsidRPr="00000000" w14:paraId="00000065">
      <w:pPr>
        <w:jc w:val="both"/>
        <w:rPr>
          <w:rFonts w:ascii="Arial" w:cs="Arial" w:eastAsia="Arial" w:hAnsi="Arial"/>
          <w:sz w:val="20"/>
          <w:szCs w:val="20"/>
          <w:vertAlign w:val="baseline"/>
        </w:rPr>
      </w:pPr>
      <w:r w:rsidDel="00000000" w:rsidR="00000000" w:rsidRPr="00000000">
        <w:rPr>
          <w:rFonts w:ascii="Arial" w:cs="Arial" w:eastAsia="Arial" w:hAnsi="Arial"/>
          <w:b w:val="1"/>
          <w:sz w:val="20"/>
          <w:szCs w:val="20"/>
          <w:vertAlign w:val="baseline"/>
          <w:rtl w:val="0"/>
        </w:rPr>
        <w:t xml:space="preserve">SECOND B. AUTHOR</w:t>
      </w:r>
      <w:r w:rsidDel="00000000" w:rsidR="00000000" w:rsidRPr="00000000">
        <w:rPr>
          <w:rFonts w:ascii="Arial" w:cs="Arial" w:eastAsia="Arial" w:hAnsi="Arial"/>
          <w:sz w:val="20"/>
          <w:szCs w:val="20"/>
          <w:vertAlign w:val="baseline"/>
          <w:rtl w:val="0"/>
        </w:rPr>
        <w:t xml:space="preserve"> was born in Greenwich Village, New York, NY, USA in 1977. He received the B.S. and M.S. degrees in aerospace engineering from the University of Virginia, Charlottesville, in 2001 and the Ph.D. degree in mechanical engineering from Drexel University, Philadelphia, PA, in 2008. From 2001 to 2004, he was a Research Assistant with the Princeton Plasma Physics Laboratory. </w:t>
      </w:r>
    </w:p>
    <w:p w:rsidR="00000000" w:rsidDel="00000000" w:rsidP="00000000" w:rsidRDefault="00000000" w:rsidRPr="00000000" w14:paraId="00000066">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67">
      <w:pPr>
        <w:jc w:val="both"/>
        <w:rPr>
          <w:rFonts w:ascii="Arial" w:cs="Arial" w:eastAsia="Arial" w:hAnsi="Arial"/>
          <w:b w:val="0"/>
          <w:sz w:val="20"/>
          <w:szCs w:val="2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127000</wp:posOffset>
                </wp:positionV>
                <wp:extent cx="720090" cy="880745"/>
                <wp:effectExtent b="0" l="0" r="0" t="0"/>
                <wp:wrapSquare wrapText="bothSides" distB="0" distT="0" distL="114300" distR="114300"/>
                <wp:docPr id="1032" name=""/>
                <a:graphic>
                  <a:graphicData uri="http://schemas.microsoft.com/office/word/2010/wordprocessingShape">
                    <wps:wsp>
                      <wps:cNvSpPr/>
                      <wps:cNvPr id="7" name="Shape 7"/>
                      <wps:spPr>
                        <a:xfrm>
                          <a:off x="4992167" y="3346130"/>
                          <a:ext cx="707666" cy="867741"/>
                        </a:xfrm>
                        <a:prstGeom prst="rect">
                          <a:avLst/>
                        </a:prstGeom>
                        <a:solidFill>
                          <a:srgbClr val="FFFFFF"/>
                        </a:solid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Photo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127000</wp:posOffset>
                </wp:positionV>
                <wp:extent cx="720090" cy="880745"/>
                <wp:effectExtent b="0" l="0" r="0" t="0"/>
                <wp:wrapSquare wrapText="bothSides" distB="0" distT="0" distL="114300" distR="114300"/>
                <wp:docPr id="1032" name="image9.png"/>
                <a:graphic>
                  <a:graphicData uri="http://schemas.openxmlformats.org/drawingml/2006/picture">
                    <pic:pic>
                      <pic:nvPicPr>
                        <pic:cNvPr id="0" name="image9.png"/>
                        <pic:cNvPicPr preferRelativeResize="0"/>
                      </pic:nvPicPr>
                      <pic:blipFill>
                        <a:blip r:embed="rId19"/>
                        <a:srcRect/>
                        <a:stretch>
                          <a:fillRect/>
                        </a:stretch>
                      </pic:blipFill>
                      <pic:spPr>
                        <a:xfrm>
                          <a:off x="0" y="0"/>
                          <a:ext cx="720090" cy="880745"/>
                        </a:xfrm>
                        <a:prstGeom prst="rect"/>
                        <a:ln/>
                      </pic:spPr>
                    </pic:pic>
                  </a:graphicData>
                </a:graphic>
              </wp:anchor>
            </w:drawing>
          </mc:Fallback>
        </mc:AlternateContent>
      </w:r>
    </w:p>
    <w:p w:rsidR="00000000" w:rsidDel="00000000" w:rsidP="00000000" w:rsidRDefault="00000000" w:rsidRPr="00000000" w14:paraId="00000068">
      <w:pPr>
        <w:jc w:val="both"/>
        <w:rPr>
          <w:rFonts w:ascii="Arial" w:cs="Arial" w:eastAsia="Arial" w:hAnsi="Arial"/>
          <w:sz w:val="20"/>
          <w:szCs w:val="20"/>
          <w:vertAlign w:val="baseline"/>
        </w:rPr>
      </w:pPr>
      <w:r w:rsidDel="00000000" w:rsidR="00000000" w:rsidRPr="00000000">
        <w:rPr>
          <w:rFonts w:ascii="Arial" w:cs="Arial" w:eastAsia="Arial" w:hAnsi="Arial"/>
          <w:b w:val="1"/>
          <w:sz w:val="20"/>
          <w:szCs w:val="20"/>
          <w:vertAlign w:val="baseline"/>
          <w:rtl w:val="0"/>
        </w:rPr>
        <w:t xml:space="preserve">THIRD C. AUTHOR, JR. </w:t>
      </w:r>
      <w:r w:rsidDel="00000000" w:rsidR="00000000" w:rsidRPr="00000000">
        <w:rPr>
          <w:rFonts w:ascii="Arial" w:cs="Arial" w:eastAsia="Arial" w:hAnsi="Arial"/>
          <w:sz w:val="20"/>
          <w:szCs w:val="20"/>
          <w:vertAlign w:val="baseline"/>
          <w:rtl w:val="0"/>
        </w:rPr>
        <w:t xml:space="preserve">(M’87) received the B.S. degree in mechanical engineering from National Chung Cheng University, Chiayi, Taiwan, in 2004 and the M.S. degree in mechanical engineering from National Tsing Hua University, Hsinchu, Taiwan, in 2006. He is currently pursuing the Ph.D. degree in mechanical engineering at Texas A&amp;M University, College Station, TX, USA. From 2008 to 2009, he was a Research Assistant with the Institute of Physics, Academia Sinica, Tapei, Taiwan. </w:t>
      </w:r>
    </w:p>
    <w:p w:rsidR="00000000" w:rsidDel="00000000" w:rsidP="00000000" w:rsidRDefault="00000000" w:rsidRPr="00000000" w14:paraId="00000069">
      <w:pPr>
        <w:rPr>
          <w:vertAlign w:val="baseline"/>
        </w:rPr>
      </w:pPr>
      <w:r w:rsidDel="00000000" w:rsidR="00000000" w:rsidRPr="00000000">
        <w:rPr>
          <w:rtl w:val="0"/>
        </w:rPr>
      </w:r>
    </w:p>
    <w:p w:rsidR="00000000" w:rsidDel="00000000" w:rsidP="00000000" w:rsidRDefault="00000000" w:rsidRPr="00000000" w14:paraId="0000006A">
      <w:pPr>
        <w:rPr>
          <w:sz w:val="20"/>
          <w:szCs w:val="20"/>
          <w:vertAlign w:val="baseline"/>
        </w:rPr>
      </w:pPr>
      <w:r w:rsidDel="00000000" w:rsidR="00000000" w:rsidRPr="00000000">
        <w:rPr>
          <w:rtl w:val="0"/>
        </w:rPr>
      </w:r>
    </w:p>
    <w:sectPr>
      <w:headerReference r:id="rId20" w:type="default"/>
      <w:footerReference r:id="rId21" w:type="default"/>
      <w:type w:val="continuous"/>
      <w:pgSz w:h="16834" w:w="11909" w:orient="portrait"/>
      <w:pgMar w:bottom="1134" w:top="1701" w:left="1701" w:right="1134" w:header="709" w:footer="87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mbria"/>
  <w:font w:name="Times New Roman"/>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badi MT Condensed Ligh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9">
    <w:pPr>
      <w:tabs>
        <w:tab w:val="left" w:leader="none" w:pos="567"/>
      </w:tabs>
      <w:ind w:left="-125" w:right="-102" w:firstLine="0"/>
      <w:jc w:val="center"/>
      <w:rPr>
        <w:i w:val="0"/>
        <w:sz w:val="20"/>
        <w:szCs w:val="20"/>
        <w:vertAlign w:val="baseline"/>
      </w:rPr>
    </w:pPr>
    <w:r w:rsidDel="00000000" w:rsidR="00000000" w:rsidRPr="00000000">
      <w:rPr>
        <w:i w:val="1"/>
        <w:sz w:val="20"/>
        <w:szCs w:val="20"/>
        <w:vertAlign w:val="baseline"/>
        <w:rtl w:val="0"/>
      </w:rPr>
      <w:t xml:space="preserve">Received: December, 2023, Revised: January, 2024, Accepted: February, 2024</w:t>
    </w:r>
    <w:r w:rsidDel="00000000" w:rsidR="00000000" w:rsidRPr="00000000">
      <w:rPr>
        <w:rtl w:val="0"/>
      </w:rPr>
    </w:r>
  </w:p>
  <w:p w:rsidR="00000000" w:rsidDel="00000000" w:rsidP="00000000" w:rsidRDefault="00000000" w:rsidRPr="00000000" w14:paraId="0000007A">
    <w:pPr>
      <w:ind w:right="-102"/>
      <w:jc w:val="center"/>
      <w:rPr>
        <w:smallCaps w:val="0"/>
        <w:sz w:val="20"/>
        <w:szCs w:val="20"/>
        <w:vertAlign w:val="baseline"/>
      </w:rPr>
    </w:pPr>
    <w:r w:rsidDel="00000000" w:rsidR="00000000" w:rsidRPr="00000000">
      <w:rPr>
        <w:i w:val="1"/>
        <w:sz w:val="20"/>
        <w:szCs w:val="20"/>
        <w:vertAlign w:val="baseline"/>
        <w:rtl w:val="0"/>
      </w:rPr>
      <w:t xml:space="preserve">https://doi.org/10.31258/ijeepse....</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7"/>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1066800</wp:posOffset>
              </wp:positionH>
              <wp:positionV relativeFrom="paragraph">
                <wp:posOffset>787400</wp:posOffset>
              </wp:positionV>
              <wp:extent cx="5575300" cy="74295"/>
              <wp:effectExtent b="0" l="0" r="0" t="0"/>
              <wp:wrapNone/>
              <wp:docPr id="1031" name=""/>
              <a:graphic>
                <a:graphicData uri="http://schemas.microsoft.com/office/word/2010/wordprocessingShape">
                  <wps:wsp>
                    <wps:cNvSpPr/>
                    <wps:cNvPr id="6" name="Shape 6"/>
                    <wps:spPr>
                      <a:xfrm>
                        <a:off x="2563113" y="3747615"/>
                        <a:ext cx="5565775" cy="64770"/>
                      </a:xfrm>
                      <a:prstGeom prst="rect">
                        <a:avLst/>
                      </a:prstGeom>
                      <a:gradFill>
                        <a:gsLst>
                          <a:gs pos="0">
                            <a:srgbClr val="5B9BD5"/>
                          </a:gs>
                          <a:gs pos="75000">
                            <a:srgbClr val="DDEAF6"/>
                          </a:gs>
                          <a:gs pos="100000">
                            <a:srgbClr val="FFFFFF"/>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1066800</wp:posOffset>
              </wp:positionH>
              <wp:positionV relativeFrom="paragraph">
                <wp:posOffset>787400</wp:posOffset>
              </wp:positionV>
              <wp:extent cx="5575300" cy="74295"/>
              <wp:effectExtent b="0" l="0" r="0" t="0"/>
              <wp:wrapNone/>
              <wp:docPr id="1031"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5575300" cy="7429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C">
    <w:pPr>
      <w:tabs>
        <w:tab w:val="left" w:leader="none" w:pos="567"/>
      </w:tabs>
      <w:ind w:left="-125" w:right="-102" w:firstLine="0"/>
      <w:rPr>
        <w:smallCaps w:val="0"/>
        <w:sz w:val="22"/>
        <w:szCs w:val="22"/>
        <w:vertAlign w:val="baseline"/>
      </w:rPr>
    </w:pPr>
    <w:r w:rsidDel="00000000" w:rsidR="00000000" w:rsidRPr="00000000">
      <w:rPr>
        <w:b w:val="1"/>
        <w:vertAlign w:val="baseline"/>
        <w:rtl w:val="0"/>
      </w:rPr>
      <w:t xml:space="preserve">  </w:t>
    </w:r>
    <w:r w:rsidDel="00000000" w:rsidR="00000000" w:rsidRPr="00000000">
      <w:rPr>
        <w:i w:val="1"/>
        <w:sz w:val="22"/>
        <w:szCs w:val="22"/>
        <w:vertAlign w:val="baseline"/>
        <w:rtl w:val="0"/>
      </w:rPr>
      <w:t xml:space="preserve">Received  date, Revised date, Accepted date</w:t>
      <w:tab/>
    </w:r>
    <w:r w:rsidDel="00000000" w:rsidR="00000000" w:rsidRPr="00000000">
      <w:rPr>
        <w:b w:val="1"/>
        <w:sz w:val="22"/>
        <w:szCs w:val="22"/>
        <w:vertAlign w:val="baseline"/>
        <w:rtl w:val="0"/>
      </w:rPr>
      <w:tab/>
      <w:tab/>
      <w:tab/>
      <w:tab/>
      <w:tab/>
      <w:tab/>
      <w:tab/>
    </w: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25401</wp:posOffset>
              </wp:positionH>
              <wp:positionV relativeFrom="paragraph">
                <wp:posOffset>-33004</wp:posOffset>
              </wp:positionV>
              <wp:extent cx="0" cy="28575"/>
              <wp:effectExtent b="0" l="0" r="0" t="0"/>
              <wp:wrapNone/>
              <wp:docPr id="1028" name=""/>
              <a:graphic>
                <a:graphicData uri="http://schemas.microsoft.com/office/word/2010/wordprocessingShape">
                  <wps:wsp>
                    <wps:cNvCnPr/>
                    <wps:spPr>
                      <a:xfrm>
                        <a:off x="2465640" y="3780000"/>
                        <a:ext cx="5760720" cy="0"/>
                      </a:xfrm>
                      <a:prstGeom prst="straightConnector1">
                        <a:avLst/>
                      </a:pr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25401</wp:posOffset>
              </wp:positionH>
              <wp:positionV relativeFrom="paragraph">
                <wp:posOffset>-33004</wp:posOffset>
              </wp:positionV>
              <wp:extent cx="0" cy="28575"/>
              <wp:effectExtent b="0" l="0" r="0" t="0"/>
              <wp:wrapNone/>
              <wp:docPr id="1028"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0" cy="28575"/>
                      </a:xfrm>
                      <a:prstGeom prst="rect"/>
                      <a:ln/>
                    </pic:spPr>
                  </pic:pic>
                </a:graphicData>
              </a:graphic>
            </wp:anchor>
          </w:drawing>
        </mc:Fallback>
      </mc:AlternateConten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7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https://doi.org/10.25077/xxxxx</w:t>
      <w:tab/>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7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1"/>
        <w:smallCaps w:val="0"/>
        <w:strike w:val="0"/>
        <w:color w:val="009999"/>
        <w:sz w:val="17"/>
        <w:szCs w:val="17"/>
        <w:highlight w:val="white"/>
        <w:u w:val="none"/>
        <w:vertAlign w:val="baseline"/>
        <w:rtl w:val="0"/>
      </w:rPr>
      <w:t xml:space="preserve">This work is licensed under a </w:t>
    </w:r>
    <w:hyperlink r:id="rId2">
      <w:r w:rsidDel="00000000" w:rsidR="00000000" w:rsidRPr="00000000">
        <w:rPr>
          <w:rFonts w:ascii="Verdana" w:cs="Verdana" w:eastAsia="Verdana" w:hAnsi="Verdana"/>
          <w:b w:val="0"/>
          <w:i w:val="1"/>
          <w:smallCaps w:val="0"/>
          <w:strike w:val="0"/>
          <w:color w:val="669900"/>
          <w:sz w:val="17"/>
          <w:szCs w:val="17"/>
          <w:highlight w:val="white"/>
          <w:u w:val="single"/>
          <w:vertAlign w:val="baseline"/>
          <w:rtl w:val="0"/>
        </w:rPr>
        <w:t xml:space="preserve">Creative Commons Attribution-ShareAlike 4.0 International License</w:t>
      </w:r>
    </w:hyperlink>
    <w:r w:rsidDel="00000000" w:rsidR="00000000" w:rsidRPr="00000000">
      <w:rPr>
        <w:rFonts w:ascii="Verdana" w:cs="Verdana" w:eastAsia="Verdana" w:hAnsi="Verdana"/>
        <w:b w:val="0"/>
        <w:i w:val="1"/>
        <w:smallCaps w:val="0"/>
        <w:strike w:val="0"/>
        <w:color w:val="009999"/>
        <w:sz w:val="17"/>
        <w:szCs w:val="17"/>
        <w:highlight w:val="white"/>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ab/>
      <w:tab/>
      <w:tab/>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7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Jurnal Nasional Teknik Elektro</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ab/>
      <w:tab/>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25401</wp:posOffset>
              </wp:positionH>
              <wp:positionV relativeFrom="paragraph">
                <wp:posOffset>-248904</wp:posOffset>
              </wp:positionV>
              <wp:extent cx="0" cy="28575"/>
              <wp:effectExtent b="0" l="0" r="0" t="0"/>
              <wp:wrapNone/>
              <wp:docPr id="1027" name=""/>
              <a:graphic>
                <a:graphicData uri="http://schemas.microsoft.com/office/word/2010/wordprocessingShape">
                  <wps:wsp>
                    <wps:cNvCnPr/>
                    <wps:spPr>
                      <a:xfrm>
                        <a:off x="2465640" y="3780000"/>
                        <a:ext cx="5760720" cy="0"/>
                      </a:xfrm>
                      <a:prstGeom prst="straightConnector1">
                        <a:avLst/>
                      </a:pr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25401</wp:posOffset>
              </wp:positionH>
              <wp:positionV relativeFrom="paragraph">
                <wp:posOffset>-248904</wp:posOffset>
              </wp:positionV>
              <wp:extent cx="0" cy="28575"/>
              <wp:effectExtent b="0" l="0" r="0" t="0"/>
              <wp:wrapNone/>
              <wp:docPr id="1027"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0" cy="28575"/>
                      </a:xfrm>
                      <a:prstGeom prst="rect"/>
                      <a:ln/>
                    </pic:spPr>
                  </pic:pic>
                </a:graphicData>
              </a:graphic>
            </wp:anchor>
          </w:drawing>
        </mc:Fallback>
      </mc:AlternateConten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91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IJEEPSE – Vol. 07, No. 01, Month 2024</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https://doi.org/10.31258/ijeepse...</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2"/>
      <w:tblW w:w="9351.0" w:type="dxa"/>
      <w:jc w:val="left"/>
      <w:tblInd w:w="-108.0" w:type="dxa"/>
      <w:tblBorders>
        <w:top w:color="000000" w:space="0" w:sz="0" w:val="nil"/>
        <w:left w:color="000000" w:space="0" w:sz="0" w:val="nil"/>
        <w:bottom w:color="000000" w:space="0" w:sz="4" w:val="single"/>
        <w:right w:color="000000" w:space="0" w:sz="0" w:val="nil"/>
        <w:insideH w:color="000000" w:space="0" w:sz="4" w:val="single"/>
        <w:insideV w:color="000000" w:space="0" w:sz="4" w:val="single"/>
      </w:tblBorders>
      <w:tblLayout w:type="fixed"/>
      <w:tblLook w:val="0000"/>
    </w:tblPr>
    <w:tblGrid>
      <w:gridCol w:w="3227"/>
      <w:gridCol w:w="6124"/>
      <w:tblGridChange w:id="0">
        <w:tblGrid>
          <w:gridCol w:w="3227"/>
          <w:gridCol w:w="6124"/>
        </w:tblGrid>
      </w:tblGridChange>
    </w:tblGrid>
    <w:tr>
      <w:trPr>
        <w:cantSplit w:val="0"/>
        <w:tblHeader w:val="0"/>
      </w:trPr>
      <w:tc>
        <w:tcPr>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52"/>
              <w:tab w:val="right" w:leader="none" w:pos="8910"/>
              <w:tab w:val="right" w:leader="none" w:pos="9074"/>
            </w:tabs>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Pr>
            <w:drawing>
              <wp:inline distB="0" distT="0" distL="114300" distR="114300">
                <wp:extent cx="1836420" cy="663575"/>
                <wp:effectExtent b="0" l="0" r="0" t="0"/>
                <wp:docPr id="1035"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836420" cy="66357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52"/>
              <w:tab w:val="right" w:leader="none" w:pos="8910"/>
            </w:tabs>
            <w:spacing w:after="0" w:before="0" w:line="240" w:lineRule="auto"/>
            <w:ind w:left="0" w:right="0" w:firstLine="0"/>
            <w:jc w:val="righ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52"/>
              <w:tab w:val="right" w:leader="none" w:pos="8910"/>
              <w:tab w:val="right" w:leader="none" w:pos="9074"/>
            </w:tabs>
            <w:spacing w:after="0" w:before="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International Journal of Electrical, Energy and Power System Engineering  </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52"/>
              <w:tab w:val="right" w:leader="none" w:pos="8910"/>
              <w:tab w:val="right" w:leader="none" w:pos="9074"/>
            </w:tabs>
            <w:spacing w:after="0" w:before="0" w:line="240" w:lineRule="auto"/>
            <w:ind w:left="0" w:right="0" w:firstLine="0"/>
            <w:jc w:val="left"/>
            <w:rPr>
              <w:rFonts w:ascii="Arial" w:cs="Arial" w:eastAsia="Arial" w:hAnsi="Arial"/>
              <w:b w:val="0"/>
              <w:i w:val="0"/>
              <w:smallCaps w:val="0"/>
              <w:strike w:val="0"/>
              <w:color w:val="7f7f7f"/>
              <w:sz w:val="24"/>
              <w:szCs w:val="24"/>
              <w:u w:val="none"/>
              <w:shd w:fill="auto" w:val="clear"/>
              <w:vertAlign w:val="baseline"/>
            </w:rPr>
          </w:pPr>
          <w:r w:rsidDel="00000000" w:rsidR="00000000" w:rsidRPr="00000000">
            <w:rPr>
              <w:rFonts w:ascii="Arial" w:cs="Arial" w:eastAsia="Arial" w:hAnsi="Arial"/>
              <w:b w:val="1"/>
              <w:i w:val="0"/>
              <w:smallCaps w:val="0"/>
              <w:strike w:val="0"/>
              <w:color w:val="7f7f7f"/>
              <w:sz w:val="24"/>
              <w:szCs w:val="24"/>
              <w:u w:val="none"/>
              <w:shd w:fill="auto" w:val="clear"/>
              <w:vertAlign w:val="baseline"/>
              <w:rtl w:val="0"/>
            </w:rPr>
            <w:t xml:space="preserve">Vol. 07, No. 01, Month 2024</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04"/>
              <w:tab w:val="left" w:leader="none" w:pos="2552"/>
              <w:tab w:val="right" w:leader="none" w:pos="8910"/>
              <w:tab w:val="right" w:leader="none" w:pos="9074"/>
            </w:tabs>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7f7f7f"/>
              <w:sz w:val="24"/>
              <w:szCs w:val="24"/>
              <w:u w:val="none"/>
              <w:shd w:fill="auto" w:val="clear"/>
              <w:vertAlign w:val="baseline"/>
              <w:rtl w:val="0"/>
            </w:rPr>
            <w:t xml:space="preserve">e-ISSN: 2654-4644</w:t>
          </w:r>
          <w:r w:rsidDel="00000000" w:rsidR="00000000" w:rsidRPr="00000000">
            <w:rPr>
              <w:rtl w:val="0"/>
            </w:rPr>
          </w:r>
        </w:p>
      </w:tc>
    </w:tr>
  </w:tbl>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52"/>
        <w:tab w:val="right" w:leader="none" w:pos="8910"/>
      </w:tabs>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    </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91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Jurnal Nasional Teknik Elektro, Vol...., No...,  Bulan 20XX</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91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p-ISSN: 2302-2949, e-ISSN: 2407-7267</w: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Vol...., No...,  Bulan 20XX</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tab/>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ISSN: 2302 - 2949</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t xml:space="preserve">             </w: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IJEEPSE – Vol. 07, No. 01, Month 2024</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https://doi.org/10.31258/ijeepse...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spacing w:after="120" w:before="120" w:lineRule="auto"/>
      <w:jc w:val="center"/>
    </w:pPr>
    <w:rPr>
      <w:rFonts w:ascii="Arial" w:cs="Arial" w:eastAsia="Arial" w:hAnsi="Arial"/>
      <w:b w:val="1"/>
      <w:sz w:val="22"/>
      <w:szCs w:val="22"/>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rFonts w:ascii="Times New Roman" w:cs="Times New Roman" w:eastAsia="MS Mincho" w:hAnsi="Times New Roman"/>
      <w:w w:val="100"/>
      <w:position w:val="-1"/>
      <w:sz w:val="24"/>
      <w:szCs w:val="24"/>
      <w:effect w:val="none"/>
      <w:vertAlign w:val="baseline"/>
      <w:cs w:val="0"/>
      <w:em w:val="none"/>
      <w:lang w:bidi="ar-SA" w:eastAsia="en-US" w:val="en-US"/>
    </w:rPr>
  </w:style>
  <w:style w:type="paragraph" w:styleId="Heading2">
    <w:name w:val="Heading 2"/>
    <w:basedOn w:val="Normal"/>
    <w:next w:val="Normal"/>
    <w:autoRedefine w:val="0"/>
    <w:hidden w:val="0"/>
    <w:qFormat w:val="1"/>
    <w:pPr>
      <w:keepNext w:val="1"/>
      <w:suppressAutoHyphens w:val="1"/>
      <w:spacing w:after="120" w:before="120" w:line="1" w:lineRule="atLeast"/>
      <w:ind w:leftChars="-1" w:rightChars="0" w:firstLineChars="-1"/>
      <w:jc w:val="center"/>
      <w:textDirection w:val="btLr"/>
      <w:textAlignment w:val="top"/>
      <w:outlineLvl w:val="1"/>
    </w:pPr>
    <w:rPr>
      <w:rFonts w:ascii="Arial" w:cs="Times New Roman" w:eastAsia="Times New Roman" w:hAnsi="Arial"/>
      <w:b w:val="1"/>
      <w:bCs w:val="1"/>
      <w:iCs w:val="1"/>
      <w:w w:val="100"/>
      <w:position w:val="-1"/>
      <w:sz w:val="22"/>
      <w:szCs w:val="28"/>
      <w:effect w:val="none"/>
      <w:vertAlign w:val="baseline"/>
      <w:cs w:val="0"/>
      <w:em w:val="none"/>
      <w:lang w:bidi="ar-SA" w:eastAsia="en-US" w:val="en-US"/>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Title,notused">
    <w:name w:val="Title,notused"/>
    <w:basedOn w:val="Normal"/>
    <w:next w:val="Title,notused"/>
    <w:autoRedefine w:val="0"/>
    <w:hidden w:val="0"/>
    <w:qFormat w:val="0"/>
    <w:pPr>
      <w:suppressAutoHyphens w:val="1"/>
      <w:spacing w:line="1" w:lineRule="atLeast"/>
      <w:ind w:leftChars="-1" w:rightChars="0" w:firstLineChars="-1"/>
      <w:jc w:val="center"/>
      <w:textDirection w:val="btLr"/>
      <w:textAlignment w:val="top"/>
      <w:outlineLvl w:val="0"/>
    </w:pPr>
    <w:rPr>
      <w:rFonts w:ascii="Times New Roman" w:cs="Times New Roman" w:eastAsia="MS Mincho" w:hAnsi="Times New Roman"/>
      <w:b w:val="1"/>
      <w:bCs w:val="1"/>
      <w:w w:val="100"/>
      <w:position w:val="-1"/>
      <w:sz w:val="24"/>
      <w:szCs w:val="24"/>
      <w:effect w:val="none"/>
      <w:vertAlign w:val="baseline"/>
      <w:cs w:val="0"/>
      <w:em w:val="none"/>
      <w:lang w:bidi="ar-SA" w:eastAsia="en-US" w:val="en-US"/>
    </w:rPr>
  </w:style>
  <w:style w:type="character" w:styleId="TitleChar,notusedChar">
    <w:name w:val="Title Char,notused Char"/>
    <w:next w:val="TitleChar,notusedChar"/>
    <w:autoRedefine w:val="0"/>
    <w:hidden w:val="0"/>
    <w:qFormat w:val="0"/>
    <w:rPr>
      <w:rFonts w:ascii="Times New Roman" w:cs="Times New Roman" w:eastAsia="MS Mincho" w:hAnsi="Times New Roman"/>
      <w:b w:val="1"/>
      <w:bCs w:val="1"/>
      <w:w w:val="100"/>
      <w:position w:val="-1"/>
      <w:sz w:val="24"/>
      <w:szCs w:val="24"/>
      <w:effect w:val="none"/>
      <w:vertAlign w:val="baseline"/>
      <w:cs w:val="0"/>
      <w:em w:val="none"/>
      <w:lang w:val="en-US"/>
    </w:rPr>
  </w:style>
  <w:style w:type="paragraph" w:styleId="Header">
    <w:name w:val="Header"/>
    <w:basedOn w:val="Normal"/>
    <w:next w:val="Header"/>
    <w:autoRedefine w:val="0"/>
    <w:hidden w:val="0"/>
    <w:qFormat w:val="0"/>
    <w:pPr>
      <w:suppressAutoHyphens w:val="1"/>
      <w:spacing w:line="1" w:lineRule="atLeast"/>
      <w:ind w:leftChars="-1" w:rightChars="0" w:firstLineChars="-1"/>
      <w:textDirection w:val="btLr"/>
      <w:textAlignment w:val="top"/>
      <w:outlineLvl w:val="0"/>
    </w:pPr>
    <w:rPr>
      <w:rFonts w:ascii="Times New Roman" w:cs="Times New Roman" w:eastAsia="MS Mincho" w:hAnsi="Times New Roman"/>
      <w:w w:val="100"/>
      <w:position w:val="-1"/>
      <w:sz w:val="24"/>
      <w:szCs w:val="24"/>
      <w:effect w:val="none"/>
      <w:vertAlign w:val="baseline"/>
      <w:cs w:val="0"/>
      <w:em w:val="none"/>
      <w:lang w:bidi="ar-SA" w:eastAsia="en-US" w:val="en-US"/>
    </w:rPr>
  </w:style>
  <w:style w:type="character" w:styleId="HeaderChar">
    <w:name w:val="Header Char"/>
    <w:next w:val="HeaderChar"/>
    <w:autoRedefine w:val="0"/>
    <w:hidden w:val="0"/>
    <w:qFormat w:val="0"/>
    <w:rPr>
      <w:rFonts w:ascii="Times New Roman" w:cs="Times New Roman" w:eastAsia="MS Mincho" w:hAnsi="Times New Roman"/>
      <w:w w:val="100"/>
      <w:position w:val="-1"/>
      <w:sz w:val="24"/>
      <w:szCs w:val="24"/>
      <w:effect w:val="none"/>
      <w:vertAlign w:val="baseline"/>
      <w:cs w:val="0"/>
      <w:em w:val="none"/>
      <w:lang w:val="en-US"/>
    </w:rPr>
  </w:style>
  <w:style w:type="paragraph" w:styleId="Footer">
    <w:name w:val="Footer"/>
    <w:basedOn w:val="Normal"/>
    <w:next w:val="Footer"/>
    <w:autoRedefine w:val="0"/>
    <w:hidden w:val="0"/>
    <w:qFormat w:val="0"/>
    <w:pPr>
      <w:suppressAutoHyphens w:val="1"/>
      <w:spacing w:line="1" w:lineRule="atLeast"/>
      <w:ind w:leftChars="-1" w:rightChars="0" w:firstLineChars="-1"/>
      <w:textDirection w:val="btLr"/>
      <w:textAlignment w:val="top"/>
      <w:outlineLvl w:val="0"/>
    </w:pPr>
    <w:rPr>
      <w:rFonts w:ascii="Times New Roman" w:cs="Times New Roman" w:eastAsia="MS Mincho" w:hAnsi="Times New Roman"/>
      <w:w w:val="100"/>
      <w:position w:val="-1"/>
      <w:sz w:val="24"/>
      <w:szCs w:val="24"/>
      <w:effect w:val="none"/>
      <w:vertAlign w:val="baseline"/>
      <w:cs w:val="0"/>
      <w:em w:val="none"/>
      <w:lang w:bidi="ar-SA" w:eastAsia="en-US" w:val="en-US"/>
    </w:rPr>
  </w:style>
  <w:style w:type="character" w:styleId="FooterChar">
    <w:name w:val="Footer Char"/>
    <w:next w:val="FooterChar"/>
    <w:autoRedefine w:val="0"/>
    <w:hidden w:val="0"/>
    <w:qFormat w:val="0"/>
    <w:rPr>
      <w:rFonts w:ascii="Times New Roman" w:cs="Times New Roman" w:eastAsia="MS Mincho" w:hAnsi="Times New Roman"/>
      <w:w w:val="100"/>
      <w:position w:val="-1"/>
      <w:sz w:val="24"/>
      <w:szCs w:val="24"/>
      <w:effect w:val="none"/>
      <w:vertAlign w:val="baseline"/>
      <w:cs w:val="0"/>
      <w:em w:val="none"/>
      <w:lang w:val="en-US"/>
    </w:rPr>
  </w:style>
  <w:style w:type="paragraph" w:styleId="BodyText">
    <w:name w:val="Body Text"/>
    <w:basedOn w:val="Normal"/>
    <w:next w:val="BodyText"/>
    <w:autoRedefine w:val="0"/>
    <w:hidden w:val="0"/>
    <w:qFormat w:val="0"/>
    <w:pPr>
      <w:suppressAutoHyphens w:val="1"/>
      <w:spacing w:line="480" w:lineRule="auto"/>
      <w:ind w:leftChars="-1" w:rightChars="0" w:firstLineChars="-1"/>
      <w:jc w:val="both"/>
      <w:textDirection w:val="btLr"/>
      <w:textAlignment w:val="top"/>
      <w:outlineLvl w:val="0"/>
    </w:pPr>
    <w:rPr>
      <w:rFonts w:ascii="Times New Roman" w:cs="Times New Roman" w:eastAsia="Times New Roman" w:hAnsi="Times New Roman"/>
      <w:noProof w:val="1"/>
      <w:w w:val="100"/>
      <w:position w:val="-1"/>
      <w:sz w:val="24"/>
      <w:szCs w:val="24"/>
      <w:effect w:val="none"/>
      <w:vertAlign w:val="baseline"/>
      <w:cs w:val="0"/>
      <w:em w:val="none"/>
      <w:lang w:bidi="ar-SA" w:eastAsia="und" w:val="und"/>
    </w:rPr>
  </w:style>
  <w:style w:type="character" w:styleId="BodyTextChar">
    <w:name w:val="Body Text Char"/>
    <w:next w:val="BodyTextChar"/>
    <w:autoRedefine w:val="0"/>
    <w:hidden w:val="0"/>
    <w:qFormat w:val="0"/>
    <w:rPr>
      <w:rFonts w:ascii="Times New Roman" w:cs="Times New Roman" w:eastAsia="Times New Roman" w:hAnsi="Times New Roman"/>
      <w:noProof w:val="1"/>
      <w:w w:val="100"/>
      <w:position w:val="-1"/>
      <w:sz w:val="24"/>
      <w:szCs w:val="24"/>
      <w:effect w:val="none"/>
      <w:vertAlign w:val="baseline"/>
      <w:cs w:val="0"/>
      <w:em w:val="none"/>
      <w:lang w:eastAsia="und" w:val="und"/>
    </w:rPr>
  </w:style>
  <w:style w:type="paragraph" w:styleId="BodyTextIndent2">
    <w:name w:val="Body Text Indent 2"/>
    <w:basedOn w:val="Normal"/>
    <w:next w:val="BodyTextIndent2"/>
    <w:autoRedefine w:val="0"/>
    <w:hidden w:val="0"/>
    <w:qFormat w:val="0"/>
    <w:pPr>
      <w:suppressAutoHyphens w:val="1"/>
      <w:spacing w:after="120" w:line="480" w:lineRule="auto"/>
      <w:ind w:left="360" w:leftChars="-1" w:rightChars="0" w:firstLineChars="-1"/>
      <w:textDirection w:val="btLr"/>
      <w:textAlignment w:val="top"/>
      <w:outlineLvl w:val="0"/>
    </w:pPr>
    <w:rPr>
      <w:rFonts w:ascii="Times New Roman" w:cs="Times New Roman" w:eastAsia="SimSun" w:hAnsi="Times New Roman"/>
      <w:w w:val="100"/>
      <w:position w:val="-1"/>
      <w:sz w:val="24"/>
      <w:szCs w:val="24"/>
      <w:effect w:val="none"/>
      <w:vertAlign w:val="baseline"/>
      <w:cs w:val="0"/>
      <w:em w:val="none"/>
      <w:lang w:bidi="ar-SA" w:eastAsia="zh-CN" w:val="en-US"/>
    </w:rPr>
  </w:style>
  <w:style w:type="character" w:styleId="BodyTextIndent2Char">
    <w:name w:val="Body Text Indent 2 Char"/>
    <w:next w:val="BodyTextIndent2Char"/>
    <w:autoRedefine w:val="0"/>
    <w:hidden w:val="0"/>
    <w:qFormat w:val="0"/>
    <w:rPr>
      <w:rFonts w:ascii="Times New Roman" w:cs="Times New Roman" w:eastAsia="SimSun" w:hAnsi="Times New Roman"/>
      <w:w w:val="100"/>
      <w:position w:val="-1"/>
      <w:sz w:val="24"/>
      <w:szCs w:val="24"/>
      <w:effect w:val="none"/>
      <w:vertAlign w:val="baseline"/>
      <w:cs w:val="0"/>
      <w:em w:val="none"/>
      <w:lang w:eastAsia="zh-CN" w:val="en-US"/>
    </w:rPr>
  </w:style>
  <w:style w:type="paragraph" w:styleId="Text">
    <w:name w:val="Text"/>
    <w:basedOn w:val="Normal"/>
    <w:next w:val="Text"/>
    <w:autoRedefine w:val="0"/>
    <w:hidden w:val="0"/>
    <w:qFormat w:val="0"/>
    <w:pPr>
      <w:suppressAutoHyphens w:val="1"/>
      <w:spacing w:after="200" w:before="240" w:line="276" w:lineRule="auto"/>
      <w:ind w:leftChars="-1" w:rightChars="0" w:firstLineChars="-1"/>
      <w:jc w:val="both"/>
      <w:textDirection w:val="btLr"/>
      <w:textAlignment w:val="top"/>
      <w:outlineLvl w:val="0"/>
    </w:pPr>
    <w:rPr>
      <w:rFonts w:ascii="Cambria" w:cs="Times New Roman" w:eastAsia="Calibri" w:hAnsi="Cambria"/>
      <w:w w:val="100"/>
      <w:position w:val="-1"/>
      <w:sz w:val="22"/>
      <w:szCs w:val="22"/>
      <w:effect w:val="none"/>
      <w:vertAlign w:val="baseline"/>
      <w:cs w:val="0"/>
      <w:em w:val="none"/>
      <w:lang w:bidi="ar-SA" w:eastAsia="en-US" w:val="en-US"/>
    </w:rPr>
  </w:style>
  <w:style w:type="character" w:styleId="TextChar">
    <w:name w:val="Text Char"/>
    <w:next w:val="TextChar"/>
    <w:autoRedefine w:val="0"/>
    <w:hidden w:val="0"/>
    <w:qFormat w:val="0"/>
    <w:rPr>
      <w:rFonts w:ascii="Cambria" w:cs="Times New Roman" w:eastAsia="Calibri" w:hAnsi="Cambria"/>
      <w:w w:val="100"/>
      <w:position w:val="-1"/>
      <w:effect w:val="none"/>
      <w:vertAlign w:val="baseline"/>
      <w:cs w:val="0"/>
      <w:em w:val="none"/>
      <w:lang w:val="en-US"/>
    </w:rPr>
  </w:style>
  <w:style w:type="paragraph" w:styleId="Reference">
    <w:name w:val="Reference"/>
    <w:basedOn w:val="Normal"/>
    <w:next w:val="Reference"/>
    <w:autoRedefine w:val="0"/>
    <w:hidden w:val="0"/>
    <w:qFormat w:val="0"/>
    <w:pPr>
      <w:numPr>
        <w:ilvl w:val="0"/>
        <w:numId w:val="2"/>
      </w:numPr>
      <w:suppressAutoHyphens w:val="1"/>
      <w:spacing w:line="1" w:lineRule="atLeast"/>
      <w:ind w:leftChars="-1" w:rightChars="0" w:firstLineChars="-1"/>
      <w:jc w:val="both"/>
      <w:textDirection w:val="btLr"/>
      <w:textAlignment w:val="top"/>
      <w:outlineLvl w:val="0"/>
    </w:pPr>
    <w:rPr>
      <w:rFonts w:ascii="Times New Roman" w:cs="Times New Roman" w:eastAsia="Times New Roman" w:hAnsi="Times New Roman"/>
      <w:w w:val="100"/>
      <w:position w:val="-1"/>
      <w:sz w:val="22"/>
      <w:szCs w:val="22"/>
      <w:effect w:val="none"/>
      <w:vertAlign w:val="baseline"/>
      <w:cs w:val="0"/>
      <w:em w:val="none"/>
      <w:lang w:bidi="ar-SA" w:eastAsia="en-US" w:val="en-US"/>
    </w:rPr>
  </w:style>
  <w:style w:type="character" w:styleId="Hyperlink">
    <w:name w:val="Hyperlink"/>
    <w:next w:val="Hyperlink"/>
    <w:autoRedefine w:val="0"/>
    <w:hidden w:val="0"/>
    <w:qFormat w:val="0"/>
    <w:rPr>
      <w:color w:val="0563c1"/>
      <w:w w:val="100"/>
      <w:position w:val="-1"/>
      <w:u w:val="single"/>
      <w:effect w:val="none"/>
      <w:vertAlign w:val="baseline"/>
      <w:cs w:val="0"/>
      <w:em w:val="none"/>
      <w:lang/>
    </w:rPr>
  </w:style>
  <w:style w:type="paragraph" w:styleId="tablecolhead">
    <w:name w:val="table col head"/>
    <w:basedOn w:val="Normal"/>
    <w:next w:val="tablecolhead"/>
    <w:autoRedefine w:val="0"/>
    <w:hidden w:val="0"/>
    <w:qFormat w:val="0"/>
    <w:pPr>
      <w:suppressAutoHyphens w:val="1"/>
      <w:spacing w:line="1" w:lineRule="atLeast"/>
      <w:ind w:leftChars="-1" w:rightChars="0" w:firstLineChars="-1"/>
      <w:jc w:val="center"/>
      <w:textDirection w:val="btLr"/>
      <w:textAlignment w:val="top"/>
      <w:outlineLvl w:val="0"/>
    </w:pPr>
    <w:rPr>
      <w:rFonts w:ascii="Junicode" w:cs="Times New Roman" w:eastAsia="Times New Roman" w:hAnsi="Junicode"/>
      <w:b w:val="1"/>
      <w:bCs w:val="1"/>
      <w:w w:val="100"/>
      <w:position w:val="-1"/>
      <w:sz w:val="20"/>
      <w:szCs w:val="16"/>
      <w:effect w:val="none"/>
      <w:vertAlign w:val="baseline"/>
      <w:cs w:val="0"/>
      <w:em w:val="none"/>
      <w:lang w:bidi="ar-SA" w:eastAsia="en-US" w:val="en-US"/>
    </w:rPr>
  </w:style>
  <w:style w:type="paragraph" w:styleId="tablecolsubhead">
    <w:name w:val="table col subhead"/>
    <w:basedOn w:val="tablecolhead"/>
    <w:next w:val="tablecolsubhead"/>
    <w:autoRedefine w:val="0"/>
    <w:hidden w:val="0"/>
    <w:qFormat w:val="0"/>
    <w:pPr>
      <w:suppressAutoHyphens w:val="1"/>
      <w:spacing w:line="1" w:lineRule="atLeast"/>
      <w:ind w:leftChars="-1" w:rightChars="0" w:firstLineChars="-1"/>
      <w:jc w:val="center"/>
      <w:textDirection w:val="btLr"/>
      <w:textAlignment w:val="top"/>
      <w:outlineLvl w:val="0"/>
    </w:pPr>
    <w:rPr>
      <w:rFonts w:ascii="Junicode" w:cs="Times New Roman" w:eastAsia="Times New Roman" w:hAnsi="Junicode"/>
      <w:b w:val="1"/>
      <w:bCs w:val="1"/>
      <w:i w:val="1"/>
      <w:iCs w:val="1"/>
      <w:w w:val="100"/>
      <w:position w:val="-1"/>
      <w:sz w:val="19"/>
      <w:szCs w:val="15"/>
      <w:effect w:val="none"/>
      <w:vertAlign w:val="baseline"/>
      <w:cs w:val="0"/>
      <w:em w:val="none"/>
      <w:lang w:bidi="ar-SA" w:eastAsia="en-US" w:val="en-US"/>
    </w:rPr>
  </w:style>
  <w:style w:type="paragraph" w:styleId="tablecopy">
    <w:name w:val="table copy"/>
    <w:next w:val="tablecopy"/>
    <w:autoRedefine w:val="0"/>
    <w:hidden w:val="0"/>
    <w:qFormat w:val="0"/>
    <w:pPr>
      <w:suppressAutoHyphens w:val="1"/>
      <w:spacing w:line="1" w:lineRule="atLeast"/>
      <w:ind w:leftChars="-1" w:rightChars="0" w:firstLineChars="-1"/>
      <w:jc w:val="center"/>
      <w:textDirection w:val="btLr"/>
      <w:textAlignment w:val="top"/>
      <w:outlineLvl w:val="0"/>
    </w:pPr>
    <w:rPr>
      <w:rFonts w:ascii="Junicode" w:cs="Times New Roman" w:eastAsia="Times New Roman" w:hAnsi="Junicode"/>
      <w:noProof w:val="1"/>
      <w:w w:val="100"/>
      <w:position w:val="-1"/>
      <w:sz w:val="18"/>
      <w:szCs w:val="16"/>
      <w:effect w:val="none"/>
      <w:vertAlign w:val="baseline"/>
      <w:cs w:val="0"/>
      <w:em w:val="none"/>
      <w:lang w:bidi="ar-SA" w:eastAsia="und" w:val="und"/>
    </w:rPr>
  </w:style>
  <w:style w:type="paragraph" w:styleId="tablehead">
    <w:name w:val="table head"/>
    <w:next w:val="tablehead"/>
    <w:autoRedefine w:val="0"/>
    <w:hidden w:val="0"/>
    <w:qFormat w:val="0"/>
    <w:pPr>
      <w:numPr>
        <w:ilvl w:val="0"/>
        <w:numId w:val="3"/>
      </w:numPr>
      <w:suppressAutoHyphens w:val="1"/>
      <w:spacing w:after="120" w:before="240" w:line="1" w:lineRule="atLeast"/>
      <w:ind w:leftChars="-1" w:rightChars="0" w:firstLineChars="-1"/>
      <w:jc w:val="center"/>
      <w:textDirection w:val="btLr"/>
      <w:textAlignment w:val="top"/>
      <w:outlineLvl w:val="0"/>
    </w:pPr>
    <w:rPr>
      <w:rFonts w:ascii="Junicode" w:cs="Times New Roman" w:eastAsia="Times New Roman" w:hAnsi="Junicode"/>
      <w:noProof w:val="1"/>
      <w:w w:val="100"/>
      <w:position w:val="-1"/>
      <w:szCs w:val="16"/>
      <w:effect w:val="none"/>
      <w:vertAlign w:val="baseline"/>
      <w:cs w:val="0"/>
      <w:em w:val="none"/>
      <w:lang w:bidi="ar-SA" w:eastAsia="und" w:val="und"/>
    </w:rPr>
  </w:style>
  <w:style w:type="paragraph" w:styleId="Copyright">
    <w:name w:val="Copyright"/>
    <w:basedOn w:val="Normal"/>
    <w:next w:val="Copyright"/>
    <w:autoRedefine w:val="0"/>
    <w:hidden w:val="0"/>
    <w:qFormat w:val="0"/>
    <w:pPr>
      <w:framePr w:anchorLock="0" w:lines="0" w:hSpace="187" w:wrap="around" w:hAnchor="page" w:vAnchor="text" w:y="1" w:hRule="auto"/>
      <w:suppressAutoHyphens w:val="1"/>
      <w:spacing w:line="200" w:lineRule="atLeast"/>
      <w:ind w:leftChars="-1" w:rightChars="0" w:firstLineChars="-1"/>
      <w:suppressOverlap w:val="1"/>
      <w:jc w:val="right"/>
      <w:textDirection w:val="btLr"/>
      <w:textAlignment w:val="top"/>
      <w:outlineLvl w:val="0"/>
    </w:pPr>
    <w:rPr>
      <w:rFonts w:ascii="Times New Roman" w:cs="Times New Roman" w:eastAsia="Times New Roman" w:hAnsi="Times New Roman"/>
      <w:w w:val="100"/>
      <w:position w:val="-1"/>
      <w:sz w:val="17"/>
      <w:szCs w:val="14"/>
      <w:effect w:val="none"/>
      <w:vertAlign w:val="baseline"/>
      <w:cs w:val="0"/>
      <w:em w:val="none"/>
      <w:lang w:bidi="ar-SA" w:eastAsia="en-US" w:val="und"/>
    </w:rPr>
  </w:style>
  <w:style w:type="table" w:styleId="TableGrid">
    <w:name w:val="Table Grid"/>
    <w:basedOn w:val="TableNormal"/>
    <w:next w:val="TableGrid"/>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next w:val="BalloonText"/>
    <w:autoRedefine w:val="0"/>
    <w:hidden w:val="0"/>
    <w:qFormat w:val="1"/>
    <w:pPr>
      <w:suppressAutoHyphens w:val="1"/>
      <w:spacing w:line="1" w:lineRule="atLeast"/>
      <w:ind w:leftChars="-1" w:rightChars="0" w:firstLineChars="-1"/>
      <w:textDirection w:val="btLr"/>
      <w:textAlignment w:val="top"/>
      <w:outlineLvl w:val="0"/>
    </w:pPr>
    <w:rPr>
      <w:rFonts w:ascii="Tahoma" w:cs="Tahoma" w:eastAsia="MS Mincho" w:hAnsi="Tahoma"/>
      <w:w w:val="100"/>
      <w:position w:val="-1"/>
      <w:sz w:val="16"/>
      <w:szCs w:val="16"/>
      <w:effect w:val="none"/>
      <w:vertAlign w:val="baseline"/>
      <w:cs w:val="0"/>
      <w:em w:val="none"/>
      <w:lang w:bidi="ar-SA" w:eastAsia="en-US" w:val="en-US"/>
    </w:rPr>
  </w:style>
  <w:style w:type="character" w:styleId="BalloonTextChar">
    <w:name w:val="Balloon Text Char"/>
    <w:next w:val="BalloonTextChar"/>
    <w:autoRedefine w:val="0"/>
    <w:hidden w:val="0"/>
    <w:qFormat w:val="0"/>
    <w:rPr>
      <w:rFonts w:ascii="Tahoma" w:cs="Tahoma" w:eastAsia="MS Mincho" w:hAnsi="Tahoma"/>
      <w:w w:val="100"/>
      <w:position w:val="-1"/>
      <w:sz w:val="16"/>
      <w:szCs w:val="16"/>
      <w:effect w:val="none"/>
      <w:vertAlign w:val="baseline"/>
      <w:cs w:val="0"/>
      <w:em w:val="none"/>
      <w:lang w:val="en-US"/>
    </w:rPr>
  </w:style>
  <w:style w:type="paragraph" w:styleId="ListParagraph">
    <w:name w:val="List Paragraph"/>
    <w:basedOn w:val="Normal"/>
    <w:next w:val="ListParagraph"/>
    <w:autoRedefine w:val="0"/>
    <w:hidden w:val="0"/>
    <w:qFormat w:val="0"/>
    <w:pPr>
      <w:suppressAutoHyphens w:val="1"/>
      <w:spacing w:after="160" w:line="259" w:lineRule="auto"/>
      <w:ind w:left="720" w:leftChars="-1" w:rightChars="0" w:firstLineChars="-1"/>
      <w:contextualSpacing w:val="1"/>
      <w:textDirection w:val="btLr"/>
      <w:textAlignment w:val="top"/>
      <w:outlineLvl w:val="0"/>
    </w:pPr>
    <w:rPr>
      <w:rFonts w:ascii="Calibri" w:cs="Times New Roman" w:eastAsia="Calibri" w:hAnsi="Calibri"/>
      <w:w w:val="100"/>
      <w:position w:val="-1"/>
      <w:sz w:val="22"/>
      <w:szCs w:val="22"/>
      <w:effect w:val="none"/>
      <w:vertAlign w:val="baseline"/>
      <w:cs w:val="0"/>
      <w:em w:val="none"/>
      <w:lang w:bidi="ar-SA" w:eastAsia="en-US" w:val="id-ID"/>
    </w:rPr>
  </w:style>
  <w:style w:type="character" w:styleId="Heading2Char">
    <w:name w:val="Heading 2 Char"/>
    <w:next w:val="Heading2Char"/>
    <w:autoRedefine w:val="0"/>
    <w:hidden w:val="0"/>
    <w:qFormat w:val="0"/>
    <w:rPr>
      <w:rFonts w:ascii="Arial" w:cs="Times New Roman" w:eastAsia="Times New Roman" w:hAnsi="Arial"/>
      <w:b w:val="1"/>
      <w:bCs w:val="1"/>
      <w:iCs w:val="1"/>
      <w:w w:val="100"/>
      <w:position w:val="-1"/>
      <w:sz w:val="22"/>
      <w:szCs w:val="28"/>
      <w:effect w:val="none"/>
      <w:vertAlign w:val="baseline"/>
      <w:cs w:val="0"/>
      <w:em w:val="none"/>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5.xml"/><Relationship Id="rId11" Type="http://schemas.openxmlformats.org/officeDocument/2006/relationships/footer" Target="footer2.xml"/><Relationship Id="rId10" Type="http://schemas.openxmlformats.org/officeDocument/2006/relationships/header" Target="header1.xml"/><Relationship Id="rId21" Type="http://schemas.openxmlformats.org/officeDocument/2006/relationships/footer" Target="footer5.xml"/><Relationship Id="rId13" Type="http://schemas.openxmlformats.org/officeDocument/2006/relationships/footer" Target="footer3.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footer" Target="footer4.xml"/><Relationship Id="rId14" Type="http://schemas.openxmlformats.org/officeDocument/2006/relationships/header" Target="header4.xml"/><Relationship Id="rId17" Type="http://schemas.openxmlformats.org/officeDocument/2006/relationships/image" Target="media/image7.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customXml" Target="../customXML/item1.xml"/><Relationship Id="rId18"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hyperlink" Target="http://creativecommons.org/licenses/by-sa/4.0/" TargetMode="External"/></Relationships>
</file>

<file path=word/_rels/footer4.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zC17JgouqddKMkkIWTBpfBMXnw==">CgMxLjA4AHIhMTRIcjEzelF5LV9kcmVFbUhXYy1CYW9YYTF6Vm1JX3Uz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2024-01-20T13:14:00Z</dcterms:created>
  <dc:creator>Review1</dc:creator>
</cp:coreProperties>
</file>

<file path=docProps/custom.xml><?xml version="1.0" encoding="utf-8"?>
<Properties xmlns="http://schemas.openxmlformats.org/officeDocument/2006/custom-properties" xmlns:vt="http://schemas.openxmlformats.org/officeDocument/2006/docPropsVTypes"/>
</file>