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55D7" w:rsidRPr="00BE55D7" w:rsidRDefault="00BE55D7" w:rsidP="00BE55D7">
      <w:pPr>
        <w:pStyle w:val="Titel"/>
        <w:rPr>
          <w:lang w:val="en-US"/>
        </w:rPr>
      </w:pPr>
      <w:bookmarkStart w:id="0" w:name="h.706b0jcwmv3e" w:colFirst="0" w:colLast="0"/>
      <w:bookmarkEnd w:id="0"/>
      <w:r w:rsidRPr="00BE55D7">
        <w:rPr>
          <w:lang w:val="en-US"/>
        </w:rPr>
        <w:t xml:space="preserve">A </w:t>
      </w:r>
      <w:proofErr w:type="spellStart"/>
      <w:proofErr w:type="gramStart"/>
      <w:r w:rsidRPr="00BE55D7">
        <w:rPr>
          <w:lang w:val="en-US"/>
        </w:rPr>
        <w:t>Fitts</w:t>
      </w:r>
      <w:proofErr w:type="spellEnd"/>
      <w:r w:rsidRPr="00BE55D7">
        <w:rPr>
          <w:lang w:val="en-US"/>
        </w:rPr>
        <w:t>‘ Law</w:t>
      </w:r>
      <w:proofErr w:type="gramEnd"/>
      <w:r w:rsidRPr="00BE55D7">
        <w:rPr>
          <w:lang w:val="en-US"/>
        </w:rPr>
        <w:t xml:space="preserve"> experiment design</w:t>
      </w:r>
    </w:p>
    <w:p w:rsidR="00BE55D7" w:rsidRPr="00BE55D7" w:rsidRDefault="00BE55D7" w:rsidP="00BE55D7">
      <w:pPr>
        <w:rPr>
          <w:lang w:val="en-US"/>
        </w:rPr>
      </w:pPr>
      <w:r w:rsidRPr="00BE55D7">
        <w:rPr>
          <w:lang w:val="en-US"/>
        </w:rPr>
        <w:t xml:space="preserve">Lukas </w:t>
      </w:r>
      <w:proofErr w:type="spellStart"/>
      <w:r w:rsidRPr="00BE55D7">
        <w:rPr>
          <w:lang w:val="en-US"/>
        </w:rPr>
        <w:t>Lamm</w:t>
      </w:r>
      <w:proofErr w:type="spellEnd"/>
      <w:r w:rsidRPr="00BE55D7">
        <w:rPr>
          <w:lang w:val="en-US"/>
        </w:rPr>
        <w:t xml:space="preserve">, David </w:t>
      </w:r>
      <w:proofErr w:type="spellStart"/>
      <w:r w:rsidRPr="00BE55D7">
        <w:rPr>
          <w:lang w:val="en-US"/>
        </w:rPr>
        <w:t>Lechler</w:t>
      </w:r>
      <w:proofErr w:type="spellEnd"/>
    </w:p>
    <w:p w:rsidR="00C630A8" w:rsidRDefault="00BE55D7">
      <w:pPr>
        <w:pStyle w:val="berschrift1"/>
        <w:contextualSpacing w:val="0"/>
        <w:jc w:val="both"/>
      </w:pPr>
      <w:proofErr w:type="spellStart"/>
      <w:r>
        <w:t>Introduction</w:t>
      </w:r>
      <w:proofErr w:type="spellEnd"/>
    </w:p>
    <w:p w:rsidR="00C630A8" w:rsidRDefault="00BE55D7">
      <w:r>
        <w:t xml:space="preserve">The goal of the experiment is to measure the amount of time a person needs for a </w:t>
      </w:r>
      <w:proofErr w:type="spellStart"/>
      <w:r>
        <w:t>Fitts</w:t>
      </w:r>
      <w:proofErr w:type="spellEnd"/>
      <w:r>
        <w:t xml:space="preserve">’ Law pointing task with a computer mouse in one dimension. Therefore the participants faced different combinations of target widths and target distances. Their task was </w:t>
      </w:r>
      <w:r>
        <w:t>to move the mouse cursor from a defined starting point to the target and click it.</w:t>
      </w:r>
    </w:p>
    <w:p w:rsidR="00C630A8" w:rsidRDefault="00BE55D7">
      <w:pPr>
        <w:pStyle w:val="berschrift1"/>
        <w:contextualSpacing w:val="0"/>
        <w:jc w:val="both"/>
      </w:pPr>
      <w:bookmarkStart w:id="1" w:name="h.o3ls7olb312w" w:colFirst="0" w:colLast="0"/>
      <w:bookmarkEnd w:id="1"/>
      <w:r>
        <w:t xml:space="preserve">Related Work </w:t>
      </w:r>
    </w:p>
    <w:p w:rsidR="00C630A8" w:rsidRPr="00BE55D7" w:rsidRDefault="00BE55D7">
      <w:pPr>
        <w:rPr>
          <w:lang w:val="en-US"/>
        </w:rPr>
      </w:pPr>
      <w:r>
        <w:t xml:space="preserve">According to </w:t>
      </w:r>
      <w:proofErr w:type="spellStart"/>
      <w:r>
        <w:t>Gokturkey</w:t>
      </w:r>
      <w:proofErr w:type="spellEnd"/>
      <w:r>
        <w:t xml:space="preserve"> (2013) </w:t>
      </w:r>
      <w:proofErr w:type="spellStart"/>
      <w:r>
        <w:t>Fitts</w:t>
      </w:r>
      <w:proofErr w:type="spellEnd"/>
      <w:r>
        <w:t>' Law is essentially an empirical model that explains the tradeoff characteristics between speed and accuracy of human muscl</w:t>
      </w:r>
      <w:r>
        <w:t xml:space="preserve">e movement. </w:t>
      </w:r>
      <w:proofErr w:type="gramStart"/>
      <w:r>
        <w:t xml:space="preserve">Paul </w:t>
      </w:r>
      <w:proofErr w:type="spellStart"/>
      <w:r>
        <w:t>Fitts</w:t>
      </w:r>
      <w:proofErr w:type="spellEnd"/>
      <w:r>
        <w:t xml:space="preserve">’ “early experiments on pointing movements targeted tasks that might be related to the worker </w:t>
      </w:r>
      <w:proofErr w:type="spellStart"/>
      <w:r>
        <w:t>efficency</w:t>
      </w:r>
      <w:proofErr w:type="spellEnd"/>
      <w:r>
        <w:t xml:space="preserve"> problem, such as production line and assembly tasks” (</w:t>
      </w:r>
      <w:proofErr w:type="spellStart"/>
      <w:r>
        <w:t>Gokturkey</w:t>
      </w:r>
      <w:proofErr w:type="spellEnd"/>
      <w:r>
        <w:t>, 2013).</w:t>
      </w:r>
      <w:proofErr w:type="gramEnd"/>
      <w:r>
        <w:t xml:space="preserve"> </w:t>
      </w:r>
      <w:r w:rsidRPr="00BE55D7">
        <w:rPr>
          <w:lang w:val="en-US"/>
        </w:rPr>
        <w:t>Based on an early theorem, analogue to Shannon’s channel c</w:t>
      </w:r>
      <w:r w:rsidRPr="00BE55D7">
        <w:rPr>
          <w:lang w:val="en-US"/>
        </w:rPr>
        <w:t xml:space="preserve">apacity theorem, </w:t>
      </w:r>
      <w:proofErr w:type="spellStart"/>
      <w:r w:rsidRPr="00BE55D7">
        <w:rPr>
          <w:lang w:val="en-US"/>
        </w:rPr>
        <w:t>Fitts</w:t>
      </w:r>
      <w:proofErr w:type="spellEnd"/>
      <w:r w:rsidRPr="00BE55D7">
        <w:rPr>
          <w:lang w:val="en-US"/>
        </w:rPr>
        <w:t xml:space="preserve"> derived the succeeding equation, which is nowadays known as </w:t>
      </w:r>
      <w:proofErr w:type="spellStart"/>
      <w:r w:rsidRPr="00BE55D7">
        <w:rPr>
          <w:lang w:val="en-US"/>
        </w:rPr>
        <w:t>Fitts</w:t>
      </w:r>
      <w:proofErr w:type="spellEnd"/>
      <w:r w:rsidRPr="00BE55D7">
        <w:rPr>
          <w:lang w:val="en-US"/>
        </w:rPr>
        <w:t>’ Law:</w:t>
      </w:r>
    </w:p>
    <w:p w:rsidR="00C630A8" w:rsidRDefault="00BE55D7">
      <m:oMathPara>
        <m:oMath>
          <m:r>
            <m:rPr>
              <m:sty m:val="p"/>
            </m:rPr>
            <w:rPr>
              <w:sz w:val="22"/>
            </w:rPr>
            <m:t>MT = a + b*</m:t>
          </m:r>
          <m:sSub>
            <m:sSubPr>
              <m:ctrlPr>
                <w:rPr>
                  <w:rFonts w:ascii="Cambria Math" w:hAnsi="Cambria Math"/>
                  <w:sz w:val="22"/>
                </w:rPr>
              </m:ctrlPr>
            </m:sSubPr>
            <m:e>
              <m:r>
                <m:rPr>
                  <m:sty m:val="p"/>
                </m:rPr>
                <w:rPr>
                  <w:sz w:val="22"/>
                </w:rPr>
                <m:t>log</m:t>
              </m:r>
            </m:e>
            <m:sub>
              <m:r>
                <m:rPr>
                  <m:sty m:val="p"/>
                </m:rPr>
                <w:rPr>
                  <w:sz w:val="22"/>
                </w:rPr>
                <m:t>2</m:t>
              </m:r>
            </m:sub>
          </m:sSub>
          <m:r>
            <m:rPr>
              <m:sty m:val="p"/>
            </m:rPr>
            <w:rPr>
              <w:sz w:val="22"/>
            </w:rPr>
            <m:t>*</m:t>
          </m:r>
          <m:d>
            <m:dPr>
              <m:ctrlPr>
                <w:rPr>
                  <w:rFonts w:ascii="Cambria Math" w:hAnsi="Cambria Math"/>
                  <w:sz w:val="22"/>
                </w:rPr>
              </m:ctrlPr>
            </m:dPr>
            <m:e>
              <m:f>
                <m:fPr>
                  <m:ctrlPr>
                    <w:rPr>
                      <w:rFonts w:ascii="Cambria Math" w:hAnsi="Cambria Math"/>
                      <w:sz w:val="22"/>
                    </w:rPr>
                  </m:ctrlPr>
                </m:fPr>
                <m:num>
                  <m:r>
                    <m:rPr>
                      <m:sty m:val="p"/>
                    </m:rPr>
                    <w:rPr>
                      <w:sz w:val="22"/>
                    </w:rPr>
                    <m:t>2 * A</m:t>
                  </m:r>
                </m:num>
                <m:den>
                  <m:r>
                    <m:rPr>
                      <m:sty m:val="p"/>
                    </m:rPr>
                    <w:rPr>
                      <w:sz w:val="22"/>
                    </w:rPr>
                    <m:t>W</m:t>
                  </m:r>
                </m:den>
              </m:f>
            </m:e>
          </m:d>
        </m:oMath>
      </m:oMathPara>
    </w:p>
    <w:p w:rsidR="00C630A8" w:rsidRDefault="00BE55D7">
      <w:r>
        <w:t xml:space="preserve">Here </w:t>
      </w:r>
      <w:r>
        <w:rPr>
          <w:b/>
        </w:rPr>
        <w:t xml:space="preserve">MT </w:t>
      </w:r>
      <w:r>
        <w:t xml:space="preserve">stands for the required time to hit the target, </w:t>
      </w:r>
      <w:proofErr w:type="gramStart"/>
      <w:r>
        <w:rPr>
          <w:b/>
        </w:rPr>
        <w:t xml:space="preserve">a </w:t>
      </w:r>
      <w:r>
        <w:t>and</w:t>
      </w:r>
      <w:proofErr w:type="gramEnd"/>
      <w:r>
        <w:t xml:space="preserve"> </w:t>
      </w:r>
      <w:r>
        <w:rPr>
          <w:b/>
        </w:rPr>
        <w:t xml:space="preserve">b </w:t>
      </w:r>
      <w:r>
        <w:t xml:space="preserve">are empirically found constants, </w:t>
      </w:r>
      <w:r>
        <w:rPr>
          <w:b/>
        </w:rPr>
        <w:t xml:space="preserve">A </w:t>
      </w:r>
      <w:r>
        <w:t xml:space="preserve">is the distance of the center of the </w:t>
      </w:r>
      <w:r>
        <w:t xml:space="preserve">target from the starting point and </w:t>
      </w:r>
      <w:r>
        <w:rPr>
          <w:b/>
        </w:rPr>
        <w:t xml:space="preserve">W </w:t>
      </w:r>
      <w:r>
        <w:t xml:space="preserve">is the width of the target. </w:t>
      </w:r>
      <w:proofErr w:type="spellStart"/>
      <w:r>
        <w:t>Gokturkey</w:t>
      </w:r>
      <w:proofErr w:type="spellEnd"/>
      <w:r>
        <w:t xml:space="preserve"> states that in most cases the empirically determined constants </w:t>
      </w:r>
      <w:proofErr w:type="gramStart"/>
      <w:r>
        <w:rPr>
          <w:b/>
        </w:rPr>
        <w:t>a</w:t>
      </w:r>
      <w:r>
        <w:t xml:space="preserve"> and</w:t>
      </w:r>
      <w:proofErr w:type="gramEnd"/>
      <w:r>
        <w:t xml:space="preserve"> </w:t>
      </w:r>
      <w:r>
        <w:rPr>
          <w:b/>
        </w:rPr>
        <w:t>b</w:t>
      </w:r>
      <w:r>
        <w:t xml:space="preserve"> represent a constant time, like depressing a mouse button (</w:t>
      </w:r>
      <w:proofErr w:type="spellStart"/>
      <w:r>
        <w:t>Gokturkey</w:t>
      </w:r>
      <w:proofErr w:type="spellEnd"/>
      <w:r>
        <w:t>, 2013).</w:t>
      </w:r>
    </w:p>
    <w:p w:rsidR="00C630A8" w:rsidRDefault="00BE55D7">
      <w:r>
        <w:t xml:space="preserve">In simpler words </w:t>
      </w:r>
      <w:proofErr w:type="spellStart"/>
      <w:r>
        <w:t>Fitt’s</w:t>
      </w:r>
      <w:proofErr w:type="spellEnd"/>
      <w:r>
        <w:t xml:space="preserve"> Law state</w:t>
      </w:r>
      <w:r>
        <w:t xml:space="preserve">s that there is a relationship between the duration of motion and the ratio of target distance over target size. (Goldberg, </w:t>
      </w:r>
      <w:proofErr w:type="spellStart"/>
      <w:r>
        <w:t>Faridani</w:t>
      </w:r>
      <w:proofErr w:type="spellEnd"/>
      <w:r>
        <w:t xml:space="preserve"> &amp; </w:t>
      </w:r>
      <w:proofErr w:type="spellStart"/>
      <w:r>
        <w:t>Alterovitz</w:t>
      </w:r>
      <w:proofErr w:type="spellEnd"/>
      <w:r>
        <w:t>, 2013)</w:t>
      </w:r>
    </w:p>
    <w:p w:rsidR="00C630A8" w:rsidRDefault="00BE55D7" w:rsidP="00BE55D7">
      <w:proofErr w:type="spellStart"/>
      <w:r>
        <w:t>Drewes</w:t>
      </w:r>
      <w:proofErr w:type="spellEnd"/>
      <w:r>
        <w:t xml:space="preserve"> (2013) found that there are at least two additional formulas for </w:t>
      </w:r>
      <w:proofErr w:type="spellStart"/>
      <w:r>
        <w:t>Fitts</w:t>
      </w:r>
      <w:proofErr w:type="spellEnd"/>
      <w:r>
        <w:t xml:space="preserve">’ Law. One which is known </w:t>
      </w:r>
      <w:proofErr w:type="spellStart"/>
      <w:r>
        <w:t>as</w:t>
      </w:r>
      <w:proofErr w:type="spellEnd"/>
      <w:r>
        <w:t xml:space="preserve"> </w:t>
      </w:r>
      <w:proofErr w:type="spellStart"/>
      <w:r>
        <w:t>the</w:t>
      </w:r>
      <w:proofErr w:type="spellEnd"/>
      <w:r>
        <w:t xml:space="preserve"> </w:t>
      </w:r>
      <w:proofErr w:type="spellStart"/>
      <w:r>
        <w:t>Welford</w:t>
      </w:r>
      <w:proofErr w:type="spellEnd"/>
      <w:r>
        <w:t xml:space="preserve"> </w:t>
      </w:r>
      <w:proofErr w:type="spellStart"/>
      <w:r>
        <w:t>formulation</w:t>
      </w:r>
      <w:proofErr w:type="spellEnd"/>
      <w:r>
        <w:t>:</w:t>
      </w:r>
    </w:p>
    <w:p w:rsidR="00C630A8" w:rsidRPr="00BE55D7" w:rsidRDefault="00BE55D7" w:rsidP="00BE55D7">
      <w:pPr>
        <w:rPr>
          <w:sz w:val="22"/>
          <w:szCs w:val="22"/>
        </w:rPr>
      </w:pPr>
      <m:oMathPara>
        <m:oMath>
          <m:r>
            <m:rPr>
              <m:sty m:val="p"/>
            </m:rPr>
            <w:rPr>
              <w:rFonts w:ascii="Cambria Math" w:hAnsi="Cambria Math"/>
              <w:sz w:val="22"/>
              <w:szCs w:val="22"/>
            </w:rPr>
            <m:t xml:space="preserve">T = a + b * </m:t>
          </m:r>
          <m:sSub>
            <m:sSubPr>
              <m:ctrlPr>
                <w:rPr>
                  <w:rFonts w:ascii="Cambria Math" w:hAnsi="Cambria Math"/>
                  <w:sz w:val="22"/>
                  <w:szCs w:val="22"/>
                </w:rPr>
              </m:ctrlPr>
            </m:sSubPr>
            <m:e>
              <m:r>
                <m:rPr>
                  <m:sty m:val="p"/>
                </m:rPr>
                <w:rPr>
                  <w:rFonts w:ascii="Cambria Math" w:hAnsi="Cambria Math"/>
                  <w:sz w:val="22"/>
                  <w:szCs w:val="22"/>
                </w:rPr>
                <m:t>log</m:t>
              </m:r>
            </m:e>
            <m:sub>
              <m:r>
                <m:rPr>
                  <m:sty m:val="p"/>
                </m:rPr>
                <w:rPr>
                  <w:rFonts w:ascii="Cambria Math" w:hAnsi="Cambria Math"/>
                  <w:sz w:val="22"/>
                  <w:szCs w:val="22"/>
                </w:rPr>
                <m:t>2</m:t>
              </m:r>
            </m:sub>
          </m:sSub>
          <m:r>
            <m:rPr>
              <m:sty m:val="p"/>
            </m:rPr>
            <w:rPr>
              <w:rFonts w:ascii="Cambria Math" w:hAnsi="Cambria Math"/>
              <w:sz w:val="22"/>
              <w:szCs w:val="22"/>
            </w:rPr>
            <m:t xml:space="preserve"> </m:t>
          </m:r>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A</m:t>
                  </m:r>
                </m:num>
                <m:den>
                  <m:r>
                    <m:rPr>
                      <m:sty m:val="p"/>
                    </m:rPr>
                    <w:rPr>
                      <w:rFonts w:ascii="Cambria Math" w:hAnsi="Cambria Math"/>
                      <w:sz w:val="22"/>
                      <w:szCs w:val="22"/>
                    </w:rPr>
                    <m:t>W</m:t>
                  </m:r>
                </m:den>
              </m:f>
              <m:r>
                <m:rPr>
                  <m:sty m:val="p"/>
                </m:rPr>
                <w:rPr>
                  <w:rFonts w:ascii="Cambria Math" w:hAnsi="Cambria Math"/>
                  <w:sz w:val="22"/>
                  <w:szCs w:val="22"/>
                </w:rPr>
                <m:t xml:space="preserve"> + 0,5</m:t>
              </m:r>
            </m:e>
          </m:d>
        </m:oMath>
      </m:oMathPara>
    </w:p>
    <w:p w:rsidR="00C630A8" w:rsidRPr="00BE55D7" w:rsidRDefault="00BE55D7" w:rsidP="00BE55D7">
      <w:pPr>
        <w:rPr>
          <w:lang w:val="en-US"/>
        </w:rPr>
      </w:pPr>
      <w:r w:rsidRPr="00BE55D7">
        <w:rPr>
          <w:lang w:val="en-US"/>
        </w:rPr>
        <w:t xml:space="preserve">The other is from </w:t>
      </w:r>
      <w:proofErr w:type="spellStart"/>
      <w:r w:rsidRPr="00BE55D7">
        <w:rPr>
          <w:lang w:val="en-US"/>
        </w:rPr>
        <w:t>MacKenzie</w:t>
      </w:r>
      <w:proofErr w:type="spellEnd"/>
      <w:r w:rsidRPr="00BE55D7">
        <w:rPr>
          <w:lang w:val="en-US"/>
        </w:rPr>
        <w:t xml:space="preserve"> who names it Shannon formulation:</w:t>
      </w:r>
    </w:p>
    <w:p w:rsidR="00C630A8" w:rsidRPr="00BE55D7" w:rsidRDefault="00BE55D7" w:rsidP="00BE55D7">
      <w:pPr>
        <w:rPr>
          <w:sz w:val="22"/>
          <w:szCs w:val="22"/>
        </w:rPr>
      </w:pPr>
      <m:oMathPara>
        <m:oMath>
          <m:r>
            <m:rPr>
              <m:sty m:val="p"/>
            </m:rPr>
            <w:rPr>
              <w:rFonts w:ascii="Cambria Math" w:hAnsi="Cambria Math"/>
              <w:sz w:val="22"/>
              <w:szCs w:val="22"/>
            </w:rPr>
            <m:t xml:space="preserve">T = a + b * </m:t>
          </m:r>
          <m:sSub>
            <m:sSubPr>
              <m:ctrlPr>
                <w:rPr>
                  <w:rFonts w:ascii="Cambria Math" w:hAnsi="Cambria Math"/>
                  <w:sz w:val="22"/>
                  <w:szCs w:val="22"/>
                </w:rPr>
              </m:ctrlPr>
            </m:sSubPr>
            <m:e>
              <m:r>
                <m:rPr>
                  <m:sty m:val="p"/>
                </m:rPr>
                <w:rPr>
                  <w:rFonts w:ascii="Cambria Math" w:hAnsi="Cambria Math"/>
                  <w:sz w:val="22"/>
                  <w:szCs w:val="22"/>
                </w:rPr>
                <m:t>log</m:t>
              </m:r>
            </m:e>
            <m:sub>
              <m:r>
                <m:rPr>
                  <m:sty m:val="p"/>
                </m:rPr>
                <w:rPr>
                  <w:rFonts w:ascii="Cambria Math" w:hAnsi="Cambria Math"/>
                  <w:sz w:val="22"/>
                  <w:szCs w:val="22"/>
                </w:rPr>
                <m:t>2</m:t>
              </m:r>
            </m:sub>
          </m:sSub>
          <m:r>
            <m:rPr>
              <m:sty m:val="p"/>
            </m:rPr>
            <w:rPr>
              <w:rFonts w:ascii="Cambria Math" w:hAnsi="Cambria Math"/>
              <w:sz w:val="22"/>
              <w:szCs w:val="22"/>
            </w:rPr>
            <m:t xml:space="preserve"> </m:t>
          </m:r>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A</m:t>
                  </m:r>
                </m:num>
                <m:den>
                  <m:r>
                    <m:rPr>
                      <m:sty m:val="p"/>
                    </m:rPr>
                    <w:rPr>
                      <w:rFonts w:ascii="Cambria Math" w:hAnsi="Cambria Math"/>
                      <w:sz w:val="22"/>
                      <w:szCs w:val="22"/>
                    </w:rPr>
                    <m:t>W</m:t>
                  </m:r>
                </m:den>
              </m:f>
              <m:r>
                <m:rPr>
                  <m:sty m:val="p"/>
                </m:rPr>
                <w:rPr>
                  <w:rFonts w:ascii="Cambria Math" w:hAnsi="Cambria Math"/>
                  <w:sz w:val="22"/>
                  <w:szCs w:val="22"/>
                </w:rPr>
                <m:t xml:space="preserve"> + 1</m:t>
              </m:r>
            </m:e>
          </m:d>
        </m:oMath>
      </m:oMathPara>
    </w:p>
    <w:p w:rsidR="00C630A8" w:rsidRPr="00BE55D7" w:rsidRDefault="00BE55D7" w:rsidP="00BE55D7">
      <w:pPr>
        <w:rPr>
          <w:lang w:val="en-US"/>
        </w:rPr>
      </w:pPr>
      <w:r>
        <w:t xml:space="preserve">According to </w:t>
      </w:r>
      <w:proofErr w:type="spellStart"/>
      <w:r>
        <w:t>Drewes</w:t>
      </w:r>
      <w:proofErr w:type="spellEnd"/>
      <w:r>
        <w:t xml:space="preserve">, </w:t>
      </w:r>
      <w:proofErr w:type="spellStart"/>
      <w:r>
        <w:t>MacKenzie</w:t>
      </w:r>
      <w:proofErr w:type="spellEnd"/>
      <w:r>
        <w:t xml:space="preserve"> criticizes </w:t>
      </w:r>
      <w:proofErr w:type="spellStart"/>
      <w:r>
        <w:t>Fitts</w:t>
      </w:r>
      <w:proofErr w:type="spellEnd"/>
      <w:r>
        <w:t xml:space="preserve">’ multiplication of the distance of the center of the target from </w:t>
      </w:r>
      <w:r>
        <w:t xml:space="preserve">the starting point with 2. </w:t>
      </w:r>
      <w:proofErr w:type="spellStart"/>
      <w:r>
        <w:t>MacKanzie</w:t>
      </w:r>
      <w:proofErr w:type="spellEnd"/>
      <w:r>
        <w:t xml:space="preserve"> argues that adding 1 instead of multiplying with 2 will guarantee positive values for </w:t>
      </w:r>
      <w:proofErr w:type="spellStart"/>
      <w:r>
        <w:t>Fitts</w:t>
      </w:r>
      <w:proofErr w:type="spellEnd"/>
      <w:r>
        <w:t xml:space="preserve">’ Index of Difficulty (ID). </w:t>
      </w:r>
      <w:r w:rsidRPr="00BE55D7">
        <w:rPr>
          <w:lang w:val="en-US"/>
        </w:rPr>
        <w:t>The ID is a “measure of the task difficulty” (Gokturkey, 2013) and is defined as follows:</w:t>
      </w:r>
    </w:p>
    <w:p w:rsidR="00C630A8" w:rsidRPr="00BE55D7" w:rsidRDefault="00BE55D7" w:rsidP="00BE55D7">
      <w:pPr>
        <w:rPr>
          <w:sz w:val="22"/>
          <w:szCs w:val="22"/>
        </w:rPr>
      </w:pPr>
      <m:oMathPara>
        <m:oMath>
          <m:r>
            <m:rPr>
              <m:sty m:val="p"/>
            </m:rPr>
            <w:rPr>
              <w:rFonts w:ascii="Cambria Math" w:hAnsi="Cambria Math"/>
              <w:sz w:val="22"/>
              <w:szCs w:val="22"/>
            </w:rPr>
            <m:t xml:space="preserve">ID = </m:t>
          </m:r>
          <m:sSub>
            <m:sSubPr>
              <m:ctrlPr>
                <w:rPr>
                  <w:rFonts w:ascii="Cambria Math" w:hAnsi="Cambria Math"/>
                  <w:sz w:val="22"/>
                  <w:szCs w:val="22"/>
                </w:rPr>
              </m:ctrlPr>
            </m:sSubPr>
            <m:e>
              <m:r>
                <m:rPr>
                  <m:sty m:val="p"/>
                </m:rPr>
                <w:rPr>
                  <w:rFonts w:ascii="Cambria Math" w:hAnsi="Cambria Math"/>
                  <w:sz w:val="22"/>
                  <w:szCs w:val="22"/>
                </w:rPr>
                <m:t>log</m:t>
              </m:r>
            </m:e>
            <m:sub>
              <m:r>
                <m:rPr>
                  <m:sty m:val="p"/>
                </m:rPr>
                <w:rPr>
                  <w:rFonts w:ascii="Cambria Math" w:hAnsi="Cambria Math"/>
                  <w:sz w:val="22"/>
                  <w:szCs w:val="22"/>
                </w:rPr>
                <m:t>2</m:t>
              </m:r>
            </m:sub>
          </m:sSub>
          <m:r>
            <m:rPr>
              <m:sty m:val="p"/>
            </m:rPr>
            <w:rPr>
              <w:rFonts w:ascii="Cambria Math" w:hAnsi="Cambria Math"/>
              <w:sz w:val="22"/>
              <w:szCs w:val="22"/>
            </w:rPr>
            <m:t xml:space="preserve"> </m:t>
          </m:r>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2 * A</m:t>
                  </m:r>
                </m:num>
                <m:den>
                  <m:r>
                    <m:rPr>
                      <m:sty m:val="p"/>
                    </m:rPr>
                    <w:rPr>
                      <w:rFonts w:ascii="Cambria Math" w:hAnsi="Cambria Math"/>
                      <w:sz w:val="22"/>
                      <w:szCs w:val="22"/>
                    </w:rPr>
                    <m:t>W</m:t>
                  </m:r>
                </m:den>
              </m:f>
            </m:e>
          </m:d>
        </m:oMath>
      </m:oMathPara>
    </w:p>
    <w:p w:rsidR="00C630A8" w:rsidRDefault="00BE55D7">
      <w:pPr>
        <w:pStyle w:val="berschrift1"/>
        <w:contextualSpacing w:val="0"/>
        <w:jc w:val="both"/>
      </w:pPr>
      <w:bookmarkStart w:id="2" w:name="h.rfqtnl4hrhtn" w:colFirst="0" w:colLast="0"/>
      <w:bookmarkEnd w:id="2"/>
      <w:r>
        <w:lastRenderedPageBreak/>
        <w:t>Experimental Setup</w:t>
      </w:r>
    </w:p>
    <w:p w:rsidR="00C630A8" w:rsidRDefault="00BE55D7">
      <w:pPr>
        <w:pStyle w:val="berschrift2"/>
        <w:contextualSpacing w:val="0"/>
        <w:jc w:val="both"/>
      </w:pPr>
      <w:bookmarkStart w:id="3" w:name="h.c3qouc5g2e76" w:colFirst="0" w:colLast="0"/>
      <w:bookmarkEnd w:id="3"/>
      <w:r>
        <w:t>Raised data</w:t>
      </w:r>
    </w:p>
    <w:p w:rsidR="00C630A8" w:rsidRDefault="00BE55D7">
      <w:r>
        <w:t xml:space="preserve">The experiment was designed to test </w:t>
      </w:r>
      <w:proofErr w:type="spellStart"/>
      <w:r>
        <w:t>Fitts</w:t>
      </w:r>
      <w:proofErr w:type="spellEnd"/>
      <w:r>
        <w:t>’ Law for a computer mouse as pointing device. Therefore the time needed to hit the targe</w:t>
      </w:r>
      <w:r>
        <w:t>ts for specific combinations of target widths and target distances has been logged. The raised dependent variable of needed time is influenced by two independent variables, the target width and the target distance.</w:t>
      </w:r>
    </w:p>
    <w:p w:rsidR="00C630A8" w:rsidRDefault="00BE55D7">
      <w:r>
        <w:t>To reduce noise in the results, some variables were fixed.</w:t>
      </w:r>
    </w:p>
    <w:p w:rsidR="00C630A8" w:rsidRDefault="00BE55D7">
      <w:pPr>
        <w:pStyle w:val="berschrift2"/>
        <w:contextualSpacing w:val="0"/>
        <w:jc w:val="both"/>
      </w:pPr>
      <w:bookmarkStart w:id="4" w:name="h.cw5zny5drqwy" w:colFirst="0" w:colLast="0"/>
      <w:bookmarkEnd w:id="4"/>
      <w:r>
        <w:t>Test objects</w:t>
      </w:r>
    </w:p>
    <w:p w:rsidR="00C630A8" w:rsidRDefault="00BE55D7">
      <w:r>
        <w:t xml:space="preserve">The </w:t>
      </w:r>
      <w:proofErr w:type="spellStart"/>
      <w:r>
        <w:t>Fitts</w:t>
      </w:r>
      <w:proofErr w:type="spellEnd"/>
      <w:r>
        <w:t xml:space="preserve">’ Law experiment was conducted with four different target widths (35, 60, 100 and 170 pixels) and four different target distances (170, 300, 450 and 700 pixels). </w:t>
      </w:r>
      <w:proofErr w:type="gramStart"/>
      <w:r>
        <w:t>The variation</w:t>
      </w:r>
      <w:r>
        <w:t>s between target size and distance results in 16 different combinations, where each combination was tested with four repetitions for each participant.</w:t>
      </w:r>
      <w:proofErr w:type="gramEnd"/>
      <w:r>
        <w:t xml:space="preserve"> All target objects were represented as circles.</w:t>
      </w:r>
    </w:p>
    <w:p w:rsidR="00C630A8" w:rsidRDefault="00BE55D7">
      <w:pPr>
        <w:pStyle w:val="berschrift2"/>
        <w:contextualSpacing w:val="0"/>
        <w:jc w:val="both"/>
      </w:pPr>
      <w:bookmarkStart w:id="5" w:name="h.l3ydiinzis48" w:colFirst="0" w:colLast="0"/>
      <w:bookmarkEnd w:id="5"/>
      <w:r>
        <w:t>Test setting</w:t>
      </w:r>
    </w:p>
    <w:p w:rsidR="00C630A8" w:rsidRDefault="00BE55D7">
      <w:r>
        <w:t>The experiments were conducted on a Dell XPS</w:t>
      </w:r>
      <w:r>
        <w:t>15 Notebook with a display size of 15</w:t>
      </w:r>
      <w:proofErr w:type="gramStart"/>
      <w:r>
        <w:t>,6</w:t>
      </w:r>
      <w:proofErr w:type="gramEnd"/>
      <w:r>
        <w:t xml:space="preserve"> inches and a resolution of 1920 x 1080 pixels. The operating system was </w:t>
      </w:r>
      <w:proofErr w:type="spellStart"/>
      <w:r>
        <w:t>Xubuntu</w:t>
      </w:r>
      <w:proofErr w:type="spellEnd"/>
      <w:r>
        <w:t xml:space="preserve"> 14.04 in </w:t>
      </w:r>
      <w:proofErr w:type="gramStart"/>
      <w:r>
        <w:t>a</w:t>
      </w:r>
      <w:proofErr w:type="gramEnd"/>
      <w:r>
        <w:t xml:space="preserve"> Oracle </w:t>
      </w:r>
      <w:proofErr w:type="spellStart"/>
      <w:r>
        <w:t>VirtualBox</w:t>
      </w:r>
      <w:proofErr w:type="spellEnd"/>
      <w:r>
        <w:t xml:space="preserve"> setup. As pointing device a Logitech V550 </w:t>
      </w:r>
      <w:proofErr w:type="spellStart"/>
      <w:r>
        <w:t>Nano</w:t>
      </w:r>
      <w:proofErr w:type="spellEnd"/>
      <w:r>
        <w:t xml:space="preserve"> wireless mouse was used. Also the movement direction was set</w:t>
      </w:r>
      <w:r>
        <w:t xml:space="preserve"> during all tests as left-to-right. The mouse speed was set to the same medium value with deactivated acceleration in each trial.</w:t>
      </w:r>
    </w:p>
    <w:p w:rsidR="00C630A8" w:rsidRDefault="00BE55D7">
      <w:pPr>
        <w:pStyle w:val="berschrift2"/>
        <w:contextualSpacing w:val="0"/>
        <w:jc w:val="both"/>
      </w:pPr>
      <w:bookmarkStart w:id="6" w:name="h.rwvi5dj8clnb" w:colFirst="0" w:colLast="0"/>
      <w:bookmarkEnd w:id="6"/>
      <w:r>
        <w:t>Participants</w:t>
      </w:r>
    </w:p>
    <w:p w:rsidR="00C630A8" w:rsidRDefault="00BE55D7">
      <w:r>
        <w:t xml:space="preserve">All participants were students of different </w:t>
      </w:r>
      <w:proofErr w:type="spellStart"/>
      <w:r>
        <w:t>departements</w:t>
      </w:r>
      <w:proofErr w:type="spellEnd"/>
      <w:r>
        <w:t xml:space="preserve"> at the </w:t>
      </w:r>
      <w:proofErr w:type="gramStart"/>
      <w:r>
        <w:t>university</w:t>
      </w:r>
      <w:proofErr w:type="gramEnd"/>
      <w:r>
        <w:t xml:space="preserve"> of Regensburg. The age varied between </w:t>
      </w:r>
      <w:r>
        <w:t xml:space="preserve">23 and 26 years. The experiment was conducted with two female and two male participants. Two participants of the study had experience in the basic concepts of </w:t>
      </w:r>
      <w:proofErr w:type="spellStart"/>
      <w:r>
        <w:t>Fitts</w:t>
      </w:r>
      <w:proofErr w:type="spellEnd"/>
      <w:r>
        <w:t>’ Law.</w:t>
      </w:r>
    </w:p>
    <w:p w:rsidR="00C630A8" w:rsidRDefault="00BE55D7" w:rsidP="00BE55D7">
      <w:pPr>
        <w:pStyle w:val="Zwischenberschrift"/>
      </w:pPr>
      <w:bookmarkStart w:id="7" w:name="h.u5f7bf14qpuk" w:colFirst="0" w:colLast="0"/>
      <w:bookmarkEnd w:id="7"/>
      <w:r>
        <w:t>References</w:t>
      </w:r>
    </w:p>
    <w:p w:rsidR="00C630A8" w:rsidRPr="00BE55D7" w:rsidRDefault="00BE55D7" w:rsidP="00BE55D7">
      <w:pPr>
        <w:pStyle w:val="Literatur"/>
        <w:rPr>
          <w:lang w:val="en-US"/>
        </w:rPr>
      </w:pPr>
      <w:proofErr w:type="spellStart"/>
      <w:r w:rsidRPr="00BE55D7">
        <w:t>Gokturkey</w:t>
      </w:r>
      <w:proofErr w:type="spellEnd"/>
      <w:r w:rsidRPr="00BE55D7">
        <w:t xml:space="preserve">, </w:t>
      </w:r>
      <w:proofErr w:type="spellStart"/>
      <w:r w:rsidRPr="00BE55D7">
        <w:t>Mehmet</w:t>
      </w:r>
      <w:proofErr w:type="spellEnd"/>
      <w:r w:rsidRPr="00BE55D7">
        <w:t xml:space="preserve"> (2013). </w:t>
      </w:r>
      <w:proofErr w:type="spellStart"/>
      <w:r w:rsidRPr="00BE55D7">
        <w:t>Fitts's</w:t>
      </w:r>
      <w:proofErr w:type="spellEnd"/>
      <w:r w:rsidRPr="00BE55D7">
        <w:t xml:space="preserve"> Law. </w:t>
      </w:r>
      <w:r w:rsidRPr="00BE55D7">
        <w:rPr>
          <w:lang w:val="en-US"/>
        </w:rPr>
        <w:t xml:space="preserve">Retrieved 22 April 2014 from </w:t>
      </w:r>
      <w:r w:rsidRPr="00BE55D7">
        <w:rPr>
          <w:lang w:val="en-US"/>
        </w:rPr>
        <w:t>http://www.interaction-design.org/encyclopedia/fitts_law.html</w:t>
      </w:r>
    </w:p>
    <w:p w:rsidR="00C630A8" w:rsidRPr="00BE55D7" w:rsidRDefault="00BE55D7" w:rsidP="00BE55D7">
      <w:pPr>
        <w:pStyle w:val="Literatur"/>
        <w:rPr>
          <w:lang w:val="en-US"/>
        </w:rPr>
      </w:pPr>
      <w:proofErr w:type="spellStart"/>
      <w:r w:rsidRPr="00BE55D7">
        <w:t>Drewes</w:t>
      </w:r>
      <w:proofErr w:type="spellEnd"/>
      <w:r w:rsidRPr="00BE55D7">
        <w:t xml:space="preserve">, </w:t>
      </w:r>
      <w:proofErr w:type="spellStart"/>
      <w:r w:rsidRPr="00BE55D7">
        <w:t>Heiko</w:t>
      </w:r>
      <w:proofErr w:type="spellEnd"/>
      <w:r w:rsidRPr="00BE55D7">
        <w:t xml:space="preserve"> (2013). A Lecture on </w:t>
      </w:r>
      <w:proofErr w:type="spellStart"/>
      <w:r w:rsidRPr="00BE55D7">
        <w:t>Fitts</w:t>
      </w:r>
      <w:proofErr w:type="spellEnd"/>
      <w:r w:rsidRPr="00BE55D7">
        <w:t xml:space="preserve">’ Law. </w:t>
      </w:r>
      <w:r w:rsidRPr="00BE55D7">
        <w:rPr>
          <w:lang w:val="en-US"/>
        </w:rPr>
        <w:t xml:space="preserve">Retrieved 22 April 2014 from </w:t>
      </w:r>
      <w:r w:rsidRPr="00BE55D7">
        <w:rPr>
          <w:lang w:val="en-US"/>
        </w:rPr>
        <w:t>http://www.cip.ifi.lmu.de/~drewes/science/fitts/A%20Lecture%20on%20Fitts%20Law.pdf</w:t>
      </w:r>
    </w:p>
    <w:p w:rsidR="00C630A8" w:rsidRPr="00BE55D7" w:rsidRDefault="00BE55D7" w:rsidP="00BE55D7">
      <w:pPr>
        <w:pStyle w:val="Literatur"/>
        <w:rPr>
          <w:lang w:val="en-US"/>
        </w:rPr>
      </w:pPr>
      <w:r w:rsidRPr="00BE55D7">
        <w:t xml:space="preserve">Goldberg, K., </w:t>
      </w:r>
      <w:proofErr w:type="spellStart"/>
      <w:r w:rsidRPr="00BE55D7">
        <w:t>Faridani</w:t>
      </w:r>
      <w:proofErr w:type="spellEnd"/>
      <w:r w:rsidRPr="00BE55D7">
        <w:t>, S. &amp;</w:t>
      </w:r>
      <w:r w:rsidRPr="00BE55D7">
        <w:t xml:space="preserve"> </w:t>
      </w:r>
      <w:proofErr w:type="spellStart"/>
      <w:r w:rsidRPr="00BE55D7">
        <w:t>Alterovitz</w:t>
      </w:r>
      <w:proofErr w:type="spellEnd"/>
      <w:r w:rsidRPr="00BE55D7">
        <w:t xml:space="preserve">, R. (2013). A New Derivation and Dataset for </w:t>
      </w:r>
      <w:proofErr w:type="spellStart"/>
      <w:r w:rsidRPr="00BE55D7">
        <w:t>Fitts</w:t>
      </w:r>
      <w:proofErr w:type="spellEnd"/>
      <w:r w:rsidRPr="00BE55D7">
        <w:t xml:space="preserve">’ Law of Human Motion. </w:t>
      </w:r>
      <w:r w:rsidRPr="00BE55D7">
        <w:rPr>
          <w:lang w:val="en-US"/>
        </w:rPr>
        <w:t xml:space="preserve">Retrieved 22 April 2014 from </w:t>
      </w:r>
      <w:r w:rsidRPr="00BE55D7">
        <w:rPr>
          <w:lang w:val="en-US"/>
        </w:rPr>
        <w:t>http://www.eecs.berkeley.edu/Pubs/TechRpts/2013/EECS-2013-1</w:t>
      </w:r>
      <w:r w:rsidRPr="00BE55D7">
        <w:rPr>
          <w:lang w:val="en-US"/>
        </w:rPr>
        <w:t>71.pdf</w:t>
      </w:r>
    </w:p>
    <w:sectPr w:rsidR="00C630A8" w:rsidRPr="00BE55D7" w:rsidSect="00C630A8">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1">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2">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3">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5">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3"/>
  </w:num>
  <w:num w:numId="2">
    <w:abstractNumId w:val="1"/>
  </w:num>
  <w:num w:numId="3">
    <w:abstractNumId w:val="1"/>
  </w:num>
  <w:num w:numId="4">
    <w:abstractNumId w:val="4"/>
  </w:num>
  <w:num w:numId="5">
    <w:abstractNumId w:val="2"/>
  </w:num>
  <w:num w:numId="6">
    <w:abstractNumId w:val="0"/>
  </w:num>
  <w:num w:numId="7">
    <w:abstractNumId w:val="3"/>
  </w:num>
  <w:num w:numId="8">
    <w:abstractNumId w:val="3"/>
  </w:num>
  <w:num w:numId="9">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0">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1">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2">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3">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4">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proofState w:spelling="clean" w:grammar="clean"/>
  <w:defaultTabStop w:val="720"/>
  <w:characterSpacingControl w:val="doNotCompress"/>
  <w:compat/>
  <w:rsids>
    <w:rsidRoot w:val="00C630A8"/>
    <w:rsid w:val="00BE55D7"/>
    <w:rsid w:val="00C63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qFormat="1"/>
    <w:lsdException w:name="index heading"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55D7"/>
    <w:pPr>
      <w:spacing w:after="140" w:line="240" w:lineRule="atLeast"/>
      <w:jc w:val="both"/>
    </w:pPr>
    <w:rPr>
      <w:rFonts w:ascii="Times New Roman" w:eastAsia="Times New Roman" w:hAnsi="Times New Roman" w:cs="Times New Roman"/>
      <w:color w:val="auto"/>
      <w:sz w:val="20"/>
      <w:lang w:val="de-DE" w:eastAsia="de-DE"/>
    </w:rPr>
  </w:style>
  <w:style w:type="paragraph" w:styleId="berschrift1">
    <w:name w:val="heading 1"/>
    <w:basedOn w:val="Standard"/>
    <w:next w:val="Standard"/>
    <w:qFormat/>
    <w:rsid w:val="00BE55D7"/>
    <w:pPr>
      <w:keepNext/>
      <w:keepLines/>
      <w:numPr>
        <w:numId w:val="8"/>
      </w:numPr>
      <w:tabs>
        <w:tab w:val="left" w:pos="567"/>
      </w:tabs>
      <w:suppressAutoHyphens/>
      <w:spacing w:before="480" w:after="240" w:line="400" w:lineRule="atLeast"/>
      <w:contextualSpacing/>
      <w:jc w:val="left"/>
      <w:outlineLvl w:val="0"/>
    </w:pPr>
    <w:rPr>
      <w:sz w:val="32"/>
    </w:rPr>
  </w:style>
  <w:style w:type="paragraph" w:styleId="berschrift2">
    <w:name w:val="heading 2"/>
    <w:basedOn w:val="Standard"/>
    <w:next w:val="Standard"/>
    <w:qFormat/>
    <w:rsid w:val="00BE55D7"/>
    <w:pPr>
      <w:keepNext/>
      <w:keepLines/>
      <w:numPr>
        <w:ilvl w:val="1"/>
        <w:numId w:val="8"/>
      </w:numPr>
      <w:tabs>
        <w:tab w:val="left" w:pos="567"/>
      </w:tabs>
      <w:suppressAutoHyphens/>
      <w:spacing w:before="240" w:after="160" w:line="360" w:lineRule="atLeast"/>
      <w:contextualSpacing/>
      <w:jc w:val="left"/>
      <w:outlineLvl w:val="1"/>
    </w:pPr>
    <w:rPr>
      <w:sz w:val="28"/>
    </w:rPr>
  </w:style>
  <w:style w:type="paragraph" w:styleId="berschrift3">
    <w:name w:val="heading 3"/>
    <w:basedOn w:val="Standard"/>
    <w:next w:val="Standard"/>
    <w:qFormat/>
    <w:rsid w:val="00BE55D7"/>
    <w:pPr>
      <w:keepNext/>
      <w:keepLines/>
      <w:numPr>
        <w:ilvl w:val="2"/>
        <w:numId w:val="8"/>
      </w:numPr>
      <w:tabs>
        <w:tab w:val="left" w:pos="567"/>
      </w:tabs>
      <w:suppressAutoHyphens/>
      <w:spacing w:before="240" w:after="80"/>
      <w:contextualSpacing/>
      <w:jc w:val="left"/>
      <w:outlineLvl w:val="2"/>
    </w:pPr>
    <w:rPr>
      <w:b/>
    </w:rPr>
  </w:style>
  <w:style w:type="paragraph" w:styleId="berschrift4">
    <w:name w:val="heading 4"/>
    <w:basedOn w:val="Standard"/>
    <w:next w:val="Standard"/>
    <w:qFormat/>
    <w:rsid w:val="00BE55D7"/>
    <w:pPr>
      <w:keepNext/>
      <w:keepLines/>
      <w:numPr>
        <w:ilvl w:val="3"/>
        <w:numId w:val="14"/>
      </w:numPr>
      <w:suppressAutoHyphens/>
      <w:spacing w:before="240" w:after="0"/>
      <w:jc w:val="left"/>
      <w:outlineLvl w:val="3"/>
    </w:pPr>
    <w:rPr>
      <w:b/>
    </w:rPr>
  </w:style>
  <w:style w:type="paragraph" w:styleId="berschrift5">
    <w:name w:val="heading 5"/>
    <w:basedOn w:val="berschrift4"/>
    <w:next w:val="Standard"/>
    <w:rsid w:val="00BE55D7"/>
    <w:pPr>
      <w:numPr>
        <w:ilvl w:val="4"/>
      </w:numPr>
      <w:outlineLvl w:val="4"/>
    </w:pPr>
    <w:rPr>
      <w:b w:val="0"/>
    </w:rPr>
  </w:style>
  <w:style w:type="paragraph" w:styleId="berschrift6">
    <w:name w:val="heading 6"/>
    <w:basedOn w:val="berschrift4"/>
    <w:next w:val="Standard"/>
    <w:rsid w:val="00BE55D7"/>
    <w:pPr>
      <w:numPr>
        <w:ilvl w:val="5"/>
      </w:numPr>
      <w:outlineLvl w:val="5"/>
    </w:pPr>
    <w:rPr>
      <w:b w:val="0"/>
    </w:rPr>
  </w:style>
  <w:style w:type="paragraph" w:styleId="berschrift7">
    <w:name w:val="heading 7"/>
    <w:basedOn w:val="berschrift4"/>
    <w:next w:val="Standard"/>
    <w:link w:val="berschrift7Zchn"/>
    <w:semiHidden/>
    <w:rsid w:val="00BE55D7"/>
    <w:pPr>
      <w:numPr>
        <w:ilvl w:val="6"/>
      </w:numPr>
      <w:outlineLvl w:val="6"/>
    </w:pPr>
    <w:rPr>
      <w:b w:val="0"/>
    </w:rPr>
  </w:style>
  <w:style w:type="paragraph" w:styleId="berschrift8">
    <w:name w:val="heading 8"/>
    <w:basedOn w:val="berschrift4"/>
    <w:next w:val="Standard"/>
    <w:link w:val="berschrift8Zchn"/>
    <w:semiHidden/>
    <w:rsid w:val="00BE55D7"/>
    <w:pPr>
      <w:numPr>
        <w:ilvl w:val="7"/>
      </w:numPr>
      <w:outlineLvl w:val="7"/>
    </w:pPr>
    <w:rPr>
      <w:b w:val="0"/>
    </w:rPr>
  </w:style>
  <w:style w:type="paragraph" w:styleId="berschrift9">
    <w:name w:val="heading 9"/>
    <w:basedOn w:val="berschrift4"/>
    <w:next w:val="Standard"/>
    <w:link w:val="berschrift9Zchn"/>
    <w:semiHidden/>
    <w:rsid w:val="00BE55D7"/>
    <w:pPr>
      <w:numPr>
        <w:ilvl w:val="8"/>
      </w:numPr>
      <w:outlineLvl w:val="8"/>
    </w:pPr>
    <w:rPr>
      <w:b w:val="0"/>
    </w:rPr>
  </w:style>
  <w:style w:type="character" w:default="1" w:styleId="Absatz-Standardschriftart">
    <w:name w:val="Default Paragraph Font"/>
    <w:uiPriority w:val="1"/>
    <w:semiHidden/>
    <w:unhideWhenUsed/>
    <w:rsid w:val="00BE55D7"/>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rsid w:val="00BE55D7"/>
  </w:style>
  <w:style w:type="paragraph" w:styleId="Sprechblasentext">
    <w:name w:val="Balloon Text"/>
    <w:basedOn w:val="Standard"/>
    <w:link w:val="SprechblasentextZchn"/>
    <w:uiPriority w:val="99"/>
    <w:semiHidden/>
    <w:unhideWhenUsed/>
    <w:rsid w:val="00BE55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55D7"/>
    <w:rPr>
      <w:rFonts w:ascii="Tahoma" w:eastAsia="Times New Roman" w:hAnsi="Tahoma" w:cs="Tahoma"/>
      <w:color w:val="auto"/>
      <w:sz w:val="16"/>
      <w:szCs w:val="16"/>
      <w:lang w:val="de-DE" w:eastAsia="de-DE"/>
    </w:rPr>
  </w:style>
  <w:style w:type="paragraph" w:customStyle="1" w:styleId="Autor">
    <w:name w:val="Autor"/>
    <w:basedOn w:val="Standard"/>
    <w:rsid w:val="00BE55D7"/>
    <w:pPr>
      <w:jc w:val="left"/>
    </w:pPr>
    <w:rPr>
      <w:sz w:val="24"/>
    </w:rPr>
  </w:style>
  <w:style w:type="paragraph" w:styleId="Untertitel">
    <w:name w:val="Subtitle"/>
    <w:basedOn w:val="Standard"/>
    <w:next w:val="Sprechblasentext"/>
    <w:rsid w:val="00BE55D7"/>
    <w:pPr>
      <w:keepNext/>
      <w:keepLines/>
      <w:spacing w:after="200"/>
      <w:contextualSpacing/>
    </w:pPr>
    <w:rPr>
      <w:rFonts w:ascii="Trebuchet MS" w:eastAsia="Trebuchet MS" w:hAnsi="Trebuchet MS" w:cs="Trebuchet MS"/>
      <w:i/>
      <w:color w:val="666666"/>
      <w:sz w:val="26"/>
    </w:rPr>
  </w:style>
  <w:style w:type="paragraph" w:styleId="Beschriftung">
    <w:name w:val="caption"/>
    <w:basedOn w:val="Standard"/>
    <w:next w:val="Standard"/>
    <w:qFormat/>
    <w:rsid w:val="00BE55D7"/>
    <w:pPr>
      <w:spacing w:before="160" w:after="360" w:line="180" w:lineRule="atLeast"/>
      <w:jc w:val="center"/>
    </w:pPr>
    <w:rPr>
      <w:i/>
      <w:sz w:val="16"/>
    </w:rPr>
  </w:style>
  <w:style w:type="paragraph" w:customStyle="1" w:styleId="Bild">
    <w:name w:val="Bild"/>
    <w:basedOn w:val="Standard"/>
    <w:next w:val="Standard"/>
    <w:rsid w:val="00BE55D7"/>
    <w:pPr>
      <w:keepNext/>
      <w:spacing w:before="360"/>
      <w:jc w:val="center"/>
    </w:pPr>
  </w:style>
  <w:style w:type="paragraph" w:styleId="Endnotentext">
    <w:name w:val="endnote text"/>
    <w:basedOn w:val="Standard"/>
    <w:link w:val="EndnotentextZchn"/>
    <w:uiPriority w:val="99"/>
    <w:semiHidden/>
    <w:unhideWhenUsed/>
    <w:rsid w:val="00BE55D7"/>
    <w:pPr>
      <w:spacing w:after="0" w:line="240" w:lineRule="auto"/>
    </w:pPr>
  </w:style>
  <w:style w:type="character" w:customStyle="1" w:styleId="EndnotentextZchn">
    <w:name w:val="Endnotentext Zchn"/>
    <w:basedOn w:val="Absatz-Standardschriftart"/>
    <w:link w:val="Endnotentext"/>
    <w:uiPriority w:val="99"/>
    <w:semiHidden/>
    <w:rsid w:val="00BE55D7"/>
    <w:rPr>
      <w:rFonts w:ascii="Times New Roman" w:eastAsia="Times New Roman" w:hAnsi="Times New Roman" w:cs="Times New Roman"/>
      <w:color w:val="auto"/>
      <w:sz w:val="20"/>
      <w:lang w:val="de-DE" w:eastAsia="de-DE"/>
    </w:rPr>
  </w:style>
  <w:style w:type="character" w:styleId="Endnotenzeichen">
    <w:name w:val="endnote reference"/>
    <w:basedOn w:val="Absatz-Standardschriftart"/>
    <w:uiPriority w:val="99"/>
    <w:semiHidden/>
    <w:unhideWhenUsed/>
    <w:rsid w:val="00BE55D7"/>
    <w:rPr>
      <w:vertAlign w:val="superscript"/>
    </w:rPr>
  </w:style>
  <w:style w:type="character" w:styleId="Fett">
    <w:name w:val="Strong"/>
    <w:basedOn w:val="Absatz-Standardschriftart"/>
    <w:qFormat/>
    <w:rsid w:val="00BE55D7"/>
    <w:rPr>
      <w:b/>
      <w:bCs/>
    </w:rPr>
  </w:style>
  <w:style w:type="paragraph" w:styleId="Kopfzeile">
    <w:name w:val="header"/>
    <w:basedOn w:val="Standard"/>
    <w:link w:val="KopfzeileZchn"/>
    <w:rsid w:val="00BE55D7"/>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BE55D7"/>
    <w:rPr>
      <w:rFonts w:ascii="Times New Roman" w:eastAsia="Times New Roman" w:hAnsi="Times New Roman" w:cs="Times New Roman"/>
      <w:noProof/>
      <w:color w:val="auto"/>
      <w:sz w:val="16"/>
      <w:lang w:val="de-DE" w:eastAsia="de-DE"/>
    </w:rPr>
  </w:style>
  <w:style w:type="paragraph" w:customStyle="1" w:styleId="Formatvorlage1">
    <w:name w:val="Formatvorlage1"/>
    <w:basedOn w:val="Kopfzeile"/>
    <w:semiHidden/>
    <w:rsid w:val="00BE55D7"/>
    <w:pPr>
      <w:pBdr>
        <w:bottom w:val="none" w:sz="0" w:space="0" w:color="auto"/>
      </w:pBdr>
    </w:pPr>
    <w:rPr>
      <w:sz w:val="20"/>
    </w:rPr>
  </w:style>
  <w:style w:type="paragraph" w:customStyle="1" w:styleId="Formel">
    <w:name w:val="Formel"/>
    <w:basedOn w:val="Standard"/>
    <w:next w:val="Standard"/>
    <w:rsid w:val="00BE55D7"/>
    <w:pPr>
      <w:tabs>
        <w:tab w:val="right" w:pos="6634"/>
      </w:tabs>
      <w:spacing w:before="60" w:after="200"/>
      <w:ind w:left="567"/>
      <w:jc w:val="left"/>
    </w:pPr>
    <w:rPr>
      <w:rFonts w:ascii="Times" w:hAnsi="Times"/>
    </w:rPr>
  </w:style>
  <w:style w:type="paragraph" w:styleId="Funotentext">
    <w:name w:val="footnote text"/>
    <w:basedOn w:val="Standard"/>
    <w:link w:val="FunotentextZchn"/>
    <w:semiHidden/>
    <w:qFormat/>
    <w:rsid w:val="00BE55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semiHidden/>
    <w:rsid w:val="00BE55D7"/>
    <w:rPr>
      <w:rFonts w:ascii="Times New Roman" w:eastAsia="Times New Roman" w:hAnsi="Times New Roman" w:cs="Times New Roman"/>
      <w:color w:val="auto"/>
      <w:sz w:val="16"/>
      <w:lang w:val="de-DE" w:eastAsia="de-DE"/>
    </w:rPr>
  </w:style>
  <w:style w:type="character" w:styleId="Funotenzeichen">
    <w:name w:val="footnote reference"/>
    <w:basedOn w:val="Absatz-Standardschriftart"/>
    <w:semiHidden/>
    <w:rsid w:val="00BE55D7"/>
    <w:rPr>
      <w:rFonts w:ascii="Times New Roman" w:hAnsi="Times New Roman"/>
      <w:sz w:val="20"/>
      <w:vertAlign w:val="superscript"/>
    </w:rPr>
  </w:style>
  <w:style w:type="paragraph" w:styleId="Fuzeile">
    <w:name w:val="footer"/>
    <w:basedOn w:val="Funotentext"/>
    <w:link w:val="FuzeileZchn"/>
    <w:uiPriority w:val="99"/>
    <w:qFormat/>
    <w:rsid w:val="00BE55D7"/>
  </w:style>
  <w:style w:type="character" w:customStyle="1" w:styleId="FuzeileZchn">
    <w:name w:val="Fußzeile Zchn"/>
    <w:basedOn w:val="Absatz-Standardschriftart"/>
    <w:link w:val="Fuzeile"/>
    <w:uiPriority w:val="99"/>
    <w:rsid w:val="00BE55D7"/>
    <w:rPr>
      <w:rFonts w:ascii="Times New Roman" w:eastAsia="Times New Roman" w:hAnsi="Times New Roman" w:cs="Times New Roman"/>
      <w:color w:val="auto"/>
      <w:sz w:val="16"/>
      <w:lang w:val="de-DE" w:eastAsia="de-DE"/>
    </w:rPr>
  </w:style>
  <w:style w:type="character" w:styleId="Hervorhebung">
    <w:name w:val="Emphasis"/>
    <w:basedOn w:val="Absatz-Standardschriftart"/>
    <w:qFormat/>
    <w:rsid w:val="00BE55D7"/>
    <w:rPr>
      <w:i/>
      <w:iCs/>
    </w:rPr>
  </w:style>
  <w:style w:type="character" w:styleId="Hyperlink">
    <w:name w:val="Hyperlink"/>
    <w:basedOn w:val="Absatz-Standardschriftart"/>
    <w:rsid w:val="00BE55D7"/>
    <w:rPr>
      <w:color w:val="0000FF"/>
      <w:u w:val="single"/>
    </w:rPr>
  </w:style>
  <w:style w:type="paragraph" w:styleId="Index1">
    <w:name w:val="index 1"/>
    <w:basedOn w:val="Standard"/>
    <w:next w:val="Standard"/>
    <w:semiHidden/>
    <w:rsid w:val="00BE55D7"/>
    <w:pPr>
      <w:spacing w:before="60" w:after="0" w:line="216" w:lineRule="atLeast"/>
      <w:ind w:left="170" w:hanging="170"/>
    </w:pPr>
    <w:rPr>
      <w:sz w:val="18"/>
    </w:rPr>
  </w:style>
  <w:style w:type="paragraph" w:styleId="Index2">
    <w:name w:val="index 2"/>
    <w:basedOn w:val="Standard"/>
    <w:next w:val="Standard"/>
    <w:semiHidden/>
    <w:rsid w:val="00BE55D7"/>
    <w:pPr>
      <w:spacing w:after="0" w:line="216" w:lineRule="atLeast"/>
      <w:ind w:firstLine="170"/>
    </w:pPr>
    <w:rPr>
      <w:sz w:val="18"/>
    </w:rPr>
  </w:style>
  <w:style w:type="paragraph" w:styleId="Indexberschrift">
    <w:name w:val="index heading"/>
    <w:basedOn w:val="berschrift2"/>
    <w:next w:val="Index1"/>
    <w:semiHidden/>
    <w:rsid w:val="00BE55D7"/>
    <w:pPr>
      <w:numPr>
        <w:ilvl w:val="0"/>
        <w:numId w:val="0"/>
      </w:numPr>
      <w:outlineLvl w:val="9"/>
    </w:pPr>
    <w:rPr>
      <w:b/>
    </w:rPr>
  </w:style>
  <w:style w:type="paragraph" w:customStyle="1" w:styleId="Institution">
    <w:name w:val="Institution"/>
    <w:basedOn w:val="Autor"/>
    <w:rsid w:val="00BE55D7"/>
    <w:rPr>
      <w:sz w:val="20"/>
    </w:rPr>
  </w:style>
  <w:style w:type="paragraph" w:customStyle="1" w:styleId="ListeEinzug">
    <w:name w:val="Liste Einzug"/>
    <w:basedOn w:val="Standard"/>
    <w:rsid w:val="00BE55D7"/>
    <w:pPr>
      <w:spacing w:after="0"/>
      <w:ind w:left="284"/>
    </w:pPr>
  </w:style>
  <w:style w:type="paragraph" w:customStyle="1" w:styleId="ListeEinzugmA">
    <w:name w:val="Liste Einzug m. A."/>
    <w:basedOn w:val="ListeEinzug"/>
    <w:next w:val="Standard"/>
    <w:rsid w:val="00BE55D7"/>
    <w:pPr>
      <w:spacing w:after="140"/>
    </w:pPr>
  </w:style>
  <w:style w:type="paragraph" w:customStyle="1" w:styleId="Listennr">
    <w:name w:val="Listennr."/>
    <w:basedOn w:val="Standard"/>
    <w:rsid w:val="00BE55D7"/>
    <w:pPr>
      <w:numPr>
        <w:numId w:val="3"/>
      </w:numPr>
      <w:tabs>
        <w:tab w:val="left" w:pos="284"/>
      </w:tabs>
    </w:pPr>
  </w:style>
  <w:style w:type="paragraph" w:customStyle="1" w:styleId="ListennroA">
    <w:name w:val="Listennr. o.A."/>
    <w:basedOn w:val="Listennr"/>
    <w:rsid w:val="00BE55D7"/>
    <w:pPr>
      <w:numPr>
        <w:numId w:val="0"/>
      </w:numPr>
      <w:spacing w:after="0"/>
    </w:pPr>
  </w:style>
  <w:style w:type="paragraph" w:customStyle="1" w:styleId="Listenpunkt">
    <w:name w:val="Listenpunkt"/>
    <w:basedOn w:val="Standard"/>
    <w:rsid w:val="00BE55D7"/>
    <w:pPr>
      <w:numPr>
        <w:numId w:val="4"/>
      </w:numPr>
    </w:pPr>
  </w:style>
  <w:style w:type="paragraph" w:customStyle="1" w:styleId="Listenstrich">
    <w:name w:val="Listenstrich"/>
    <w:basedOn w:val="Standard"/>
    <w:rsid w:val="00BE55D7"/>
    <w:pPr>
      <w:numPr>
        <w:numId w:val="5"/>
      </w:numPr>
      <w:tabs>
        <w:tab w:val="left" w:pos="284"/>
      </w:tabs>
    </w:pPr>
  </w:style>
  <w:style w:type="paragraph" w:customStyle="1" w:styleId="Listing">
    <w:name w:val="Listing"/>
    <w:basedOn w:val="Standard"/>
    <w:rsid w:val="00BE55D7"/>
    <w:pPr>
      <w:spacing w:after="0"/>
      <w:jc w:val="left"/>
    </w:pPr>
    <w:rPr>
      <w:rFonts w:ascii="Courier" w:hAnsi="Courier"/>
    </w:rPr>
  </w:style>
  <w:style w:type="paragraph" w:customStyle="1" w:styleId="Literatur">
    <w:name w:val="Literatur"/>
    <w:basedOn w:val="Standard"/>
    <w:qFormat/>
    <w:rsid w:val="00BE55D7"/>
    <w:pPr>
      <w:tabs>
        <w:tab w:val="left" w:pos="284"/>
      </w:tabs>
      <w:spacing w:after="120" w:line="220" w:lineRule="atLeast"/>
      <w:ind w:left="284" w:hanging="284"/>
    </w:pPr>
    <w:rPr>
      <w:sz w:val="18"/>
    </w:rPr>
  </w:style>
  <w:style w:type="character" w:customStyle="1" w:styleId="MTEquationSection">
    <w:name w:val="MTEquationSection"/>
    <w:basedOn w:val="Absatz-Standardschriftart"/>
    <w:semiHidden/>
    <w:rsid w:val="00BE55D7"/>
    <w:rPr>
      <w:vanish/>
      <w:color w:val="FF0000"/>
    </w:rPr>
  </w:style>
  <w:style w:type="paragraph" w:styleId="NurText">
    <w:name w:val="Plain Text"/>
    <w:basedOn w:val="Standard"/>
    <w:link w:val="NurTextZchn"/>
    <w:rsid w:val="00BE55D7"/>
    <w:pPr>
      <w:numPr>
        <w:numId w:val="6"/>
      </w:numPr>
    </w:pPr>
    <w:rPr>
      <w:rFonts w:ascii="Courier New" w:hAnsi="Courier New" w:cs="Courier New"/>
    </w:rPr>
  </w:style>
  <w:style w:type="character" w:customStyle="1" w:styleId="NurTextZchn">
    <w:name w:val="Nur Text Zchn"/>
    <w:basedOn w:val="Absatz-Standardschriftart"/>
    <w:link w:val="NurText"/>
    <w:rsid w:val="00BE55D7"/>
    <w:rPr>
      <w:rFonts w:ascii="Courier New" w:eastAsia="Times New Roman" w:hAnsi="Courier New" w:cs="Courier New"/>
      <w:color w:val="auto"/>
      <w:sz w:val="20"/>
      <w:lang w:val="de-DE" w:eastAsia="de-DE"/>
    </w:rPr>
  </w:style>
  <w:style w:type="character" w:styleId="Seitenzahl">
    <w:name w:val="page number"/>
    <w:basedOn w:val="Absatz-Standardschriftart"/>
    <w:rsid w:val="00BE55D7"/>
    <w:rPr>
      <w:rFonts w:ascii="Times New Roman" w:hAnsi="Times New Roman"/>
      <w:sz w:val="20"/>
    </w:rPr>
  </w:style>
  <w:style w:type="paragraph" w:customStyle="1" w:styleId="StandardoA">
    <w:name w:val="Standard o.A."/>
    <w:basedOn w:val="Standard"/>
    <w:next w:val="Standard"/>
    <w:rsid w:val="00BE55D7"/>
    <w:pPr>
      <w:spacing w:after="0"/>
    </w:pPr>
  </w:style>
  <w:style w:type="paragraph" w:customStyle="1" w:styleId="Tabelle">
    <w:name w:val="Tabelle"/>
    <w:basedOn w:val="Standard"/>
    <w:semiHidden/>
    <w:unhideWhenUsed/>
    <w:rsid w:val="00BE55D7"/>
    <w:pPr>
      <w:keepNext/>
      <w:keepLines/>
      <w:spacing w:before="20" w:after="20" w:line="180" w:lineRule="atLeast"/>
      <w:jc w:val="left"/>
    </w:pPr>
    <w:rPr>
      <w:sz w:val="16"/>
    </w:rPr>
  </w:style>
  <w:style w:type="paragraph" w:styleId="Titel">
    <w:name w:val="Title"/>
    <w:basedOn w:val="Standard"/>
    <w:link w:val="TitelZchn"/>
    <w:qFormat/>
    <w:rsid w:val="00BE55D7"/>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BE55D7"/>
    <w:rPr>
      <w:rFonts w:ascii="Times New Roman" w:eastAsia="Times New Roman" w:hAnsi="Times New Roman"/>
      <w:bCs/>
      <w:color w:val="auto"/>
      <w:kern w:val="28"/>
      <w:sz w:val="48"/>
      <w:szCs w:val="32"/>
      <w:lang w:val="de-DE" w:eastAsia="de-DE"/>
    </w:rPr>
  </w:style>
  <w:style w:type="character" w:customStyle="1" w:styleId="berschrift7Zchn">
    <w:name w:val="Überschrift 7 Zchn"/>
    <w:basedOn w:val="Absatz-Standardschriftart"/>
    <w:link w:val="berschrift7"/>
    <w:semiHidden/>
    <w:rsid w:val="00BE55D7"/>
    <w:rPr>
      <w:rFonts w:ascii="Times New Roman" w:eastAsia="Times New Roman" w:hAnsi="Times New Roman" w:cs="Times New Roman"/>
      <w:color w:val="auto"/>
      <w:sz w:val="20"/>
      <w:lang w:val="de-DE" w:eastAsia="de-DE"/>
    </w:rPr>
  </w:style>
  <w:style w:type="character" w:customStyle="1" w:styleId="berschrift8Zchn">
    <w:name w:val="Überschrift 8 Zchn"/>
    <w:basedOn w:val="Absatz-Standardschriftart"/>
    <w:link w:val="berschrift8"/>
    <w:semiHidden/>
    <w:rsid w:val="00BE55D7"/>
    <w:rPr>
      <w:rFonts w:ascii="Times New Roman" w:eastAsia="Times New Roman" w:hAnsi="Times New Roman" w:cs="Times New Roman"/>
      <w:color w:val="auto"/>
      <w:sz w:val="20"/>
      <w:lang w:val="de-DE" w:eastAsia="de-DE"/>
    </w:rPr>
  </w:style>
  <w:style w:type="character" w:customStyle="1" w:styleId="berschrift9Zchn">
    <w:name w:val="Überschrift 9 Zchn"/>
    <w:basedOn w:val="Absatz-Standardschriftart"/>
    <w:link w:val="berschrift9"/>
    <w:semiHidden/>
    <w:rsid w:val="00BE55D7"/>
    <w:rPr>
      <w:rFonts w:ascii="Times New Roman" w:eastAsia="Times New Roman" w:hAnsi="Times New Roman" w:cs="Times New Roman"/>
      <w:color w:val="auto"/>
      <w:sz w:val="20"/>
      <w:lang w:val="de-DE" w:eastAsia="de-DE"/>
    </w:rPr>
  </w:style>
  <w:style w:type="paragraph" w:styleId="Verzeichnis1">
    <w:name w:val="toc 1"/>
    <w:basedOn w:val="Standard"/>
    <w:next w:val="Standard"/>
    <w:semiHidden/>
    <w:rsid w:val="00BE55D7"/>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BE55D7"/>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BE55D7"/>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BE55D7"/>
    <w:pPr>
      <w:tabs>
        <w:tab w:val="right" w:pos="7474"/>
      </w:tabs>
      <w:ind w:left="709"/>
    </w:pPr>
    <w:rPr>
      <w:noProof/>
    </w:rPr>
  </w:style>
  <w:style w:type="paragraph" w:styleId="Verzeichnis5">
    <w:name w:val="toc 5"/>
    <w:basedOn w:val="Standard"/>
    <w:next w:val="Standard"/>
    <w:autoRedefine/>
    <w:semiHidden/>
    <w:rsid w:val="00BE55D7"/>
    <w:pPr>
      <w:ind w:left="800"/>
    </w:pPr>
  </w:style>
  <w:style w:type="paragraph" w:styleId="Verzeichnis6">
    <w:name w:val="toc 6"/>
    <w:basedOn w:val="Standard"/>
    <w:next w:val="Standard"/>
    <w:autoRedefine/>
    <w:semiHidden/>
    <w:rsid w:val="00BE55D7"/>
    <w:pPr>
      <w:ind w:left="1000"/>
    </w:pPr>
  </w:style>
  <w:style w:type="paragraph" w:styleId="Verzeichnis7">
    <w:name w:val="toc 7"/>
    <w:basedOn w:val="Standard"/>
    <w:next w:val="Standard"/>
    <w:autoRedefine/>
    <w:semiHidden/>
    <w:rsid w:val="00BE55D7"/>
    <w:pPr>
      <w:ind w:left="1200"/>
    </w:pPr>
  </w:style>
  <w:style w:type="paragraph" w:styleId="Verzeichnis8">
    <w:name w:val="toc 8"/>
    <w:basedOn w:val="Standard"/>
    <w:next w:val="Standard"/>
    <w:autoRedefine/>
    <w:semiHidden/>
    <w:rsid w:val="00BE55D7"/>
    <w:pPr>
      <w:ind w:left="1400"/>
    </w:pPr>
  </w:style>
  <w:style w:type="paragraph" w:styleId="Verzeichnis9">
    <w:name w:val="toc 9"/>
    <w:basedOn w:val="Standard"/>
    <w:next w:val="Standard"/>
    <w:autoRedefine/>
    <w:semiHidden/>
    <w:rsid w:val="00BE55D7"/>
    <w:pPr>
      <w:ind w:left="1600"/>
    </w:pPr>
  </w:style>
  <w:style w:type="paragraph" w:customStyle="1" w:styleId="Zitat">
    <w:name w:val="Zitat"/>
    <w:basedOn w:val="Standard"/>
    <w:rsid w:val="00BE55D7"/>
    <w:pPr>
      <w:ind w:left="284" w:right="284"/>
    </w:pPr>
    <w:rPr>
      <w:i/>
    </w:rPr>
  </w:style>
  <w:style w:type="paragraph" w:customStyle="1" w:styleId="Zusammenfassung">
    <w:name w:val="Zusammenfassung"/>
    <w:basedOn w:val="berschrift3"/>
    <w:rsid w:val="00BE55D7"/>
    <w:pPr>
      <w:numPr>
        <w:ilvl w:val="0"/>
        <w:numId w:val="0"/>
      </w:numPr>
    </w:pPr>
  </w:style>
  <w:style w:type="paragraph" w:customStyle="1" w:styleId="Zusammenfassungstext">
    <w:name w:val="Zusammenfassungstext"/>
    <w:basedOn w:val="Standard"/>
    <w:next w:val="Standard"/>
    <w:rsid w:val="00BE55D7"/>
    <w:rPr>
      <w:sz w:val="18"/>
    </w:rPr>
  </w:style>
  <w:style w:type="paragraph" w:customStyle="1" w:styleId="Zwischenberschrift">
    <w:name w:val="Zwischenüberschrift"/>
    <w:basedOn w:val="Zusammenfassung"/>
    <w:qFormat/>
    <w:rsid w:val="00BE55D7"/>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fitts_law_experiment_design.docx</dc:title>
  <dc:creator>Lukas Lamm</dc:creator>
  <cp:lastModifiedBy>Lukas Lamm</cp:lastModifiedBy>
  <cp:revision>2</cp:revision>
  <dcterms:created xsi:type="dcterms:W3CDTF">2014-04-22T15:43:00Z</dcterms:created>
  <dcterms:modified xsi:type="dcterms:W3CDTF">2014-04-22T15:43:00Z</dcterms:modified>
</cp:coreProperties>
</file>