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 xml:space="preserve">Zweites Niveau, fünfte Woche, </w:t>
      </w:r>
      <w:r>
        <w:rPr>
          <w:lang w:val="de-DE"/>
        </w:rPr>
        <w:t xml:space="preserve">Mittwoch </w:t>
      </w:r>
      <w:r>
        <w:rPr>
          <w:lang w:val="de-DE"/>
        </w:rPr>
        <w:t xml:space="preserve">den </w:t>
      </w:r>
      <w:r>
        <w:rPr>
          <w:lang w:val="de-DE"/>
        </w:rPr>
        <w:t>11</w:t>
      </w:r>
      <w:r>
        <w:rPr>
          <w:lang w:val="de-DE"/>
        </w:rPr>
        <w:t>.03.26</w:t>
      </w:r>
    </w:p>
    <w:p>
      <w:pPr>
        <w:pStyle w:val="Normal"/>
        <w:bidi w:val="0"/>
        <w:jc w:val="start"/>
        <w:rPr>
          <w:lang w:val="de-DE"/>
        </w:rPr>
      </w:pPr>
      <w:r>
        <w:rPr>
          <w:lang w:val="de-DE"/>
        </w:rPr>
      </w:r>
    </w:p>
    <w:p>
      <w:pPr>
        <w:pStyle w:val="Normal"/>
        <w:bidi w:val="0"/>
        <w:jc w:val="start"/>
        <w:rPr>
          <w:lang w:val="de-DE"/>
        </w:rPr>
      </w:pPr>
      <w:r>
        <w:rPr>
          <w:lang w:val="de-DE"/>
        </w:rPr>
        <w:t>3</w:t>
      </w:r>
      <w:r>
        <w:rPr>
          <w:lang w:val="de-DE"/>
        </w:rPr>
        <w:t xml:space="preserve">0‘ Über Erfahrungen sprechen. </w:t>
      </w:r>
      <w:r>
        <w:rPr>
          <w:lang w:val="de-DE"/>
        </w:rPr>
        <w:t>Haben die KT ihre Hausaufgabe gemacht? Jetzt stellen sie eindaner ihre eigene Fragen. Am Ende der Aktivität können sie von ihren Partnern Berichten.</w:t>
      </w:r>
    </w:p>
    <w:p>
      <w:pPr>
        <w:pStyle w:val="Normal"/>
        <w:bidi w:val="0"/>
        <w:jc w:val="start"/>
        <w:rPr>
          <w:lang w:val="de-DE"/>
        </w:rPr>
      </w:pPr>
      <w:r>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w:t>
      </w:r>
    </w:p>
    <w:p>
      <w:pPr>
        <w:pStyle w:val="Normal"/>
        <w:bidi w:val="0"/>
        <w:jc w:val="start"/>
        <w:rPr>
          <w:lang w:val="de-DE"/>
        </w:rPr>
      </w:pPr>
      <w:r>
        <w:rPr>
          <w:lang w:val="de-DE"/>
        </w:rPr>
        <w:t>----</w:t>
      </w:r>
    </w:p>
    <w:p>
      <w:pPr>
        <w:pStyle w:val="Normal"/>
        <w:bidi w:val="0"/>
        <w:jc w:val="start"/>
        <w:rPr>
          <w:lang w:val="de-DE"/>
        </w:rPr>
      </w:pPr>
      <w:r>
        <w:rPr>
          <w:lang w:val="de-DE"/>
        </w:rPr>
        <w:t>3</w:t>
      </w:r>
      <w:r>
        <w:rPr>
          <w:lang w:val="de-DE"/>
        </w:rPr>
        <w:t>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 xml:space="preserve">Sechstes Niveau, vierte Woche, </w:t>
      </w:r>
      <w:r>
        <w:rPr>
          <w:lang w:val="de-DE"/>
        </w:rPr>
        <w:t>Mittwoch</w:t>
      </w:r>
      <w:r>
        <w:rPr>
          <w:lang w:val="de-DE"/>
        </w:rPr>
        <w:t xml:space="preserve"> den </w:t>
      </w:r>
      <w:r>
        <w:rPr>
          <w:lang w:val="de-DE"/>
        </w:rPr>
        <w:t>11</w:t>
      </w:r>
      <w:r>
        <w:rPr>
          <w:lang w:val="de-DE"/>
        </w:rPr>
        <w:t>.03.26</w:t>
      </w:r>
    </w:p>
    <w:p>
      <w:pPr>
        <w:pStyle w:val="Normal"/>
        <w:bidi w:val="0"/>
        <w:jc w:val="start"/>
        <w:rPr>
          <w:lang w:val="de-DE"/>
        </w:rPr>
      </w:pPr>
      <w:r>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mc:AlternateContent>
          <mc:Choice Requires="wps">
            <w:drawing>
              <wp:anchor behindDoc="0" distT="0" distB="0" distL="0" distR="0" simplePos="0" locked="0" layoutInCell="1" allowOverlap="1" relativeHeight="2">
                <wp:simplePos x="0" y="0"/>
                <wp:positionH relativeFrom="column">
                  <wp:posOffset>88265</wp:posOffset>
                </wp:positionH>
                <wp:positionV relativeFrom="paragraph">
                  <wp:posOffset>170180</wp:posOffset>
                </wp:positionV>
                <wp:extent cx="586740" cy="586740"/>
                <wp:effectExtent l="0" t="0" r="0" b="0"/>
                <wp:wrapNone/>
                <wp:docPr id="1" name="Media object 1"/>
                <a:graphic xmlns:a="http://schemas.openxmlformats.org/drawingml/2006/main">
                  <a:graphicData uri="http://schemas.microsoft.com/office/word/2010/wordprocessingShape"/>
                </a:graphic>
              </wp:anchor>
            </w:drawing>
          </mc:Choice>
          <mc:Fallback>
            <w:pict/>
          </mc:Fallback>
        </mc:AlternateContent>
      </w:r>
      <w:r>
        <w:rPr>
          <w:lang w:val="de-DE"/>
        </w:rPr>
        <w:t xml:space="preserve">11b Hören Sie die </w:t>
      </w:r>
      <w:hyperlink r:id="rId2">
        <w:r>
          <w:rPr>
            <w:rStyle w:val="Hyperlink"/>
            <w:lang w:val="de-DE"/>
          </w:rPr>
          <w:t>Radiosendung</w:t>
        </w:r>
      </w:hyperlink>
      <w:r>
        <w:rPr>
          <w:lang w:val="de-DE"/>
        </w:rPr>
        <w:t>. In Welcher Reihenfolge sprechen die Personen über die Themen?</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Libros%20alem&#225;n/NWn_B1-2_Audios_KB/NWn_B1_KB_Audio_2-018.mp3"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1815</TotalTime>
  <Application>LibreOffice/24.2.7.2$Linux_X86_64 LibreOffice_project/420$Build-2</Application>
  <AppVersion>15.0000</AppVersion>
  <Pages>9</Pages>
  <Words>2359</Words>
  <Characters>12856</Characters>
  <CharactersWithSpaces>15025</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2026-03-11T09:04:43Z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